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1373" w:type="dxa"/>
        <w:tblInd w:w="-815" w:type="dxa"/>
        <w:tblLayout w:type="fixed"/>
        <w:tblLook w:val="04A0" w:firstRow="1" w:lastRow="0" w:firstColumn="1" w:lastColumn="0" w:noHBand="0" w:noVBand="1"/>
      </w:tblPr>
      <w:tblGrid>
        <w:gridCol w:w="1805"/>
        <w:gridCol w:w="9568"/>
      </w:tblGrid>
      <w:tr w:rsidR="00CC22AB" w14:paraId="078F7D81" w14:textId="77777777" w:rsidTr="00FF3BDB">
        <w:trPr>
          <w:trHeight w:val="1970"/>
        </w:trPr>
        <w:tc>
          <w:tcPr>
            <w:tcW w:w="1805" w:type="dxa"/>
            <w:tcBorders>
              <w:top w:val="nil"/>
              <w:left w:val="nil"/>
              <w:bottom w:val="nil"/>
              <w:right w:val="nil"/>
            </w:tcBorders>
            <w:shd w:val="clear" w:color="auto" w:fill="215E99" w:themeFill="text2" w:themeFillTint="BF"/>
          </w:tcPr>
          <w:p w14:paraId="0F2D0834" w14:textId="655103B0" w:rsidR="00775C90" w:rsidRDefault="00775C90" w:rsidP="00775C90">
            <w:pPr>
              <w:pStyle w:val="NormalWeb"/>
            </w:pPr>
          </w:p>
          <w:p w14:paraId="7C637E09" w14:textId="77777777" w:rsidR="00855CE7" w:rsidRDefault="00855CE7" w:rsidP="00855CE7">
            <w:pPr>
              <w:pStyle w:val="NormalWeb"/>
            </w:pPr>
            <w:r>
              <w:rPr>
                <w:noProof/>
              </w:rPr>
              <w:drawing>
                <wp:inline distT="0" distB="0" distL="0" distR="0" wp14:anchorId="0FE7228C" wp14:editId="2AC0FDCA">
                  <wp:extent cx="991892" cy="991892"/>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97854" cy="997854"/>
                          </a:xfrm>
                          <a:prstGeom prst="rect">
                            <a:avLst/>
                          </a:prstGeom>
                          <a:noFill/>
                          <a:ln>
                            <a:noFill/>
                          </a:ln>
                        </pic:spPr>
                      </pic:pic>
                    </a:graphicData>
                  </a:graphic>
                </wp:inline>
              </w:drawing>
            </w:r>
          </w:p>
          <w:p w14:paraId="228E3D6A" w14:textId="73302CD1" w:rsidR="00CC22AB" w:rsidRDefault="00CC22AB" w:rsidP="00CC22AB">
            <w:pPr>
              <w:pStyle w:val="NormalWeb"/>
            </w:pPr>
          </w:p>
          <w:p w14:paraId="7F37EE82" w14:textId="77777777" w:rsidR="00775C90" w:rsidRDefault="00775C90" w:rsidP="00775C90">
            <w:pPr>
              <w:jc w:val="left"/>
            </w:pPr>
          </w:p>
        </w:tc>
        <w:tc>
          <w:tcPr>
            <w:tcW w:w="9568" w:type="dxa"/>
            <w:tcBorders>
              <w:top w:val="nil"/>
              <w:left w:val="nil"/>
              <w:bottom w:val="nil"/>
              <w:right w:val="nil"/>
            </w:tcBorders>
            <w:shd w:val="clear" w:color="auto" w:fill="FFFFFF" w:themeFill="background1"/>
          </w:tcPr>
          <w:p w14:paraId="3BAE705B" w14:textId="58B224A8" w:rsidR="00CC22AB" w:rsidRDefault="00CC22AB" w:rsidP="00CC22AB">
            <w:pPr>
              <w:pStyle w:val="NormalWeb"/>
            </w:pPr>
          </w:p>
          <w:p w14:paraId="660EC3FD" w14:textId="77777777" w:rsidR="00A91364" w:rsidRDefault="00A91364" w:rsidP="00A91364">
            <w:pPr>
              <w:pStyle w:val="NormalWeb"/>
            </w:pPr>
            <w:r>
              <w:rPr>
                <w:noProof/>
              </w:rPr>
              <w:drawing>
                <wp:inline distT="0" distB="0" distL="0" distR="0" wp14:anchorId="5F81A490" wp14:editId="08C94DF6">
                  <wp:extent cx="3587857" cy="1029654"/>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05362" cy="1034678"/>
                          </a:xfrm>
                          <a:prstGeom prst="rect">
                            <a:avLst/>
                          </a:prstGeom>
                          <a:noFill/>
                          <a:ln>
                            <a:noFill/>
                          </a:ln>
                        </pic:spPr>
                      </pic:pic>
                    </a:graphicData>
                  </a:graphic>
                </wp:inline>
              </w:drawing>
            </w:r>
          </w:p>
          <w:p w14:paraId="00B90888" w14:textId="1AE61361" w:rsidR="00FF3BDB" w:rsidRDefault="00FF3BDB" w:rsidP="00FF3BDB">
            <w:pPr>
              <w:pStyle w:val="NormalWeb"/>
            </w:pPr>
          </w:p>
          <w:p w14:paraId="34219CD3" w14:textId="77777777" w:rsidR="005D132E" w:rsidRDefault="005D132E" w:rsidP="00B20BC3">
            <w:pPr>
              <w:pStyle w:val="ListParagraph"/>
              <w:jc w:val="left"/>
              <w:rPr>
                <w:sz w:val="28"/>
                <w:szCs w:val="28"/>
              </w:rPr>
            </w:pPr>
            <w:r w:rsidRPr="005D132E">
              <w:rPr>
                <w:sz w:val="28"/>
                <w:szCs w:val="28"/>
              </w:rPr>
              <w:t>Attention all Employees</w:t>
            </w:r>
          </w:p>
          <w:p w14:paraId="32B8B4B6" w14:textId="77777777" w:rsidR="005D132E" w:rsidRDefault="005D132E" w:rsidP="00B20BC3">
            <w:pPr>
              <w:pStyle w:val="ListParagraph"/>
              <w:jc w:val="left"/>
              <w:rPr>
                <w:sz w:val="28"/>
                <w:szCs w:val="28"/>
              </w:rPr>
            </w:pPr>
          </w:p>
          <w:p w14:paraId="417F172C" w14:textId="088A0A45" w:rsidR="005D132E" w:rsidRPr="005D132E" w:rsidRDefault="005D132E" w:rsidP="00B20BC3">
            <w:pPr>
              <w:pStyle w:val="ListParagraph"/>
              <w:jc w:val="left"/>
              <w:rPr>
                <w:sz w:val="28"/>
                <w:szCs w:val="28"/>
              </w:rPr>
            </w:pPr>
            <w:r w:rsidRPr="005D132E">
              <w:rPr>
                <w:sz w:val="28"/>
                <w:szCs w:val="28"/>
              </w:rPr>
              <w:t xml:space="preserve"> Due to a recent security incident at our department, we need all our </w:t>
            </w:r>
            <w:proofErr w:type="spellStart"/>
            <w:r w:rsidRPr="005D132E">
              <w:rPr>
                <w:sz w:val="28"/>
                <w:szCs w:val="28"/>
              </w:rPr>
              <w:t>personell</w:t>
            </w:r>
            <w:proofErr w:type="spellEnd"/>
            <w:r w:rsidRPr="005D132E">
              <w:rPr>
                <w:sz w:val="28"/>
                <w:szCs w:val="28"/>
              </w:rPr>
              <w:t xml:space="preserve"> to log in and immediately change their passwords. This is crucial because we need to keep our data protected from any unauthorized access. This must be done ASAP, within the next 24 hours. Please use this password reset link (link placeholder) to change your password, and make sure you choose a strong password by using a combination of both upper and lower case letters, numbers and special character. Please do this at your earliest convenience. Failure to do this promptly can result in disciplinary action. Thank you!</w:t>
            </w:r>
          </w:p>
          <w:p w14:paraId="43A8DBA9" w14:textId="77777777" w:rsidR="005D132E" w:rsidRPr="005D132E" w:rsidRDefault="005D132E" w:rsidP="005D132E">
            <w:pPr>
              <w:pStyle w:val="ListParagraph"/>
              <w:jc w:val="left"/>
              <w:rPr>
                <w:sz w:val="28"/>
                <w:szCs w:val="28"/>
              </w:rPr>
            </w:pPr>
          </w:p>
          <w:p w14:paraId="3FFFB2B8" w14:textId="77777777" w:rsidR="005D132E" w:rsidRPr="005D132E" w:rsidRDefault="005D132E" w:rsidP="005D132E">
            <w:pPr>
              <w:pStyle w:val="ListParagraph"/>
              <w:jc w:val="left"/>
              <w:rPr>
                <w:sz w:val="28"/>
                <w:szCs w:val="28"/>
              </w:rPr>
            </w:pPr>
            <w:r w:rsidRPr="005D132E">
              <w:rPr>
                <w:sz w:val="28"/>
                <w:szCs w:val="28"/>
              </w:rPr>
              <w:t>Sincerely</w:t>
            </w:r>
          </w:p>
          <w:p w14:paraId="4F780BE4" w14:textId="77777777" w:rsidR="005D132E" w:rsidRPr="005D132E" w:rsidRDefault="005D132E" w:rsidP="005D132E">
            <w:pPr>
              <w:pStyle w:val="ListParagraph"/>
              <w:jc w:val="left"/>
              <w:rPr>
                <w:sz w:val="28"/>
                <w:szCs w:val="28"/>
              </w:rPr>
            </w:pPr>
            <w:r w:rsidRPr="005D132E">
              <w:rPr>
                <w:sz w:val="28"/>
                <w:szCs w:val="28"/>
              </w:rPr>
              <w:t>Supply Chain Department</w:t>
            </w:r>
          </w:p>
          <w:p w14:paraId="4B6D1BDE" w14:textId="77777777" w:rsidR="005D132E" w:rsidRDefault="005D132E" w:rsidP="005D132E">
            <w:pPr>
              <w:pStyle w:val="ListParagraph"/>
              <w:jc w:val="left"/>
            </w:pPr>
            <w:r w:rsidRPr="005D132E">
              <w:rPr>
                <w:sz w:val="28"/>
                <w:szCs w:val="28"/>
              </w:rPr>
              <w:t>University of Toledo Medical Center</w:t>
            </w:r>
          </w:p>
          <w:p w14:paraId="1FC5EFDC" w14:textId="46FB9041" w:rsidR="00775C90" w:rsidRDefault="00775C90" w:rsidP="00775C90">
            <w:pPr>
              <w:jc w:val="left"/>
            </w:pPr>
          </w:p>
        </w:tc>
      </w:tr>
      <w:tr w:rsidR="00CC22AB" w14:paraId="6538A128" w14:textId="77777777" w:rsidTr="00FF3BDB">
        <w:trPr>
          <w:trHeight w:val="9611"/>
        </w:trPr>
        <w:tc>
          <w:tcPr>
            <w:tcW w:w="1805" w:type="dxa"/>
            <w:tcBorders>
              <w:top w:val="nil"/>
              <w:left w:val="nil"/>
              <w:bottom w:val="nil"/>
              <w:right w:val="nil"/>
            </w:tcBorders>
            <w:shd w:val="clear" w:color="auto" w:fill="215E99" w:themeFill="text2" w:themeFillTint="BF"/>
          </w:tcPr>
          <w:p w14:paraId="26CE6248" w14:textId="77777777" w:rsidR="00775C90" w:rsidRDefault="00775C90" w:rsidP="00775C90">
            <w:pPr>
              <w:jc w:val="left"/>
            </w:pPr>
          </w:p>
        </w:tc>
        <w:tc>
          <w:tcPr>
            <w:tcW w:w="9568" w:type="dxa"/>
            <w:tcBorders>
              <w:top w:val="nil"/>
              <w:left w:val="nil"/>
              <w:bottom w:val="nil"/>
              <w:right w:val="nil"/>
            </w:tcBorders>
          </w:tcPr>
          <w:p w14:paraId="642FF396" w14:textId="77777777" w:rsidR="00CC22AB" w:rsidRDefault="00CC22AB" w:rsidP="00775C90">
            <w:pPr>
              <w:pStyle w:val="ListParagraph"/>
              <w:jc w:val="left"/>
              <w:rPr>
                <w:sz w:val="28"/>
                <w:szCs w:val="28"/>
              </w:rPr>
            </w:pPr>
          </w:p>
          <w:p w14:paraId="569D2245" w14:textId="77777777" w:rsidR="00775C90" w:rsidRDefault="00775C90" w:rsidP="005D132E">
            <w:pPr>
              <w:pStyle w:val="ListParagraph"/>
              <w:jc w:val="left"/>
            </w:pPr>
          </w:p>
        </w:tc>
      </w:tr>
    </w:tbl>
    <w:p w14:paraId="4CCD90F7" w14:textId="77777777" w:rsidR="0043062A" w:rsidRDefault="0043062A" w:rsidP="00775C90">
      <w:pPr>
        <w:jc w:val="left"/>
      </w:pPr>
    </w:p>
    <w:sectPr w:rsidR="0043062A" w:rsidSect="00775C90">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DBD6090"/>
    <w:multiLevelType w:val="hybridMultilevel"/>
    <w:tmpl w:val="93DA99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8959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proofState w:spelling="clean"/>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C90"/>
    <w:rsid w:val="000A0B9D"/>
    <w:rsid w:val="0043062A"/>
    <w:rsid w:val="005D132E"/>
    <w:rsid w:val="00775C90"/>
    <w:rsid w:val="00855CE7"/>
    <w:rsid w:val="009F2B35"/>
    <w:rsid w:val="00A91364"/>
    <w:rsid w:val="00B20BC3"/>
    <w:rsid w:val="00B85933"/>
    <w:rsid w:val="00CC22AB"/>
    <w:rsid w:val="00D908C2"/>
    <w:rsid w:val="00E362D1"/>
    <w:rsid w:val="00FF3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F6C76"/>
  <w15:chartTrackingRefBased/>
  <w15:docId w15:val="{A9DEF2C5-A9D9-47DB-99CC-50E060E8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C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5C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5C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5C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5C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5C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C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C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C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C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5C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5C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5C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5C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5C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C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C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C90"/>
    <w:rPr>
      <w:rFonts w:eastAsiaTheme="majorEastAsia" w:cstheme="majorBidi"/>
      <w:color w:val="272727" w:themeColor="text1" w:themeTint="D8"/>
    </w:rPr>
  </w:style>
  <w:style w:type="paragraph" w:styleId="Title">
    <w:name w:val="Title"/>
    <w:basedOn w:val="Normal"/>
    <w:next w:val="Normal"/>
    <w:link w:val="TitleChar"/>
    <w:uiPriority w:val="10"/>
    <w:qFormat/>
    <w:rsid w:val="00775C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C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C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C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C90"/>
    <w:pPr>
      <w:spacing w:before="160"/>
    </w:pPr>
    <w:rPr>
      <w:i/>
      <w:iCs/>
      <w:color w:val="404040" w:themeColor="text1" w:themeTint="BF"/>
    </w:rPr>
  </w:style>
  <w:style w:type="character" w:customStyle="1" w:styleId="QuoteChar">
    <w:name w:val="Quote Char"/>
    <w:basedOn w:val="DefaultParagraphFont"/>
    <w:link w:val="Quote"/>
    <w:uiPriority w:val="29"/>
    <w:rsid w:val="00775C90"/>
    <w:rPr>
      <w:i/>
      <w:iCs/>
      <w:color w:val="404040" w:themeColor="text1" w:themeTint="BF"/>
    </w:rPr>
  </w:style>
  <w:style w:type="paragraph" w:styleId="ListParagraph">
    <w:name w:val="List Paragraph"/>
    <w:basedOn w:val="Normal"/>
    <w:uiPriority w:val="34"/>
    <w:qFormat/>
    <w:rsid w:val="00775C90"/>
    <w:pPr>
      <w:ind w:left="720"/>
      <w:contextualSpacing/>
    </w:pPr>
  </w:style>
  <w:style w:type="character" w:styleId="IntenseEmphasis">
    <w:name w:val="Intense Emphasis"/>
    <w:basedOn w:val="DefaultParagraphFont"/>
    <w:uiPriority w:val="21"/>
    <w:qFormat/>
    <w:rsid w:val="00775C90"/>
    <w:rPr>
      <w:i/>
      <w:iCs/>
      <w:color w:val="0F4761" w:themeColor="accent1" w:themeShade="BF"/>
    </w:rPr>
  </w:style>
  <w:style w:type="paragraph" w:styleId="IntenseQuote">
    <w:name w:val="Intense Quote"/>
    <w:basedOn w:val="Normal"/>
    <w:next w:val="Normal"/>
    <w:link w:val="IntenseQuoteChar"/>
    <w:uiPriority w:val="30"/>
    <w:qFormat/>
    <w:rsid w:val="00775C90"/>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775C90"/>
    <w:rPr>
      <w:i/>
      <w:iCs/>
      <w:color w:val="0F4761" w:themeColor="accent1" w:themeShade="BF"/>
    </w:rPr>
  </w:style>
  <w:style w:type="character" w:styleId="IntenseReference">
    <w:name w:val="Intense Reference"/>
    <w:basedOn w:val="DefaultParagraphFont"/>
    <w:uiPriority w:val="32"/>
    <w:qFormat/>
    <w:rsid w:val="00775C90"/>
    <w:rPr>
      <w:b/>
      <w:bCs/>
      <w:smallCaps/>
      <w:color w:val="0F4761" w:themeColor="accent1" w:themeShade="BF"/>
      <w:spacing w:val="5"/>
    </w:rPr>
  </w:style>
  <w:style w:type="table" w:styleId="TableGrid">
    <w:name w:val="Table Grid"/>
    <w:basedOn w:val="TableNormal"/>
    <w:uiPriority w:val="39"/>
    <w:rsid w:val="00775C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75C90"/>
    <w:pPr>
      <w:spacing w:before="100" w:beforeAutospacing="1" w:after="100" w:afterAutospacing="1" w:line="240" w:lineRule="auto"/>
      <w:jc w:val="left"/>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304869">
      <w:bodyDiv w:val="1"/>
      <w:marLeft w:val="0"/>
      <w:marRight w:val="0"/>
      <w:marTop w:val="0"/>
      <w:marBottom w:val="0"/>
      <w:divBdr>
        <w:top w:val="none" w:sz="0" w:space="0" w:color="auto"/>
        <w:left w:val="none" w:sz="0" w:space="0" w:color="auto"/>
        <w:bottom w:val="none" w:sz="0" w:space="0" w:color="auto"/>
        <w:right w:val="none" w:sz="0" w:space="0" w:color="auto"/>
      </w:divBdr>
    </w:div>
    <w:div w:id="293870130">
      <w:bodyDiv w:val="1"/>
      <w:marLeft w:val="0"/>
      <w:marRight w:val="0"/>
      <w:marTop w:val="0"/>
      <w:marBottom w:val="0"/>
      <w:divBdr>
        <w:top w:val="none" w:sz="0" w:space="0" w:color="auto"/>
        <w:left w:val="none" w:sz="0" w:space="0" w:color="auto"/>
        <w:bottom w:val="none" w:sz="0" w:space="0" w:color="auto"/>
        <w:right w:val="none" w:sz="0" w:space="0" w:color="auto"/>
      </w:divBdr>
    </w:div>
    <w:div w:id="480462631">
      <w:bodyDiv w:val="1"/>
      <w:marLeft w:val="0"/>
      <w:marRight w:val="0"/>
      <w:marTop w:val="0"/>
      <w:marBottom w:val="0"/>
      <w:divBdr>
        <w:top w:val="none" w:sz="0" w:space="0" w:color="auto"/>
        <w:left w:val="none" w:sz="0" w:space="0" w:color="auto"/>
        <w:bottom w:val="none" w:sz="0" w:space="0" w:color="auto"/>
        <w:right w:val="none" w:sz="0" w:space="0" w:color="auto"/>
      </w:divBdr>
    </w:div>
    <w:div w:id="1753619117">
      <w:bodyDiv w:val="1"/>
      <w:marLeft w:val="0"/>
      <w:marRight w:val="0"/>
      <w:marTop w:val="0"/>
      <w:marBottom w:val="0"/>
      <w:divBdr>
        <w:top w:val="none" w:sz="0" w:space="0" w:color="auto"/>
        <w:left w:val="none" w:sz="0" w:space="0" w:color="auto"/>
        <w:bottom w:val="none" w:sz="0" w:space="0" w:color="auto"/>
        <w:right w:val="none" w:sz="0" w:space="0" w:color="auto"/>
      </w:divBdr>
    </w:div>
    <w:div w:id="1891455012">
      <w:bodyDiv w:val="1"/>
      <w:marLeft w:val="0"/>
      <w:marRight w:val="0"/>
      <w:marTop w:val="0"/>
      <w:marBottom w:val="0"/>
      <w:divBdr>
        <w:top w:val="none" w:sz="0" w:space="0" w:color="auto"/>
        <w:left w:val="none" w:sz="0" w:space="0" w:color="auto"/>
        <w:bottom w:val="none" w:sz="0" w:space="0" w:color="auto"/>
        <w:right w:val="none" w:sz="0" w:space="0" w:color="auto"/>
      </w:divBdr>
    </w:div>
    <w:div w:id="2058358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106</Words>
  <Characters>609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Fawad Khan</dc:creator>
  <cp:keywords/>
  <dc:description/>
  <cp:lastModifiedBy>Fawad Khan</cp:lastModifiedBy>
  <cp:revision>9</cp:revision>
  <dcterms:created xsi:type="dcterms:W3CDTF">2024-10-26T21:19:00Z</dcterms:created>
  <dcterms:modified xsi:type="dcterms:W3CDTF">2024-10-26T21:32:00Z</dcterms:modified>
</cp:coreProperties>
</file>