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49.png" ContentType="image/png"/>
  <Override PartName="/word/media/rId51.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Julie</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Sun Jan 6 11:59:47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modes of data preservation and sharing. In this paper, we will review core open science concepts that have recently been adopted in the ecological sciences and will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can democratize all aspects of the scientific method can meet these needs, yet bioassessment research and its application to better serve the environment has not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open and accessible to the management community. Legal and ethical precedents in bioassessment may also necessitate the open sharing of data given that environmental monitoring programs are often publicly funded.</w:t>
      </w:r>
    </w:p>
    <w:p>
      <w:pPr>
        <w:pStyle w:val="BodyText"/>
      </w:pPr>
      <w:r>
        <w:t xml:space="preserve">This review will demonstrate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but more importantly, improve the ability of these methods to address environmental issues by bridging the gap between the scientific, management, and regulatory communities. As such, this paper describes open science tools that can be adopted in research practices,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forward progress for several reasons, particularly so in the applied sciences.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 The loss of information over time that intimately describes a research product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open-data-as-a-component-of-the-open-science-process"/>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 stewards of their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for the</w:t>
      </w:r>
      <w:r>
        <w:t xml:space="preserve"> </w:t>
      </w:r>
      <w:r>
        <w:t xml:space="preserve">“</w:t>
      </w:r>
      <w:r>
        <w:t xml:space="preserve">future-self</w:t>
      </w:r>
      <w:r>
        <w:t xml:space="preserve">”</w:t>
      </w:r>
      <w:r>
        <w:t xml:space="preserve"> </w:t>
      </w:r>
      <w:r>
        <w:t xml:space="preserve">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are now easily accessible to environmental scientists that can be used to create open data. Version control software (e.g, Git, GitHub), open source programming languages (e.g, R), and integrated development environments (IDEs, e.g., RStudio)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w:t>
      </w:r>
    </w:p>
    <w:p>
      <w:pPr>
        <w:pStyle w:val="BodyText"/>
      </w:pPr>
      <w:r>
        <w:t xml:space="preserve">Open and unfettered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contexts for data may be misunderstood, and data from different sources require synthesis. Many open science tools can improve the accessibility of data from monitoring programs by establishing workflows for data synthesis and discovery, often through the adoption of a common metadata structure (e.g., Ecological Metadata Language Standard) and integration of data within federated data networks (e.g., DataONE).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Increased trust could facilitate eventual adoption of proposed rules or regulations that are based on research products created from open data.</w:t>
      </w:r>
    </w:p>
    <w:p>
      <w:pPr>
        <w:pStyle w:val="Heading1"/>
      </w:pPr>
      <w:bookmarkStart w:id="32" w:name="applying-open-science-principles-to-bioassessment"/>
      <w:r>
        <w:t xml:space="preserve">Applying open science principles to bioassessment</w:t>
      </w:r>
      <w:bookmarkEnd w:id="32"/>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 of this open approach with the closed scenario is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applied context (i.e., an index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also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be used by individual researchers in an entirely closed workflow with no collaboration or discoverability by others. Similarly, open data can be created through an entirely closed process even though it may appear as an open science product. We encourage awareness that a fully open process must adopt the open science tools that are appropriate for a research question, the creation of open data can be a fundamental component of the process, and acceptance of the research team and collaborators of the concepts described in Table</w:t>
      </w:r>
      <w:r>
        <w:t xml:space="preserve"> </w:t>
      </w:r>
      <w:r>
        <w:t xml:space="preserve">1</w:t>
      </w:r>
      <w:r>
        <w:t xml:space="preserve"> </w:t>
      </w:r>
      <w:r>
        <w:t xml:space="preserve">is critical to achieving openness.</w:t>
      </w:r>
    </w:p>
    <w:p>
      <w:pPr>
        <w:pStyle w:val="Heading2"/>
      </w:pPr>
      <w:bookmarkStart w:id="33" w:name="conventional-bioassessment"/>
      <w:r>
        <w:t xml:space="preserve">Conventional bioassessment</w:t>
      </w:r>
      <w:bookmarkEnd w:id="33"/>
    </w:p>
    <w:p>
      <w:pPr>
        <w:pStyle w:val="FirstParagraph"/>
      </w:pPr>
      <w:r>
        <w:t xml:space="preserve">First we consider a hypothetical process for how many bioassessment products are potentially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closed by lack of communication and transparency between parties (Figure</w:t>
      </w:r>
      <w:r>
        <w:t xml:space="preserve"> </w:t>
      </w:r>
      <w:r>
        <w:t xml:space="preserve">2</w:t>
      </w:r>
      <w:r>
        <w:t xml:space="preserve">a).</w:t>
      </w:r>
    </w:p>
    <w:p>
      <w:pPr>
        <w:pStyle w:val="BodyText"/>
      </w:pPr>
      <w:r>
        <w:t xml:space="preserve">A closed process for a bioassessment study can also lead to closed data with inadequate documentation. Many bioassessment products begin by synthesing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 product and may even erode institutional trust if the provenance of the dataset is unknown.</w:t>
      </w:r>
    </w:p>
    <w:p>
      <w:pPr>
        <w:pStyle w:val="BodyText"/>
      </w:pPr>
      <w:r>
        <w:t xml:space="preserve">Although the availability of open data and need for documentation are important, insufficient tools to facilitate use of a bioassessment product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 prevents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4" w:name="using-open-science-tools-to-enhance-bioassessment"/>
      <w:r>
        <w:t xml:space="preserve">Using open science tools to enhance bioassessment</w:t>
      </w:r>
      <w:bookmarkEnd w:id="34"/>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open science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close and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research team should use these tools to recognize stakeholder needs while also considering the potential balance between the goals and limitations of the data or state of the science to meet these goals. This will ensure that the needs of the management and stakeholder communities will be consistent with the services provided by the research product.</w:t>
      </w:r>
    </w:p>
    <w:p>
      <w:pPr>
        <w:pStyle w:val="Heading3"/>
      </w:pPr>
      <w:bookmarkStart w:id="36" w:name="curating-bioassessment-data"/>
      <w:r>
        <w:t xml:space="preserve">Curating bioassessment data</w:t>
      </w:r>
      <w:bookmarkEnd w:id="36"/>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the Ecological Metadata Language or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include the metadata to help others understand the context of the data. Finally, a dataset can be assigned a unique digital object identifier (</w:t>
      </w:r>
      <w:r>
        <w:t xml:space="preserve">“</w:t>
      </w:r>
      <w:r>
        <w:t xml:space="preserve">doi</w:t>
      </w:r>
      <w:r>
        <w:t xml:space="preserve">”</w:t>
      </w:r>
      <w:r>
        <w:t xml:space="preserve">, e.g., through Zenodo) that provides a permanent address and is also citable to allow researchers to track usage of a bioassessment data product.</w:t>
      </w:r>
    </w:p>
    <w:p>
      <w:pPr>
        <w:pStyle w:val="Heading3"/>
      </w:pPr>
      <w:bookmarkStart w:id="37" w:name="using-r-for-bioassessment-translation"/>
      <w:r>
        <w:t xml:space="preserve">Using R for bioassessment translation</w:t>
      </w:r>
      <w:bookmarkEnd w:id="37"/>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yet the availability of existing packages and the ability to create new packages is a strength of R that is under-utilized by the bioassessment community. This software provides 13649 user contributed packages (as of 2019-01-14) and is also a programming language that can be used to create specific analysis workflows. An assessment index packaged in R can automate the tedious process of converting raw taxonomic data to bioassessment information. An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Several existing R packages have value for the bioassessment community (Table</w:t>
      </w:r>
      <w:r>
        <w:t xml:space="preserve"> </w:t>
      </w:r>
      <w:r>
        <w:t xml:space="preserve">2</w:t>
      </w:r>
      <w:r>
        <w:t xml:space="preserve">). For managing the day to day tasks of working with multiple datasets, the 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 ggplot2 makes data visualization an integral part of the analysis workflow, rather than only at the end of an analysis where final graphics are produced. In bioassessment, ggplot2 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rather than reinventing the wheel through duplicated effort. Formalized communities, such as</w:t>
      </w:r>
      <w:r>
        <w:t xml:space="preserve"> </w:t>
      </w:r>
      <w:hyperlink r:id="rId38">
        <w:r>
          <w:rPr>
            <w:rStyle w:val="Hyperlink"/>
          </w:rPr>
          <w:t xml:space="preserve">rOpenSci</w:t>
        </w:r>
      </w:hyperlink>
      <w:r>
        <w:t xml:space="preserve">, encourage standarization and review of contributed packages within the ecological sciences to make scientic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39" w:name="open-science-in-practice"/>
      <w:r>
        <w:t xml:space="preserve">Open science in practice</w:t>
      </w:r>
      <w:bookmarkEnd w:id="39"/>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0">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1">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 size fits all requirement across the variety of landscapes and channel types in the state.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(SGR) Watershed (Los Angeles, California). The SGR watershed represent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Engagement of a local stakeholder group to identify research goals guided the technical process of developing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 tidyverse 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 simple features package for spatial analyis</w:t>
      </w:r>
      <w:r>
        <w:t xml:space="preserve"> </w:t>
      </w:r>
      <w:r>
        <w:t xml:space="preserve">(Pebesma</w:t>
      </w:r>
      <w:r>
        <w:t xml:space="preserve"> </w:t>
      </w:r>
      <w:hyperlink w:anchor="ref-Pebesma18">
        <w:r>
          <w:rPr>
            <w:rStyle w:val="Hyperlink"/>
          </w:rPr>
          <w:t xml:space="preserve">2018</w:t>
        </w:r>
      </w:hyperlink>
      <w:r>
        <w:t xml:space="preserve">)</w:t>
      </w:r>
      <w:r>
        <w:t xml:space="preserve">, and randomForest 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digital object identifier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42">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allowed stakeholders to better understand the technical components of the model through direct interaction of components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different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needs of the management community. The online tool did not limit managers to a single answer, rather it provided the tools to determine the most appropriate answer for any situation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easy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43" w:name="limitations-and-solutions"/>
      <w:r>
        <w:t xml:space="preserve">Limitations and solutions</w:t>
      </w:r>
      <w:bookmarkEnd w:id="43"/>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44">
        <w:r>
          <w:rPr>
            <w:rStyle w:val="Hyperlink"/>
          </w:rPr>
          <w:t xml:space="preserve">Software Carpentry</w:t>
        </w:r>
      </w:hyperlink>
      <w:r>
        <w:t xml:space="preserve">,</w:t>
      </w:r>
      <w:r>
        <w:t xml:space="preserve"> </w:t>
      </w:r>
      <w:hyperlink r:id="rId45">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showing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 criticism and feedback as a natural part of development that will facilitate adoption by ensuring the product meets the needs of all parties.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46" w:name="conclusions"/>
      <w:r>
        <w:t xml:space="preserve">Conclusions</w:t>
      </w:r>
      <w:bookmarkEnd w:id="46"/>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47" w:name="figures"/>
      <w:r>
        <w:t xml:space="preserve">Figures</w:t>
      </w:r>
      <w:bookmarkEnd w:id="47"/>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48"/>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49"/>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50"/>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51"/>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w:t>
      </w:r>
    </w:p>
    <w:p>
      <w:pPr>
        <w:pStyle w:val="Heading1"/>
      </w:pPr>
      <w:bookmarkStart w:id="52" w:name="tables"/>
      <w:r>
        <w:t xml:space="preserve">Tables</w:t>
      </w:r>
      <w:bookmarkEnd w:id="52"/>
    </w:p>
    <w:p>
      <w:pPr>
        <w:pStyle w:val="TableCaption"/>
      </w:pPr>
      <w:r>
        <w:t xml:space="preserve">Table 1 Core definitions and principles of open science, from Open Knowledge International,</w:t>
      </w:r>
      <w:r>
        <w:t xml:space="preserve"> </w:t>
      </w:r>
      <w:hyperlink r:id="rId53">
        <w:r>
          <w:rPr>
            <w:rStyle w:val="Hyperlink"/>
          </w:rPr>
          <w:t xml:space="preserve">http://opendefinition.org/</w:t>
        </w:r>
      </w:hyperlink>
      <w:r>
        <w:t xml:space="preserve">, Creative Commons,</w:t>
      </w:r>
      <w:r>
        <w:t xml:space="preserve"> </w:t>
      </w:r>
      <w:hyperlink r:id="rId54">
        <w:r>
          <w:rPr>
            <w:rStyle w:val="Hyperlink"/>
          </w:rPr>
          <w:t xml:space="preserve">https://creativecommons.org/about/program-areas/open-science/</w:t>
        </w:r>
      </w:hyperlink>
      <w:r>
        <w:t xml:space="preserve">, and J. Gezelter,</w:t>
      </w:r>
      <w:r>
        <w:t xml:space="preserve"> </w:t>
      </w:r>
      <w:hyperlink r:id="rId55">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56" w:name="references"/>
      <w:r>
        <w:t xml:space="preserve">References</w:t>
      </w:r>
      <w:bookmarkEnd w:id="56"/>
    </w:p>
    <w:bookmarkStart w:id="170" w:name="refs"/>
    <w:bookmarkStart w:id="58"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57">
        <w:r>
          <w:rPr>
            <w:rStyle w:val="Hyperlink"/>
          </w:rPr>
          <w:t xml:space="preserve">https://CRAN.R-project.org/package=rmarkdown</w:t>
        </w:r>
      </w:hyperlink>
      <w:r>
        <w:t xml:space="preserve">.</w:t>
      </w:r>
    </w:p>
    <w:bookmarkEnd w:id="58"/>
    <w:bookmarkStart w:id="60"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59">
        <w:r>
          <w:rPr>
            <w:rStyle w:val="Hyperlink"/>
          </w:rPr>
          <w:t xml:space="preserve">https://github.com/r-spatial/mapview</w:t>
        </w:r>
      </w:hyperlink>
      <w:r>
        <w:t xml:space="preserve">.</w:t>
      </w:r>
    </w:p>
    <w:bookmarkEnd w:id="60"/>
    <w:bookmarkStart w:id="61"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61"/>
    <w:bookmarkStart w:id="63"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62">
        <w:r>
          <w:rPr>
            <w:rStyle w:val="Hyperlink"/>
          </w:rPr>
          <w:t xml:space="preserve">https://doi.org/10.1111/j.1365-294X.2012.05519.x</w:t>
        </w:r>
      </w:hyperlink>
      <w:r>
        <w:t xml:space="preserve">.</w:t>
      </w:r>
    </w:p>
    <w:bookmarkEnd w:id="63"/>
    <w:bookmarkStart w:id="65"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64">
        <w:r>
          <w:rPr>
            <w:rStyle w:val="Hyperlink"/>
          </w:rPr>
          <w:t xml:space="preserve">https://CRAN.R-project.org/package=TITAN2</w:t>
        </w:r>
      </w:hyperlink>
      <w:r>
        <w:t xml:space="preserve">.</w:t>
      </w:r>
    </w:p>
    <w:bookmarkEnd w:id="65"/>
    <w:bookmarkStart w:id="66" w:name="ref-Beck18d"/>
    <w:p>
      <w:pPr>
        <w:pStyle w:val="Bibliography"/>
      </w:pPr>
      <w:r>
        <w:t xml:space="preserve">Beck, M. W. 2018a. “Constrained streams for biological integrity in California. Knowledge Network for Biocomplexity. urn:uuid:75411f50-32ed-42a5-bbfd-26833c7a441f.”</w:t>
      </w:r>
    </w:p>
    <w:bookmarkEnd w:id="66"/>
    <w:bookmarkStart w:id="68" w:name="ref-Beck18c"/>
    <w:p>
      <w:pPr>
        <w:pStyle w:val="Bibliography"/>
      </w:pPr>
      <w:r>
        <w:t xml:space="preserve">———. 2018b. “SCCWRP/SCAPE: v1.0 (Version 1.0). Zenodo,</w:t>
      </w:r>
      <w:r>
        <w:t xml:space="preserve"> </w:t>
      </w:r>
      <w:hyperlink r:id="rId67">
        <w:r>
          <w:rPr>
            <w:rStyle w:val="Hyperlink"/>
          </w:rPr>
          <w:t xml:space="preserve">http://doi.org/10.5281/zenodo.1218121</w:t>
        </w:r>
      </w:hyperlink>
      <w:r>
        <w:t xml:space="preserve">.”</w:t>
      </w:r>
    </w:p>
    <w:bookmarkEnd w:id="68"/>
    <w:bookmarkStart w:id="70"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69">
        <w:r>
          <w:rPr>
            <w:rStyle w:val="Hyperlink"/>
          </w:rPr>
          <w:t xml:space="preserve">https://doi.org/10.1139/A09-001</w:t>
        </w:r>
      </w:hyperlink>
      <w:r>
        <w:t xml:space="preserve">.</w:t>
      </w:r>
    </w:p>
    <w:bookmarkEnd w:id="70"/>
    <w:bookmarkStart w:id="72"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71">
        <w:r>
          <w:rPr>
            <w:rStyle w:val="Hyperlink"/>
          </w:rPr>
          <w:t xml:space="preserve">https://doi.org/10.1016/j.aquabot.2013.02.003</w:t>
        </w:r>
      </w:hyperlink>
      <w:r>
        <w:t xml:space="preserve">.</w:t>
      </w:r>
    </w:p>
    <w:bookmarkEnd w:id="72"/>
    <w:bookmarkStart w:id="7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73">
        <w:r>
          <w:rPr>
            <w:rStyle w:val="Hyperlink"/>
          </w:rPr>
          <w:t xml:space="preserve">https://doi.org/10.1016/j.ecolind.2011.10.009</w:t>
        </w:r>
      </w:hyperlink>
      <w:r>
        <w:t xml:space="preserve">.</w:t>
      </w:r>
    </w:p>
    <w:bookmarkEnd w:id="74"/>
    <w:bookmarkStart w:id="76"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75">
        <w:r>
          <w:rPr>
            <w:rStyle w:val="Hyperlink"/>
          </w:rPr>
          <w:t xml:space="preserve">https://doi.org/10.1088/1748-9326/11/8/084004</w:t>
        </w:r>
      </w:hyperlink>
      <w:r>
        <w:t xml:space="preserve">.</w:t>
      </w:r>
    </w:p>
    <w:bookmarkEnd w:id="76"/>
    <w:bookmarkStart w:id="77"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77"/>
    <w:bookmarkStart w:id="79"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78">
        <w:r>
          <w:rPr>
            <w:rStyle w:val="Hyperlink"/>
          </w:rPr>
          <w:t xml:space="preserve">https://doi.org/10.1899/10-067.1</w:t>
        </w:r>
      </w:hyperlink>
      <w:r>
        <w:t xml:space="preserve">.</w:t>
      </w:r>
    </w:p>
    <w:bookmarkEnd w:id="79"/>
    <w:bookmarkStart w:id="81"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80">
        <w:r>
          <w:rPr>
            <w:rStyle w:val="Hyperlink"/>
          </w:rPr>
          <w:t xml:space="preserve">https://CRAN.R-project.org/package=shiny</w:t>
        </w:r>
      </w:hyperlink>
      <w:r>
        <w:t xml:space="preserve">.</w:t>
      </w:r>
    </w:p>
    <w:bookmarkEnd w:id="81"/>
    <w:bookmarkStart w:id="83"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82">
        <w:r>
          <w:rPr>
            <w:rStyle w:val="Hyperlink"/>
          </w:rPr>
          <w:t xml:space="preserve">https://CRAN.R-project.org/package=leaflet</w:t>
        </w:r>
      </w:hyperlink>
      <w:r>
        <w:t xml:space="preserve">.</w:t>
      </w:r>
    </w:p>
    <w:bookmarkEnd w:id="83"/>
    <w:bookmarkStart w:id="85"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84">
        <w:r>
          <w:rPr>
            <w:rStyle w:val="Hyperlink"/>
          </w:rPr>
          <w:t xml:space="preserve">https://doi.org/10.1111/jvs.12459</w:t>
        </w:r>
      </w:hyperlink>
      <w:r>
        <w:t xml:space="preserve">.</w:t>
      </w:r>
    </w:p>
    <w:bookmarkEnd w:id="85"/>
    <w:bookmarkStart w:id="87"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86">
        <w:r>
          <w:rPr>
            <w:rStyle w:val="Hyperlink"/>
          </w:rPr>
          <w:t xml:space="preserve">https://doi.org/10.1016/S1470-160X(01)00003-6</w:t>
        </w:r>
      </w:hyperlink>
      <w:r>
        <w:t xml:space="preserve">.</w:t>
      </w:r>
    </w:p>
    <w:bookmarkEnd w:id="87"/>
    <w:bookmarkStart w:id="89"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88">
        <w:r>
          <w:rPr>
            <w:rStyle w:val="Hyperlink"/>
          </w:rPr>
          <w:t xml:space="preserve">http://sites.google.com/site/miqueldecaceres/</w:t>
        </w:r>
      </w:hyperlink>
      <w:r>
        <w:t xml:space="preserve">.</w:t>
      </w:r>
    </w:p>
    <w:bookmarkEnd w:id="89"/>
    <w:bookmarkStart w:id="91"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90">
        <w:r>
          <w:rPr>
            <w:rStyle w:val="Hyperlink"/>
          </w:rPr>
          <w:t xml:space="preserve">https://doi.org/10.1007/s10811-013-0088-2</w:t>
        </w:r>
      </w:hyperlink>
      <w:r>
        <w:t xml:space="preserve">.</w:t>
      </w:r>
    </w:p>
    <w:bookmarkEnd w:id="91"/>
    <w:bookmarkStart w:id="93"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92">
        <w:r>
          <w:rPr>
            <w:rStyle w:val="Hyperlink"/>
          </w:rPr>
          <w:t xml:space="preserve">https://doi.org/10.1046/j.1365-2427.2002.00948.x</w:t>
        </w:r>
      </w:hyperlink>
      <w:r>
        <w:t xml:space="preserve">.</w:t>
      </w:r>
    </w:p>
    <w:bookmarkEnd w:id="93"/>
    <w:bookmarkStart w:id="95"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94">
        <w:r>
          <w:rPr>
            <w:rStyle w:val="Hyperlink"/>
          </w:rPr>
          <w:t xml:space="preserve">https://doi.org/10.1177%2F1075547012443021</w:t>
        </w:r>
      </w:hyperlink>
      <w:r>
        <w:t xml:space="preserve">.</w:t>
      </w:r>
    </w:p>
    <w:bookmarkEnd w:id="95"/>
    <w:bookmarkStart w:id="97"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96">
        <w:r>
          <w:rPr>
            <w:rStyle w:val="Hyperlink"/>
          </w:rPr>
          <w:t xml:space="preserve">https://doi.org/10.1890/ES14-00402.1</w:t>
        </w:r>
      </w:hyperlink>
      <w:r>
        <w:t xml:space="preserve">.</w:t>
      </w:r>
    </w:p>
    <w:bookmarkEnd w:id="97"/>
    <w:bookmarkStart w:id="99"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98">
        <w:r>
          <w:rPr>
            <w:rStyle w:val="Hyperlink"/>
          </w:rPr>
          <w:t xml:space="preserve">https://doi.org/10.1093/biosci/bix025</w:t>
        </w:r>
      </w:hyperlink>
      <w:r>
        <w:t xml:space="preserve">.</w:t>
      </w:r>
    </w:p>
    <w:bookmarkEnd w:id="99"/>
    <w:bookmarkStart w:id="101"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100">
        <w:r>
          <w:rPr>
            <w:rStyle w:val="Hyperlink"/>
          </w:rPr>
          <w:t xml:space="preserve">https://doi.org/10.1890/120103</w:t>
        </w:r>
      </w:hyperlink>
      <w:r>
        <w:t xml:space="preserve">.</w:t>
      </w:r>
    </w:p>
    <w:bookmarkEnd w:id="101"/>
    <w:bookmarkStart w:id="103"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102">
        <w:r>
          <w:rPr>
            <w:rStyle w:val="Hyperlink"/>
          </w:rPr>
          <w:t xml:space="preserve">https://doi.org/10.1016/j.scitotenv.2010.05.031</w:t>
        </w:r>
      </w:hyperlink>
      <w:r>
        <w:t xml:space="preserve">.</w:t>
      </w:r>
    </w:p>
    <w:bookmarkEnd w:id="103"/>
    <w:bookmarkStart w:id="105"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04">
        <w:r>
          <w:rPr>
            <w:rStyle w:val="Hyperlink"/>
          </w:rPr>
          <w:t xml:space="preserve">https://doi.org/10.1111/1752-1688.12363</w:t>
        </w:r>
      </w:hyperlink>
      <w:r>
        <w:t xml:space="preserve">.</w:t>
      </w:r>
    </w:p>
    <w:bookmarkEnd w:id="105"/>
    <w:bookmarkStart w:id="107"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6">
        <w:r>
          <w:rPr>
            <w:rStyle w:val="Hyperlink"/>
          </w:rPr>
          <w:t xml:space="preserve">https://doi.org/10.1086/697996</w:t>
        </w:r>
      </w:hyperlink>
      <w:r>
        <w:t xml:space="preserve">.</w:t>
      </w:r>
    </w:p>
    <w:bookmarkEnd w:id="107"/>
    <w:bookmarkStart w:id="109"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08">
        <w:r>
          <w:rPr>
            <w:rStyle w:val="Hyperlink"/>
          </w:rPr>
          <w:t xml:space="preserve">https://doi.org/10.5334/dsj-2017-004</w:t>
        </w:r>
      </w:hyperlink>
      <w:r>
        <w:t xml:space="preserve">.</w:t>
      </w:r>
    </w:p>
    <w:bookmarkEnd w:id="109"/>
    <w:bookmarkStart w:id="111"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10">
        <w:r>
          <w:rPr>
            <w:rStyle w:val="Hyperlink"/>
          </w:rPr>
          <w:t xml:space="preserve">https://doi.org/10.1093/beheco/arx003</w:t>
        </w:r>
      </w:hyperlink>
      <w:r>
        <w:t xml:space="preserve">.</w:t>
      </w:r>
    </w:p>
    <w:bookmarkEnd w:id="111"/>
    <w:bookmarkStart w:id="113"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12">
        <w:r>
          <w:rPr>
            <w:rStyle w:val="Hyperlink"/>
          </w:rPr>
          <w:t xml:space="preserve">https://doi.org/10.2307/1467854</w:t>
        </w:r>
      </w:hyperlink>
      <w:r>
        <w:t xml:space="preserve">.</w:t>
      </w:r>
    </w:p>
    <w:bookmarkEnd w:id="113"/>
    <w:bookmarkStart w:id="114"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4"/>
    <w:bookmarkStart w:id="116"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15">
        <w:r>
          <w:rPr>
            <w:rStyle w:val="Hyperlink"/>
          </w:rPr>
          <w:t xml:space="preserve">https://doi.org/10.1016/j.scitotenv.2016.02.024</w:t>
        </w:r>
      </w:hyperlink>
      <w:r>
        <w:t xml:space="preserve">.</w:t>
      </w:r>
    </w:p>
    <w:bookmarkEnd w:id="116"/>
    <w:bookmarkStart w:id="118"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17">
        <w:r>
          <w:rPr>
            <w:rStyle w:val="Hyperlink"/>
          </w:rPr>
          <w:t xml:space="preserve">https://doi.org/10.2307/1942007</w:t>
        </w:r>
      </w:hyperlink>
      <w:r>
        <w:t xml:space="preserve">.</w:t>
      </w:r>
    </w:p>
    <w:bookmarkEnd w:id="118"/>
    <w:bookmarkStart w:id="120"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19">
        <w:r>
          <w:rPr>
            <w:rStyle w:val="Hyperlink"/>
          </w:rPr>
          <w:t xml:space="preserve">https://doi.org/10.1002/fee.1483</w:t>
        </w:r>
      </w:hyperlink>
      <w:r>
        <w:t xml:space="preserve">.</w:t>
      </w:r>
    </w:p>
    <w:bookmarkEnd w:id="120"/>
    <w:bookmarkStart w:id="122"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21">
        <w:r>
          <w:rPr>
            <w:rStyle w:val="Hyperlink"/>
          </w:rPr>
          <w:t xml:space="preserve">https://doi.org/10.1038/529459a</w:t>
        </w:r>
      </w:hyperlink>
      <w:r>
        <w:t xml:space="preserve">.</w:t>
      </w:r>
    </w:p>
    <w:bookmarkEnd w:id="122"/>
    <w:bookmarkStart w:id="124"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23">
        <w:r>
          <w:rPr>
            <w:rStyle w:val="Hyperlink"/>
          </w:rPr>
          <w:t xml:space="preserve">http://CRAN.R-project.org/doc/Rnews/</w:t>
        </w:r>
      </w:hyperlink>
      <w:r>
        <w:t xml:space="preserve">.</w:t>
      </w:r>
    </w:p>
    <w:bookmarkEnd w:id="124"/>
    <w:bookmarkStart w:id="126"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25">
        <w:r>
          <w:rPr>
            <w:rStyle w:val="Hyperlink"/>
          </w:rPr>
          <w:t xml:space="preserve">https://doi.org/10.1111/j.1365-2427.2010.02456.x</w:t>
        </w:r>
      </w:hyperlink>
      <w:r>
        <w:t xml:space="preserve">.</w:t>
      </w:r>
    </w:p>
    <w:bookmarkEnd w:id="126"/>
    <w:bookmarkStart w:id="128"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27">
        <w:r>
          <w:rPr>
            <w:rStyle w:val="Hyperlink"/>
          </w:rPr>
          <w:t xml:space="preserve">https://doi.org/10.1111/j.1600-0706.2013.00970.x</w:t>
        </w:r>
      </w:hyperlink>
      <w:r>
        <w:t xml:space="preserve">.</w:t>
      </w:r>
    </w:p>
    <w:bookmarkEnd w:id="128"/>
    <w:bookmarkStart w:id="130"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29">
        <w:r>
          <w:rPr>
            <w:rStyle w:val="Hyperlink"/>
          </w:rPr>
          <w:t xml:space="preserve">https://doi.org/10.1038/s41559-017-0160</w:t>
        </w:r>
      </w:hyperlink>
      <w:r>
        <w:t xml:space="preserve">.</w:t>
      </w:r>
    </w:p>
    <w:bookmarkEnd w:id="130"/>
    <w:bookmarkStart w:id="132"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31">
        <w:r>
          <w:rPr>
            <w:rStyle w:val="Hyperlink"/>
          </w:rPr>
          <w:t xml:space="preserve">https://doi.org/10.17605/OSF.IO/3D6XX</w:t>
        </w:r>
      </w:hyperlink>
      <w:r>
        <w:t xml:space="preserve">.</w:t>
      </w:r>
    </w:p>
    <w:bookmarkEnd w:id="132"/>
    <w:bookmarkStart w:id="133"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33"/>
    <w:bookmarkStart w:id="134"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34"/>
    <w:bookmarkStart w:id="135"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35"/>
    <w:bookmarkStart w:id="137"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36">
        <w:r>
          <w:rPr>
            <w:rStyle w:val="Hyperlink"/>
          </w:rPr>
          <w:t xml:space="preserve">https://doi.org/10.1071/MF15329</w:t>
        </w:r>
      </w:hyperlink>
      <w:r>
        <w:t xml:space="preserve">.</w:t>
      </w:r>
    </w:p>
    <w:bookmarkEnd w:id="137"/>
    <w:bookmarkStart w:id="138"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38"/>
    <w:bookmarkStart w:id="139"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39"/>
    <w:bookmarkStart w:id="140"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40"/>
    <w:bookmarkStart w:id="142"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41">
        <w:r>
          <w:rPr>
            <w:rStyle w:val="Hyperlink"/>
          </w:rPr>
          <w:t xml:space="preserve">https://CRAN.R-project.org/package=vegan</w:t>
        </w:r>
      </w:hyperlink>
      <w:r>
        <w:t xml:space="preserve">.</w:t>
      </w:r>
    </w:p>
    <w:bookmarkEnd w:id="142"/>
    <w:bookmarkStart w:id="144" w:name="ref-Pebesma18"/>
    <w:p>
      <w:pPr>
        <w:pStyle w:val="Bibliography"/>
      </w:pPr>
      <w:r>
        <w:t xml:space="preserve">Pebesma, Edzer. 2018.</w:t>
      </w:r>
      <w:r>
        <w:t xml:space="preserve"> </w:t>
      </w:r>
      <w:r>
        <w:rPr>
          <w:i/>
        </w:rPr>
        <w:t xml:space="preserve">Sf: Simple Features for R</w:t>
      </w:r>
      <w:r>
        <w:t xml:space="preserve">.</w:t>
      </w:r>
      <w:r>
        <w:t xml:space="preserve"> </w:t>
      </w:r>
      <w:hyperlink r:id="rId143">
        <w:r>
          <w:rPr>
            <w:rStyle w:val="Hyperlink"/>
          </w:rPr>
          <w:t xml:space="preserve">https://CRAN.R-project.org/package=sf</w:t>
        </w:r>
      </w:hyperlink>
      <w:r>
        <w:t xml:space="preserve">.</w:t>
      </w:r>
    </w:p>
    <w:bookmarkEnd w:id="144"/>
    <w:bookmarkStart w:id="146"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45">
        <w:r>
          <w:rPr>
            <w:rStyle w:val="Hyperlink"/>
          </w:rPr>
          <w:t xml:space="preserve">https://CRAN.R-project.org/package=nlme</w:t>
        </w:r>
      </w:hyperlink>
      <w:r>
        <w:t xml:space="preserve">.</w:t>
      </w:r>
    </w:p>
    <w:bookmarkEnd w:id="146"/>
    <w:bookmarkStart w:id="148"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47">
        <w:r>
          <w:rPr>
            <w:rStyle w:val="Hyperlink"/>
          </w:rPr>
          <w:t xml:space="preserve">https://doi.org/10.1016/j.envsci.2014.08.006</w:t>
        </w:r>
      </w:hyperlink>
      <w:r>
        <w:t xml:space="preserve">.</w:t>
      </w:r>
    </w:p>
    <w:bookmarkEnd w:id="148"/>
    <w:bookmarkStart w:id="149" w:name="ref-RDCT18"/>
    <w:p>
      <w:pPr>
        <w:pStyle w:val="Bibliography"/>
      </w:pPr>
      <w:r>
        <w:t xml:space="preserve">RDCT (R Development Core Team). 2018. “R: A language and environment for statistical computing, v3.5.1. R Foundation for Statistical Computing, Vienna, Austria.”</w:t>
      </w:r>
    </w:p>
    <w:bookmarkEnd w:id="149"/>
    <w:bookmarkStart w:id="151"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50">
        <w:r>
          <w:rPr>
            <w:rStyle w:val="Hyperlink"/>
          </w:rPr>
          <w:t xml:space="preserve">https://www.waterboards.ca.gov/water_issues/programs/swamp/bioassessment/docs/physical_habitat_index_technical_memo.pdf</w:t>
        </w:r>
      </w:hyperlink>
      <w:r>
        <w:t xml:space="preserve">.</w:t>
      </w:r>
    </w:p>
    <w:bookmarkEnd w:id="151"/>
    <w:bookmarkStart w:id="152"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52"/>
    <w:bookmarkStart w:id="154"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53">
        <w:r>
          <w:rPr>
            <w:rStyle w:val="Hyperlink"/>
          </w:rPr>
          <w:t xml:space="preserve">https://doi.org/10.1899/08-053.1</w:t>
        </w:r>
      </w:hyperlink>
      <w:r>
        <w:t xml:space="preserve">.</w:t>
      </w:r>
    </w:p>
    <w:bookmarkEnd w:id="154"/>
    <w:bookmarkStart w:id="156"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155">
        <w:r>
          <w:rPr>
            <w:rStyle w:val="Hyperlink"/>
          </w:rPr>
          <w:t xml:space="preserve">https://doi.org/10.1002/ecs2.1394</w:t>
        </w:r>
      </w:hyperlink>
      <w:r>
        <w:t xml:space="preserve">.</w:t>
      </w:r>
    </w:p>
    <w:bookmarkEnd w:id="156"/>
    <w:bookmarkStart w:id="158"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157">
        <w:r>
          <w:rPr>
            <w:rStyle w:val="Hyperlink"/>
          </w:rPr>
          <w:t xml:space="preserve">https://doi.org/10.18637/jss.v059.i10</w:t>
        </w:r>
      </w:hyperlink>
      <w:r>
        <w:t xml:space="preserve">.</w:t>
      </w:r>
    </w:p>
    <w:bookmarkEnd w:id="158"/>
    <w:bookmarkStart w:id="159" w:name="ref-Wickham15"/>
    <w:p>
      <w:pPr>
        <w:pStyle w:val="Bibliography"/>
      </w:pPr>
      <w:r>
        <w:t xml:space="preserve">———. 2015.</w:t>
      </w:r>
      <w:r>
        <w:t xml:space="preserve"> </w:t>
      </w:r>
      <w:r>
        <w:rPr>
          <w:i/>
        </w:rPr>
        <w:t xml:space="preserve">R Packages</w:t>
      </w:r>
      <w:r>
        <w:t xml:space="preserve">. Sebastopol, California: O’Reilly.</w:t>
      </w:r>
    </w:p>
    <w:bookmarkEnd w:id="159"/>
    <w:bookmarkStart w:id="161"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60">
        <w:r>
          <w:rPr>
            <w:rStyle w:val="Hyperlink"/>
          </w:rPr>
          <w:t xml:space="preserve">http://had.co.nz/ggplot2/book</w:t>
        </w:r>
      </w:hyperlink>
      <w:r>
        <w:t xml:space="preserve">.</w:t>
      </w:r>
    </w:p>
    <w:bookmarkEnd w:id="161"/>
    <w:bookmarkStart w:id="163"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162">
        <w:r>
          <w:rPr>
            <w:rStyle w:val="Hyperlink"/>
          </w:rPr>
          <w:t xml:space="preserve">https://CRAN.R-project.org/package=tidyverse</w:t>
        </w:r>
      </w:hyperlink>
      <w:r>
        <w:t xml:space="preserve">.</w:t>
      </w:r>
    </w:p>
    <w:bookmarkEnd w:id="163"/>
    <w:bookmarkStart w:id="165"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64">
        <w:r>
          <w:rPr>
            <w:rStyle w:val="Hyperlink"/>
          </w:rPr>
          <w:t xml:space="preserve">https://CRAN.R-project.org/package=devtools</w:t>
        </w:r>
      </w:hyperlink>
      <w:r>
        <w:t xml:space="preserve">.</w:t>
      </w:r>
    </w:p>
    <w:bookmarkEnd w:id="165"/>
    <w:bookmarkStart w:id="166"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166"/>
    <w:bookmarkStart w:id="167"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167"/>
    <w:bookmarkStart w:id="169"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68">
        <w:r>
          <w:rPr>
            <w:rStyle w:val="Hyperlink"/>
          </w:rPr>
          <w:t xml:space="preserve">https://yihui.name/knitr/</w:t>
        </w:r>
      </w:hyperlink>
      <w:r>
        <w:t xml:space="preserve">.</w:t>
      </w:r>
    </w:p>
    <w:bookmarkEnd w:id="169"/>
    <w:bookmarkEnd w:id="17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hyperlink" Id="rId123" Target="http://CRAN.R-project.org/doc/Rnews/" TargetMode="External" /><Relationship Type="http://schemas.openxmlformats.org/officeDocument/2006/relationships/hyperlink" Id="rId67" Target="http://doi.org/10.5281/zenodo.1218121" TargetMode="External" /><Relationship Type="http://schemas.openxmlformats.org/officeDocument/2006/relationships/hyperlink" Id="rId160" Target="http://had.co.nz/ggplot2/book" TargetMode="External" /><Relationship Type="http://schemas.openxmlformats.org/officeDocument/2006/relationships/hyperlink" Id="rId53" Target="http://opendefinition.org/" TargetMode="External" /><Relationship Type="http://schemas.openxmlformats.org/officeDocument/2006/relationships/hyperlink" Id="rId88" Target="http://sites.google.com/site/miqueldecaceres/" TargetMode="External" /><Relationship Type="http://schemas.openxmlformats.org/officeDocument/2006/relationships/hyperlink" Id="rId64" Target="https://CRAN.R-project.org/package=TITAN2" TargetMode="External" /><Relationship Type="http://schemas.openxmlformats.org/officeDocument/2006/relationships/hyperlink" Id="rId164" Target="https://CRAN.R-project.org/package=devtools" TargetMode="External" /><Relationship Type="http://schemas.openxmlformats.org/officeDocument/2006/relationships/hyperlink" Id="rId82" Target="https://CRAN.R-project.org/package=leaflet" TargetMode="External" /><Relationship Type="http://schemas.openxmlformats.org/officeDocument/2006/relationships/hyperlink" Id="rId145" Target="https://CRAN.R-project.org/package=nlme" TargetMode="External" /><Relationship Type="http://schemas.openxmlformats.org/officeDocument/2006/relationships/hyperlink" Id="rId57" Target="https://CRAN.R-project.org/package=rmarkdown" TargetMode="External" /><Relationship Type="http://schemas.openxmlformats.org/officeDocument/2006/relationships/hyperlink" Id="rId143" Target="https://CRAN.R-project.org/package=sf" TargetMode="External" /><Relationship Type="http://schemas.openxmlformats.org/officeDocument/2006/relationships/hyperlink" Id="rId80" Target="https://CRAN.R-project.org/package=shiny" TargetMode="External" /><Relationship Type="http://schemas.openxmlformats.org/officeDocument/2006/relationships/hyperlink" Id="rId162" Target="https://CRAN.R-project.org/package=tidyverse" TargetMode="External" /><Relationship Type="http://schemas.openxmlformats.org/officeDocument/2006/relationships/hyperlink" Id="rId141" Target="https://CRAN.R-project.org/package=vegan" TargetMode="External" /><Relationship Type="http://schemas.openxmlformats.org/officeDocument/2006/relationships/hyperlink" Id="rId54" Target="https://creativecommons.org/about/program-areas/open-science/" TargetMode="External" /><Relationship Type="http://schemas.openxmlformats.org/officeDocument/2006/relationships/hyperlink" Id="rId155" Target="https://doi.org/10.1002/ecs2.1394" TargetMode="External" /><Relationship Type="http://schemas.openxmlformats.org/officeDocument/2006/relationships/hyperlink" Id="rId119" Target="https://doi.org/10.1002/fee.1483" TargetMode="External" /><Relationship Type="http://schemas.openxmlformats.org/officeDocument/2006/relationships/hyperlink" Id="rId90" Target="https://doi.org/10.1007/s10811-013-0088-2" TargetMode="External" /><Relationship Type="http://schemas.openxmlformats.org/officeDocument/2006/relationships/hyperlink" Id="rId86" Target="https://doi.org/10.1016/S1470-160X(01)00003-6" TargetMode="External" /><Relationship Type="http://schemas.openxmlformats.org/officeDocument/2006/relationships/hyperlink" Id="rId71" Target="https://doi.org/10.1016/j.aquabot.2013.02.003" TargetMode="External" /><Relationship Type="http://schemas.openxmlformats.org/officeDocument/2006/relationships/hyperlink" Id="rId73" Target="https://doi.org/10.1016/j.ecolind.2011.10.009" TargetMode="External" /><Relationship Type="http://schemas.openxmlformats.org/officeDocument/2006/relationships/hyperlink" Id="rId147" Target="https://doi.org/10.1016/j.envsci.2014.08.006" TargetMode="External" /><Relationship Type="http://schemas.openxmlformats.org/officeDocument/2006/relationships/hyperlink" Id="rId102" Target="https://doi.org/10.1016/j.scitotenv.2010.05.031" TargetMode="External" /><Relationship Type="http://schemas.openxmlformats.org/officeDocument/2006/relationships/hyperlink" Id="rId115" Target="https://doi.org/10.1016/j.scitotenv.2016.02.024" TargetMode="External" /><Relationship Type="http://schemas.openxmlformats.org/officeDocument/2006/relationships/hyperlink" Id="rId121" Target="https://doi.org/10.1038/529459a" TargetMode="External" /><Relationship Type="http://schemas.openxmlformats.org/officeDocument/2006/relationships/hyperlink" Id="rId129" Target="https://doi.org/10.1038/s41559-017-0160" TargetMode="External" /><Relationship Type="http://schemas.openxmlformats.org/officeDocument/2006/relationships/hyperlink" Id="rId92" Target="https://doi.org/10.1046/j.1365-2427.2002.00948.x" TargetMode="External" /><Relationship Type="http://schemas.openxmlformats.org/officeDocument/2006/relationships/hyperlink" Id="rId136" Target="https://doi.org/10.1071/MF15329" TargetMode="External" /><Relationship Type="http://schemas.openxmlformats.org/officeDocument/2006/relationships/hyperlink" Id="rId106" Target="https://doi.org/10.1086/697996" TargetMode="External" /><Relationship Type="http://schemas.openxmlformats.org/officeDocument/2006/relationships/hyperlink" Id="rId75" Target="https://doi.org/10.1088/1748-9326/11/8/084004" TargetMode="External" /><Relationship Type="http://schemas.openxmlformats.org/officeDocument/2006/relationships/hyperlink" Id="rId110" Target="https://doi.org/10.1093/beheco/arx003" TargetMode="External" /><Relationship Type="http://schemas.openxmlformats.org/officeDocument/2006/relationships/hyperlink" Id="rId98" Target="https://doi.org/10.1093/biosci/bix025" TargetMode="External" /><Relationship Type="http://schemas.openxmlformats.org/officeDocument/2006/relationships/hyperlink" Id="rId104" Target="https://doi.org/10.1111/1752-1688.12363" TargetMode="External" /><Relationship Type="http://schemas.openxmlformats.org/officeDocument/2006/relationships/hyperlink" Id="rId125" Target="https://doi.org/10.1111/j.1365-2427.2010.02456.x" TargetMode="External" /><Relationship Type="http://schemas.openxmlformats.org/officeDocument/2006/relationships/hyperlink" Id="rId62" Target="https://doi.org/10.1111/j.1365-294X.2012.05519.x" TargetMode="External" /><Relationship Type="http://schemas.openxmlformats.org/officeDocument/2006/relationships/hyperlink" Id="rId127" Target="https://doi.org/10.1111/j.1600-0706.2013.00970.x" TargetMode="External" /><Relationship Type="http://schemas.openxmlformats.org/officeDocument/2006/relationships/hyperlink" Id="rId84" Target="https://doi.org/10.1111/jvs.12459" TargetMode="External" /><Relationship Type="http://schemas.openxmlformats.org/officeDocument/2006/relationships/hyperlink" Id="rId69" Target="https://doi.org/10.1139/A09-001" TargetMode="External" /><Relationship Type="http://schemas.openxmlformats.org/officeDocument/2006/relationships/hyperlink" Id="rId94" Target="https://doi.org/10.1177%2F1075547012443021" TargetMode="External" /><Relationship Type="http://schemas.openxmlformats.org/officeDocument/2006/relationships/hyperlink" Id="rId131" Target="https://doi.org/10.17605/OSF.IO/3D6XX" TargetMode="External" /><Relationship Type="http://schemas.openxmlformats.org/officeDocument/2006/relationships/hyperlink" Id="rId157" Target="https://doi.org/10.18637/jss.v059.i10" TargetMode="External" /><Relationship Type="http://schemas.openxmlformats.org/officeDocument/2006/relationships/hyperlink" Id="rId100" Target="https://doi.org/10.1890/120103" TargetMode="External" /><Relationship Type="http://schemas.openxmlformats.org/officeDocument/2006/relationships/hyperlink" Id="rId96" Target="https://doi.org/10.1890/ES14-00402.1" TargetMode="External" /><Relationship Type="http://schemas.openxmlformats.org/officeDocument/2006/relationships/hyperlink" Id="rId153" Target="https://doi.org/10.1899/08-053.1" TargetMode="External" /><Relationship Type="http://schemas.openxmlformats.org/officeDocument/2006/relationships/hyperlink" Id="rId78" Target="https://doi.org/10.1899/10-067.1" TargetMode="External" /><Relationship Type="http://schemas.openxmlformats.org/officeDocument/2006/relationships/hyperlink" Id="rId112" Target="https://doi.org/10.2307/1467854" TargetMode="External" /><Relationship Type="http://schemas.openxmlformats.org/officeDocument/2006/relationships/hyperlink" Id="rId117" Target="https://doi.org/10.2307/1942007" TargetMode="External" /><Relationship Type="http://schemas.openxmlformats.org/officeDocument/2006/relationships/hyperlink" Id="rId108" Target="https://doi.org/10.5334/dsj-2017-004" TargetMode="External" /><Relationship Type="http://schemas.openxmlformats.org/officeDocument/2006/relationships/hyperlink" Id="rId59" Target="https://github.com/r-spatial/mapview" TargetMode="External" /><Relationship Type="http://schemas.openxmlformats.org/officeDocument/2006/relationships/hyperlink" Id="rId40" Target="https://leginfo.legislature.ca.gov/faces/billNavClient.xhtml?bill_id=201520160AB1755" TargetMode="External" /><Relationship Type="http://schemas.openxmlformats.org/officeDocument/2006/relationships/hyperlink" Id="rId38" Target="https://ropensci.org/" TargetMode="External" /><Relationship Type="http://schemas.openxmlformats.org/officeDocument/2006/relationships/hyperlink" Id="rId42" Target="https://sccwrp.shinyapps.io/SCAPE" TargetMode="External" /><Relationship Type="http://schemas.openxmlformats.org/officeDocument/2006/relationships/hyperlink" Id="rId44" Target="https://software-carpentry.org/" TargetMode="External" /><Relationship Type="http://schemas.openxmlformats.org/officeDocument/2006/relationships/hyperlink" Id="rId45" Target="https://www.datacamp.com/" TargetMode="External" /><Relationship Type="http://schemas.openxmlformats.org/officeDocument/2006/relationships/hyperlink" Id="rId55" Target="https://www.openscience.org" TargetMode="External" /><Relationship Type="http://schemas.openxmlformats.org/officeDocument/2006/relationships/hyperlink" Id="rId41" Target="https://www.waterboards.ca.gov/press_room/press_releases/2018/pr_water_data_071018.pdf" TargetMode="External" /><Relationship Type="http://schemas.openxmlformats.org/officeDocument/2006/relationships/hyperlink" Id="rId150" Target="https://www.waterboards.ca.gov/water_issues/programs/swamp/bioassessment/docs/physical_habitat_index_technical_memo.pdf" TargetMode="External" /><Relationship Type="http://schemas.openxmlformats.org/officeDocument/2006/relationships/hyperlink" Id="rId168"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23" Target="http://CRAN.R-project.org/doc/Rnews/" TargetMode="External" /><Relationship Type="http://schemas.openxmlformats.org/officeDocument/2006/relationships/hyperlink" Id="rId67" Target="http://doi.org/10.5281/zenodo.1218121" TargetMode="External" /><Relationship Type="http://schemas.openxmlformats.org/officeDocument/2006/relationships/hyperlink" Id="rId160" Target="http://had.co.nz/ggplot2/book" TargetMode="External" /><Relationship Type="http://schemas.openxmlformats.org/officeDocument/2006/relationships/hyperlink" Id="rId53" Target="http://opendefinition.org/" TargetMode="External" /><Relationship Type="http://schemas.openxmlformats.org/officeDocument/2006/relationships/hyperlink" Id="rId88" Target="http://sites.google.com/site/miqueldecaceres/" TargetMode="External" /><Relationship Type="http://schemas.openxmlformats.org/officeDocument/2006/relationships/hyperlink" Id="rId64" Target="https://CRAN.R-project.org/package=TITAN2" TargetMode="External" /><Relationship Type="http://schemas.openxmlformats.org/officeDocument/2006/relationships/hyperlink" Id="rId164" Target="https://CRAN.R-project.org/package=devtools" TargetMode="External" /><Relationship Type="http://schemas.openxmlformats.org/officeDocument/2006/relationships/hyperlink" Id="rId82" Target="https://CRAN.R-project.org/package=leaflet" TargetMode="External" /><Relationship Type="http://schemas.openxmlformats.org/officeDocument/2006/relationships/hyperlink" Id="rId145" Target="https://CRAN.R-project.org/package=nlme" TargetMode="External" /><Relationship Type="http://schemas.openxmlformats.org/officeDocument/2006/relationships/hyperlink" Id="rId57" Target="https://CRAN.R-project.org/package=rmarkdown" TargetMode="External" /><Relationship Type="http://schemas.openxmlformats.org/officeDocument/2006/relationships/hyperlink" Id="rId143" Target="https://CRAN.R-project.org/package=sf" TargetMode="External" /><Relationship Type="http://schemas.openxmlformats.org/officeDocument/2006/relationships/hyperlink" Id="rId80" Target="https://CRAN.R-project.org/package=shiny" TargetMode="External" /><Relationship Type="http://schemas.openxmlformats.org/officeDocument/2006/relationships/hyperlink" Id="rId162" Target="https://CRAN.R-project.org/package=tidyverse" TargetMode="External" /><Relationship Type="http://schemas.openxmlformats.org/officeDocument/2006/relationships/hyperlink" Id="rId141" Target="https://CRAN.R-project.org/package=vegan" TargetMode="External" /><Relationship Type="http://schemas.openxmlformats.org/officeDocument/2006/relationships/hyperlink" Id="rId54" Target="https://creativecommons.org/about/program-areas/open-science/" TargetMode="External" /><Relationship Type="http://schemas.openxmlformats.org/officeDocument/2006/relationships/hyperlink" Id="rId155" Target="https://doi.org/10.1002/ecs2.1394" TargetMode="External" /><Relationship Type="http://schemas.openxmlformats.org/officeDocument/2006/relationships/hyperlink" Id="rId119" Target="https://doi.org/10.1002/fee.1483" TargetMode="External" /><Relationship Type="http://schemas.openxmlformats.org/officeDocument/2006/relationships/hyperlink" Id="rId90" Target="https://doi.org/10.1007/s10811-013-0088-2" TargetMode="External" /><Relationship Type="http://schemas.openxmlformats.org/officeDocument/2006/relationships/hyperlink" Id="rId86" Target="https://doi.org/10.1016/S1470-160X(01)00003-6" TargetMode="External" /><Relationship Type="http://schemas.openxmlformats.org/officeDocument/2006/relationships/hyperlink" Id="rId71" Target="https://doi.org/10.1016/j.aquabot.2013.02.003" TargetMode="External" /><Relationship Type="http://schemas.openxmlformats.org/officeDocument/2006/relationships/hyperlink" Id="rId73" Target="https://doi.org/10.1016/j.ecolind.2011.10.009" TargetMode="External" /><Relationship Type="http://schemas.openxmlformats.org/officeDocument/2006/relationships/hyperlink" Id="rId147" Target="https://doi.org/10.1016/j.envsci.2014.08.006" TargetMode="External" /><Relationship Type="http://schemas.openxmlformats.org/officeDocument/2006/relationships/hyperlink" Id="rId102" Target="https://doi.org/10.1016/j.scitotenv.2010.05.031" TargetMode="External" /><Relationship Type="http://schemas.openxmlformats.org/officeDocument/2006/relationships/hyperlink" Id="rId115" Target="https://doi.org/10.1016/j.scitotenv.2016.02.024" TargetMode="External" /><Relationship Type="http://schemas.openxmlformats.org/officeDocument/2006/relationships/hyperlink" Id="rId121" Target="https://doi.org/10.1038/529459a" TargetMode="External" /><Relationship Type="http://schemas.openxmlformats.org/officeDocument/2006/relationships/hyperlink" Id="rId129" Target="https://doi.org/10.1038/s41559-017-0160" TargetMode="External" /><Relationship Type="http://schemas.openxmlformats.org/officeDocument/2006/relationships/hyperlink" Id="rId92" Target="https://doi.org/10.1046/j.1365-2427.2002.00948.x" TargetMode="External" /><Relationship Type="http://schemas.openxmlformats.org/officeDocument/2006/relationships/hyperlink" Id="rId136" Target="https://doi.org/10.1071/MF15329" TargetMode="External" /><Relationship Type="http://schemas.openxmlformats.org/officeDocument/2006/relationships/hyperlink" Id="rId106" Target="https://doi.org/10.1086/697996" TargetMode="External" /><Relationship Type="http://schemas.openxmlformats.org/officeDocument/2006/relationships/hyperlink" Id="rId75" Target="https://doi.org/10.1088/1748-9326/11/8/084004" TargetMode="External" /><Relationship Type="http://schemas.openxmlformats.org/officeDocument/2006/relationships/hyperlink" Id="rId110" Target="https://doi.org/10.1093/beheco/arx003" TargetMode="External" /><Relationship Type="http://schemas.openxmlformats.org/officeDocument/2006/relationships/hyperlink" Id="rId98" Target="https://doi.org/10.1093/biosci/bix025" TargetMode="External" /><Relationship Type="http://schemas.openxmlformats.org/officeDocument/2006/relationships/hyperlink" Id="rId104" Target="https://doi.org/10.1111/1752-1688.12363" TargetMode="External" /><Relationship Type="http://schemas.openxmlformats.org/officeDocument/2006/relationships/hyperlink" Id="rId125" Target="https://doi.org/10.1111/j.1365-2427.2010.02456.x" TargetMode="External" /><Relationship Type="http://schemas.openxmlformats.org/officeDocument/2006/relationships/hyperlink" Id="rId62" Target="https://doi.org/10.1111/j.1365-294X.2012.05519.x" TargetMode="External" /><Relationship Type="http://schemas.openxmlformats.org/officeDocument/2006/relationships/hyperlink" Id="rId127" Target="https://doi.org/10.1111/j.1600-0706.2013.00970.x" TargetMode="External" /><Relationship Type="http://schemas.openxmlformats.org/officeDocument/2006/relationships/hyperlink" Id="rId84" Target="https://doi.org/10.1111/jvs.12459" TargetMode="External" /><Relationship Type="http://schemas.openxmlformats.org/officeDocument/2006/relationships/hyperlink" Id="rId69" Target="https://doi.org/10.1139/A09-001" TargetMode="External" /><Relationship Type="http://schemas.openxmlformats.org/officeDocument/2006/relationships/hyperlink" Id="rId94" Target="https://doi.org/10.1177%2F1075547012443021" TargetMode="External" /><Relationship Type="http://schemas.openxmlformats.org/officeDocument/2006/relationships/hyperlink" Id="rId131" Target="https://doi.org/10.17605/OSF.IO/3D6XX" TargetMode="External" /><Relationship Type="http://schemas.openxmlformats.org/officeDocument/2006/relationships/hyperlink" Id="rId157" Target="https://doi.org/10.18637/jss.v059.i10" TargetMode="External" /><Relationship Type="http://schemas.openxmlformats.org/officeDocument/2006/relationships/hyperlink" Id="rId100" Target="https://doi.org/10.1890/120103" TargetMode="External" /><Relationship Type="http://schemas.openxmlformats.org/officeDocument/2006/relationships/hyperlink" Id="rId96" Target="https://doi.org/10.1890/ES14-00402.1" TargetMode="External" /><Relationship Type="http://schemas.openxmlformats.org/officeDocument/2006/relationships/hyperlink" Id="rId153" Target="https://doi.org/10.1899/08-053.1" TargetMode="External" /><Relationship Type="http://schemas.openxmlformats.org/officeDocument/2006/relationships/hyperlink" Id="rId78" Target="https://doi.org/10.1899/10-067.1" TargetMode="External" /><Relationship Type="http://schemas.openxmlformats.org/officeDocument/2006/relationships/hyperlink" Id="rId112" Target="https://doi.org/10.2307/1467854" TargetMode="External" /><Relationship Type="http://schemas.openxmlformats.org/officeDocument/2006/relationships/hyperlink" Id="rId117" Target="https://doi.org/10.2307/1942007" TargetMode="External" /><Relationship Type="http://schemas.openxmlformats.org/officeDocument/2006/relationships/hyperlink" Id="rId108" Target="https://doi.org/10.5334/dsj-2017-004" TargetMode="External" /><Relationship Type="http://schemas.openxmlformats.org/officeDocument/2006/relationships/hyperlink" Id="rId59" Target="https://github.com/r-spatial/mapview" TargetMode="External" /><Relationship Type="http://schemas.openxmlformats.org/officeDocument/2006/relationships/hyperlink" Id="rId40" Target="https://leginfo.legislature.ca.gov/faces/billNavClient.xhtml?bill_id=201520160AB1755" TargetMode="External" /><Relationship Type="http://schemas.openxmlformats.org/officeDocument/2006/relationships/hyperlink" Id="rId38" Target="https://ropensci.org/" TargetMode="External" /><Relationship Type="http://schemas.openxmlformats.org/officeDocument/2006/relationships/hyperlink" Id="rId42" Target="https://sccwrp.shinyapps.io/SCAPE" TargetMode="External" /><Relationship Type="http://schemas.openxmlformats.org/officeDocument/2006/relationships/hyperlink" Id="rId44" Target="https://software-carpentry.org/" TargetMode="External" /><Relationship Type="http://schemas.openxmlformats.org/officeDocument/2006/relationships/hyperlink" Id="rId45" Target="https://www.datacamp.com/" TargetMode="External" /><Relationship Type="http://schemas.openxmlformats.org/officeDocument/2006/relationships/hyperlink" Id="rId55" Target="https://www.openscience.org" TargetMode="External" /><Relationship Type="http://schemas.openxmlformats.org/officeDocument/2006/relationships/hyperlink" Id="rId41" Target="https://www.waterboards.ca.gov/press_room/press_releases/2018/pr_water_data_071018.pdf" TargetMode="External" /><Relationship Type="http://schemas.openxmlformats.org/officeDocument/2006/relationships/hyperlink" Id="rId150" Target="https://www.waterboards.ca.gov/water_issues/programs/swamp/bioassessment/docs/physical_habitat_index_technical_memo.pdf" TargetMode="External" /><Relationship Type="http://schemas.openxmlformats.org/officeDocument/2006/relationships/hyperlink" Id="rId168"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Julie Stewart Lowndes (lowndes@nceas.ucsb.edu), Greg Gearheart (greg.gearheart@waterboards.ca.gov), Belize Lane (belize.lane@usu.edu)</dc:creator>
  <cp:keywords/>
  <dcterms:created xsi:type="dcterms:W3CDTF">2019-01-14T19:54:25Z</dcterms:created>
  <dcterms:modified xsi:type="dcterms:W3CDTF">2019-01-14T19:54:25Z</dcterms:modified>
</cp:coreProperties>
</file>