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8.png" ContentType="image/png"/>
  <Override PartName="/word/media/rId60.png" ContentType="image/png"/>
  <Override PartName="/word/media/rId5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3">
        <w:r>
          <w:rPr>
            <w:rStyle w:val="Hyperlink"/>
          </w:rPr>
          <w:t xml:space="preserve">davidg@sccwrp.org</w:t>
        </w:r>
      </w:hyperlink>
      <w:r>
        <w:t xml:space="preserve">),</w:t>
      </w:r>
      <w:r>
        <w:t xml:space="preserve"> </w:t>
      </w:r>
      <w:r>
        <w:t xml:space="preserve">Casey</w:t>
      </w:r>
      <w:r>
        <w:t xml:space="preserve"> </w:t>
      </w:r>
      <w:r>
        <w:t xml:space="preserve">O’Hara</w:t>
      </w:r>
      <w:r>
        <w:t xml:space="preserve"> </w:t>
      </w:r>
      <w:r>
        <w:t xml:space="preserve">(</w:t>
      </w:r>
      <w:hyperlink r:id="rId24">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5">
        <w:r>
          <w:rPr>
            <w:rStyle w:val="Hyperlink"/>
          </w:rPr>
          <w:t xml:space="preserve">lowndes@nceas.ucsb.edu</w:t>
        </w:r>
      </w:hyperlink>
      <w:r>
        <w:t xml:space="preserve">),</w:t>
      </w:r>
      <w:r>
        <w:t xml:space="preserve"> </w:t>
      </w:r>
      <w:r>
        <w:t xml:space="preserve">Greg</w:t>
      </w:r>
      <w:r>
        <w:t xml:space="preserve"> </w:t>
      </w:r>
      <w:r>
        <w:t xml:space="preserve">Gearheart</w:t>
      </w:r>
      <w:r>
        <w:t xml:space="preserve"> </w:t>
      </w:r>
      <w:r>
        <w:t xml:space="preserve">(</w:t>
      </w:r>
      <w:hyperlink r:id="rId26">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7">
        <w:r>
          <w:rPr>
            <w:rStyle w:val="Hyperlink"/>
          </w:rPr>
          <w:t xml:space="preserve">belize.lane@usu.edu</w:t>
        </w:r>
      </w:hyperlink>
      <w:r>
        <w:t xml:space="preserve">)</w:t>
      </w:r>
    </w:p>
    <w:p>
      <w:pPr>
        <w:pStyle w:val="FirstParagraph"/>
      </w:pPr>
      <w:r>
        <w:t xml:space="preserve">Version Date: Mon Feb 4 17:55:08 2019 -0800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open-data-as-a-component-of-the-open-science-process"/>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applying-open-science-principles-to-bioassessment"/>
      <w:r>
        <w:t xml:space="preserve">Applying open science principles to bioassessment</w:t>
      </w:r>
      <w:bookmarkEnd w:id="35"/>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Concepts of openness in</w:t>
      </w:r>
      <w:r>
        <w:t xml:space="preserve"> </w:t>
      </w:r>
      <w:r>
        <w:t xml:space="preserve">1</w:t>
      </w:r>
      <w:r>
        <w:t xml:space="preserve"> </w:t>
      </w:r>
      <w:r>
        <w:t xml:space="preserve">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becasue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w:t>
      </w:r>
      <w:r>
        <w:t xml:space="preserve"> </w:t>
      </w:r>
      <w:r>
        <w:t xml:space="preserve">“</w:t>
      </w:r>
      <w:r>
        <w:t xml:space="preserve">black box</w:t>
      </w:r>
      <w:r>
        <w:t xml:space="preserve">”</w:t>
      </w:r>
      <w:r>
        <w:t xml:space="preserve"> </w:t>
      </w:r>
      <w:r>
        <w:t xml:space="preserve">of the internal code. Finally, open processes can make data available both from an accessibility and</w:t>
      </w:r>
      <w:r>
        <w:t xml:space="preserve"> </w:t>
      </w:r>
      <w:r>
        <w:t xml:space="preserve">“</w:t>
      </w:r>
      <w:r>
        <w:t xml:space="preserve">readability</w:t>
      </w:r>
      <w:r>
        <w:t xml:space="preserve">”</w:t>
      </w:r>
      <w:r>
        <w:t xml:space="preserve"> </w:t>
      </w:r>
      <w:r>
        <w:t xml:space="preserve">perspective, as for both human- and machine-readable formats. Inaccessible data by contrast have none of these properities and may be proprietary or unreadable for analysis (e.g., an image of a data table in a PDF).</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but these approaches are still uncommon within the bioassessment community.</w:t>
      </w:r>
    </w:p>
    <w:p>
      <w:pPr>
        <w:pStyle w:val="Heading2"/>
      </w:pPr>
      <w:bookmarkStart w:id="38" w:name="using-open-science-tools-to-enhance-bioassessment"/>
      <w:r>
        <w:t xml:space="preserve">Using open science tools to enhance bioassessment</w:t>
      </w:r>
      <w:bookmarkEnd w:id="38"/>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Olliaro, and Todd</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3">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4" w:name="using-r-for-bioassessment-translation"/>
      <w:r>
        <w:t xml:space="preserve">Using R for bioassessment translation</w:t>
      </w:r>
      <w:bookmarkEnd w:id="44"/>
    </w:p>
    <w:p>
      <w:pPr>
        <w:pStyle w:val="FirstParagraph"/>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Karambelkar, and Xie</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5">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underyling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6" w:name="open-science-in-practice"/>
      <w:r>
        <w:t xml:space="preserve">Open science in practice</w:t>
      </w:r>
      <w:bookmarkEnd w:id="46"/>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7">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8">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intitiatives in California have similarly been observed at the national level. For example, the</w:t>
      </w:r>
      <w:r>
        <w:t xml:space="preserve"> </w:t>
      </w:r>
      <w:hyperlink r:id="rId49">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0">
        <w:r>
          <w:rPr>
            <w:rStyle w:val="Hyperlink"/>
          </w:rPr>
          <w:t xml:space="preserve">Internet of Water</w:t>
        </w:r>
      </w:hyperlink>
      <w:r>
        <w:t xml:space="preserve"> </w:t>
      </w:r>
      <w:r>
        <w:t xml:space="preserve">is an additional effort at the national-level focused on strengthening connections between data producers and users through centralized data hubs and data standards.</w:t>
      </w:r>
    </w:p>
    <w:p>
      <w:pPr>
        <w:pStyle w:val="BodyText"/>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w:t>
      </w:r>
      <w:r>
        <w:t xml:space="preserve"> </w:t>
      </w:r>
      <w:r>
        <w:t xml:space="preserve">(Paul et al.</w:t>
      </w:r>
      <w:r>
        <w:t xml:space="preserve"> </w:t>
      </w:r>
      <w:hyperlink w:anchor="ref-Paul08">
        <w:r>
          <w:rPr>
            <w:rStyle w:val="Hyperlink"/>
          </w:rPr>
          <w:t xml:space="preserve">2008</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one-size-fits-all requirement across the variety of landscapes and channel types in the state</w:t>
      </w:r>
      <w:r>
        <w:t xml:space="preserve"> </w:t>
      </w:r>
      <w:r>
        <w:t xml:space="preserve">(Lane et al.</w:t>
      </w:r>
      <w:r>
        <w:t xml:space="preserve"> </w:t>
      </w:r>
      <w:hyperlink w:anchor="ref-Lane18">
        <w:r>
          <w:rPr>
            <w:rStyle w:val="Hyperlink"/>
          </w:rPr>
          <w:t xml:space="preserve">2018</w:t>
        </w:r>
      </w:hyperlink>
      <w:r>
        <w:t xml:space="preserve">)</w:t>
      </w:r>
      <w:r>
        <w:t xml:space="preserv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 Beck et al.,</w:t>
      </w:r>
      <w:r>
        <w:t xml:space="preserve"> </w:t>
      </w:r>
      <w:hyperlink w:anchor="ref-Beckir">
        <w:r>
          <w:rPr>
            <w:rStyle w:val="Hyperlink"/>
          </w:rPr>
          <w:t xml:space="preserve">n.d.</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w:t>
      </w:r>
      <w:r>
        <w:t xml:space="preserve"> </w:t>
      </w:r>
      <w:r>
        <w:rPr>
          <w:rStyle w:val="VerbatimChar"/>
        </w:rPr>
        <w:t xml:space="preserve">tidyverse</w:t>
      </w:r>
      <w:r>
        <w:t xml:space="preserve"> </w:t>
      </w:r>
      <w:r>
        <w:t xml:space="preserve">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sf</w:t>
      </w:r>
      <w:r>
        <w:t xml:space="preserve"> </w:t>
      </w:r>
      <w:r>
        <w:t xml:space="preserve">package for spatial analysis</w:t>
      </w:r>
      <w:r>
        <w:t xml:space="preserve"> </w:t>
      </w:r>
      <w:r>
        <w:t xml:space="preserve">(Pebesma</w:t>
      </w:r>
      <w:r>
        <w:t xml:space="preserve"> </w:t>
      </w:r>
      <w:hyperlink w:anchor="ref-Pebesma18">
        <w:r>
          <w:rPr>
            <w:rStyle w:val="Hyperlink"/>
          </w:rPr>
          <w:t xml:space="preserve">2018</w:t>
        </w:r>
      </w:hyperlink>
      <w:r>
        <w:t xml:space="preserve">)</w:t>
      </w:r>
      <w:r>
        <w:t xml:space="preserve">, and</w:t>
      </w:r>
      <w:r>
        <w:t xml:space="preserve"> </w:t>
      </w:r>
      <w:r>
        <w:rPr>
          <w:rStyle w:val="VerbatimChar"/>
        </w:rPr>
        <w:t xml:space="preserve">randomForest</w:t>
      </w:r>
      <w:r>
        <w:t xml:space="preserve"> </w:t>
      </w:r>
      <w:r>
        <w:t xml:space="preserve">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51">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w:t>
      </w:r>
      <w:r>
        <w:t xml:space="preserve"> </w:t>
      </w:r>
      <w:r>
        <w:rPr>
          <w:rStyle w:val="VerbatimChar"/>
        </w:rPr>
        <w:t xml:space="preserve">shiny</w:t>
      </w:r>
      <w:r>
        <w:t xml:space="preserve">,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streamlined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3">
        <w:r>
          <w:rPr>
            <w:rStyle w:val="Hyperlink"/>
          </w:rPr>
          <w:t xml:space="preserve">The Carpentries</w:t>
        </w:r>
      </w:hyperlink>
      <w:r>
        <w:t xml:space="preserve">,</w:t>
      </w:r>
      <w:r>
        <w:t xml:space="preserve"> </w:t>
      </w:r>
      <w:hyperlink r:id="rId54">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improve the environment as a public resource.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5" w:name="conclusions"/>
      <w:r>
        <w:t xml:space="preserve">Conclusions</w:t>
      </w:r>
      <w:bookmarkEnd w:id="55"/>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6" w:name="figures"/>
      <w:r>
        <w:t xml:space="preserve">Figures</w:t>
      </w:r>
      <w:bookmarkEnd w:id="56"/>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7"/>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58"/>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59"/>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0"/>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1" w:name="tables"/>
      <w:r>
        <w:t xml:space="preserve">Tables</w:t>
      </w:r>
      <w:bookmarkEnd w:id="61"/>
    </w:p>
    <w:p>
      <w:pPr>
        <w:pStyle w:val="TableCaption"/>
      </w:pPr>
      <w:r>
        <w:t xml:space="preserve">Table 1 Core definitions and principles of open science, from Open Knowledge International,</w:t>
      </w:r>
      <w:r>
        <w:t xml:space="preserve"> </w:t>
      </w:r>
      <w:hyperlink r:id="rId62">
        <w:r>
          <w:rPr>
            <w:rStyle w:val="Hyperlink"/>
          </w:rPr>
          <w:t xml:space="preserve">http://opendefinition.org/</w:t>
        </w:r>
      </w:hyperlink>
      <w:r>
        <w:t xml:space="preserve">, Creative Commons,</w:t>
      </w:r>
      <w:r>
        <w:t xml:space="preserve"> </w:t>
      </w:r>
      <w:hyperlink r:id="rId63">
        <w:r>
          <w:rPr>
            <w:rStyle w:val="Hyperlink"/>
          </w:rPr>
          <w:t xml:space="preserve">https://creativecommons.org/about/program-areas/open-science/</w:t>
        </w:r>
      </w:hyperlink>
      <w:r>
        <w:t xml:space="preserve">, and J. Gezelter,</w:t>
      </w:r>
      <w:r>
        <w:t xml:space="preserve"> </w:t>
      </w:r>
      <w:hyperlink r:id="rId64">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pPr>
              <w:pStyle w:val="Compact"/>
            </w:pPr>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pPr>
              <w:pStyle w:val="Compact"/>
            </w:pPr>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pPr>
              <w:pStyle w:val="Compact"/>
            </w:pPr>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pPr>
              <w:pStyle w:val="Compact"/>
            </w:pPr>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pPr>
              <w:pStyle w:val="Compact"/>
            </w:pPr>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5" w:name="references"/>
      <w:r>
        <w:t xml:space="preserve">References</w:t>
      </w:r>
      <w:bookmarkEnd w:id="65"/>
    </w:p>
    <w:bookmarkStart w:id="219" w:name="refs"/>
    <w:bookmarkStart w:id="67"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66">
        <w:r>
          <w:rPr>
            <w:rStyle w:val="Hyperlink"/>
          </w:rPr>
          <w:t xml:space="preserve">https://CRAN.R-project.org/package=rmarkdown</w:t>
        </w:r>
      </w:hyperlink>
      <w:r>
        <w:t xml:space="preserve">.</w:t>
      </w:r>
    </w:p>
    <w:bookmarkEnd w:id="67"/>
    <w:bookmarkStart w:id="69"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68">
        <w:r>
          <w:rPr>
            <w:rStyle w:val="Hyperlink"/>
          </w:rPr>
          <w:t xml:space="preserve">https://github.com/r-spatial/mapview</w:t>
        </w:r>
      </w:hyperlink>
      <w:r>
        <w:t xml:space="preserve">.</w:t>
      </w:r>
    </w:p>
    <w:bookmarkEnd w:id="69"/>
    <w:bookmarkStart w:id="70"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(1):89–98.</w:t>
      </w:r>
    </w:p>
    <w:bookmarkEnd w:id="70"/>
    <w:bookmarkStart w:id="72"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(8):2039–44.</w:t>
      </w:r>
      <w:r>
        <w:t xml:space="preserve"> </w:t>
      </w:r>
      <w:hyperlink r:id="rId71">
        <w:r>
          <w:rPr>
            <w:rStyle w:val="Hyperlink"/>
          </w:rPr>
          <w:t xml:space="preserve">https://doi.org/10.1111/j.1365-294X.2012.05519.x</w:t>
        </w:r>
      </w:hyperlink>
      <w:r>
        <w:t xml:space="preserve">.</w:t>
      </w:r>
    </w:p>
    <w:bookmarkEnd w:id="72"/>
    <w:bookmarkStart w:id="74"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73">
        <w:r>
          <w:rPr>
            <w:rStyle w:val="Hyperlink"/>
          </w:rPr>
          <w:t xml:space="preserve">https://CRAN.R-project.org/package=TITAN2</w:t>
        </w:r>
      </w:hyperlink>
      <w:r>
        <w:t xml:space="preserve">.</w:t>
      </w:r>
    </w:p>
    <w:bookmarkEnd w:id="74"/>
    <w:bookmarkStart w:id="75" w:name="ref-Beck18d"/>
    <w:p>
      <w:pPr>
        <w:pStyle w:val="Bibliography"/>
      </w:pPr>
      <w:r>
        <w:t xml:space="preserve">Beck, M. W. 2018a. “Constrained streams for biological integrity in California. Knowledge Network for Biocomplexity. urn:uuid:75411f50-32ed-42a5-bbfd-26833c7a441f.”</w:t>
      </w:r>
    </w:p>
    <w:bookmarkEnd w:id="75"/>
    <w:bookmarkStart w:id="77" w:name="ref-Beck18c"/>
    <w:p>
      <w:pPr>
        <w:pStyle w:val="Bibliography"/>
      </w:pPr>
      <w:r>
        <w:t xml:space="preserve">———. 2018b. “SCCWRP/SCAPE: v1.0 (Version 1.0). Zenodo,</w:t>
      </w:r>
      <w:r>
        <w:t xml:space="preserve"> </w:t>
      </w:r>
      <w:hyperlink r:id="rId76">
        <w:r>
          <w:rPr>
            <w:rStyle w:val="Hyperlink"/>
          </w:rPr>
          <w:t xml:space="preserve">http://doi.org/10.5281/zenodo.1218121</w:t>
        </w:r>
      </w:hyperlink>
      <w:r>
        <w:t xml:space="preserve">.”</w:t>
      </w:r>
    </w:p>
    <w:bookmarkEnd w:id="77"/>
    <w:bookmarkStart w:id="79"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17:21–44.</w:t>
      </w:r>
      <w:r>
        <w:t xml:space="preserve"> </w:t>
      </w:r>
      <w:hyperlink r:id="rId78">
        <w:r>
          <w:rPr>
            <w:rStyle w:val="Hyperlink"/>
          </w:rPr>
          <w:t xml:space="preserve">https://doi.org/10.1139/A09-001</w:t>
        </w:r>
      </w:hyperlink>
      <w:r>
        <w:t xml:space="preserve">.</w:t>
      </w:r>
    </w:p>
    <w:bookmarkEnd w:id="79"/>
    <w:bookmarkStart w:id="80" w:name="ref-Beckir"/>
    <w:p>
      <w:pPr>
        <w:pStyle w:val="Bibliography"/>
      </w:pPr>
      <w:r>
        <w:t xml:space="preserve">Beck, M. W., R. D. Mazor, S. Johnson, K. Wisenbaker, J. Westfall, P. R. Ode, R. Hill, C. Loflen, M. Sutula, and E. D. Stein. n.d. “Prioritizing Management Goals for Stream Biological Integrity Within the Developed Landscape Context.”</w:t>
      </w:r>
      <w:r>
        <w:t xml:space="preserve"> </w:t>
      </w:r>
      <w:r>
        <w:rPr>
          <w:i/>
        </w:rPr>
        <w:t xml:space="preserve">Freshwater Science</w:t>
      </w:r>
      <w:r>
        <w:t xml:space="preserve">.</w:t>
      </w:r>
    </w:p>
    <w:bookmarkEnd w:id="80"/>
    <w:bookmarkStart w:id="82"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108:16–25.</w:t>
      </w:r>
      <w:r>
        <w:t xml:space="preserve"> </w:t>
      </w:r>
      <w:hyperlink r:id="rId81">
        <w:r>
          <w:rPr>
            <w:rStyle w:val="Hyperlink"/>
          </w:rPr>
          <w:t xml:space="preserve">https://doi.org/10.1016/j.aquabot.2013.02.003</w:t>
        </w:r>
      </w:hyperlink>
      <w:r>
        <w:t xml:space="preserve">.</w:t>
      </w:r>
    </w:p>
    <w:bookmarkEnd w:id="82"/>
    <w:bookmarkStart w:id="84"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(1):31–41.</w:t>
      </w:r>
      <w:r>
        <w:t xml:space="preserve"> </w:t>
      </w:r>
      <w:hyperlink r:id="rId83">
        <w:r>
          <w:rPr>
            <w:rStyle w:val="Hyperlink"/>
          </w:rPr>
          <w:t xml:space="preserve">https://doi.org/10.1016/j.ecolind.2011.10.009</w:t>
        </w:r>
      </w:hyperlink>
      <w:r>
        <w:t xml:space="preserve">.</w:t>
      </w:r>
    </w:p>
    <w:bookmarkEnd w:id="84"/>
    <w:bookmarkStart w:id="86"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(8):1–7.</w:t>
      </w:r>
      <w:r>
        <w:t xml:space="preserve"> </w:t>
      </w:r>
      <w:hyperlink r:id="rId85">
        <w:r>
          <w:rPr>
            <w:rStyle w:val="Hyperlink"/>
          </w:rPr>
          <w:t xml:space="preserve">https://doi.org/10.1088/1748-9326/11/8/084004</w:t>
        </w:r>
      </w:hyperlink>
      <w:r>
        <w:t xml:space="preserve">.</w:t>
      </w:r>
    </w:p>
    <w:bookmarkEnd w:id="86"/>
    <w:bookmarkStart w:id="87"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(1-3):1–4.</w:t>
      </w:r>
    </w:p>
    <w:bookmarkEnd w:id="87"/>
    <w:bookmarkStart w:id="89" w:name="ref-Borregaard16"/>
    <w:p>
      <w:pPr>
        <w:pStyle w:val="Bibliography"/>
      </w:pPr>
      <w:r>
        <w:t xml:space="preserve">Borregaard, M. K., and E. M. Hart. 2016. “Towards a More Reproducible Ecology.”</w:t>
      </w:r>
      <w:r>
        <w:t xml:space="preserve"> </w:t>
      </w:r>
      <w:r>
        <w:rPr>
          <w:i/>
        </w:rPr>
        <w:t xml:space="preserve">Ecography</w:t>
      </w:r>
      <w:r>
        <w:t xml:space="preserve"> </w:t>
      </w:r>
      <w:r>
        <w:t xml:space="preserve">39:349–53.</w:t>
      </w:r>
      <w:r>
        <w:t xml:space="preserve"> </w:t>
      </w:r>
      <w:hyperlink r:id="rId88">
        <w:r>
          <w:rPr>
            <w:rStyle w:val="Hyperlink"/>
          </w:rPr>
          <w:t xml:space="preserve">https://doi.org/10.1111/ecog.02493</w:t>
        </w:r>
      </w:hyperlink>
      <w:r>
        <w:t xml:space="preserve">.</w:t>
      </w:r>
    </w:p>
    <w:bookmarkEnd w:id="89"/>
    <w:bookmarkStart w:id="91" w:name="ref-Bried14"/>
    <w:p>
      <w:pPr>
        <w:pStyle w:val="Bibliography"/>
      </w:pPr>
      <w:r>
        <w:t xml:space="preserve">Bried, J. T., S. K. Jog, A. R. Dzialowski, and C. A. Davis. 2014. “Potential Vegetation Criteria for Identifying Reference-Quality Wetlands in the South-Central United States.”</w:t>
      </w:r>
      <w:r>
        <w:t xml:space="preserve"> </w:t>
      </w:r>
      <w:r>
        <w:rPr>
          <w:i/>
        </w:rPr>
        <w:t xml:space="preserve">Wetlands</w:t>
      </w:r>
      <w:r>
        <w:t xml:space="preserve"> </w:t>
      </w:r>
      <w:r>
        <w:t xml:space="preserve">34 (6):1159–69.</w:t>
      </w:r>
      <w:r>
        <w:t xml:space="preserve"> </w:t>
      </w:r>
      <w:hyperlink r:id="rId90">
        <w:r>
          <w:rPr>
            <w:rStyle w:val="Hyperlink"/>
          </w:rPr>
          <w:t xml:space="preserve">https://doi.org/10.1007/s13157-014-0575-5</w:t>
        </w:r>
      </w:hyperlink>
      <w:r>
        <w:t xml:space="preserve">.</w:t>
      </w:r>
    </w:p>
    <w:bookmarkEnd w:id="91"/>
    <w:bookmarkStart w:id="93"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(3):680–701.</w:t>
      </w:r>
      <w:r>
        <w:t xml:space="preserve"> </w:t>
      </w:r>
      <w:hyperlink r:id="rId92">
        <w:r>
          <w:rPr>
            <w:rStyle w:val="Hyperlink"/>
          </w:rPr>
          <w:t xml:space="preserve">https://doi.org/10.1899/10-067.1</w:t>
        </w:r>
      </w:hyperlink>
      <w:r>
        <w:t xml:space="preserve">.</w:t>
      </w:r>
    </w:p>
    <w:bookmarkEnd w:id="93"/>
    <w:bookmarkStart w:id="95"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94">
        <w:r>
          <w:rPr>
            <w:rStyle w:val="Hyperlink"/>
          </w:rPr>
          <w:t xml:space="preserve">https://CRAN.R-project.org/package=shiny</w:t>
        </w:r>
      </w:hyperlink>
      <w:r>
        <w:t xml:space="preserve">.</w:t>
      </w:r>
    </w:p>
    <w:bookmarkEnd w:id="95"/>
    <w:bookmarkStart w:id="97"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96">
        <w:r>
          <w:rPr>
            <w:rStyle w:val="Hyperlink"/>
          </w:rPr>
          <w:t xml:space="preserve">https://CRAN.R-project.org/package=leaflet</w:t>
        </w:r>
      </w:hyperlink>
      <w:r>
        <w:t xml:space="preserve">.</w:t>
      </w:r>
    </w:p>
    <w:bookmarkEnd w:id="97"/>
    <w:bookmarkStart w:id="99"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(5):865–67.</w:t>
      </w:r>
      <w:r>
        <w:t xml:space="preserve"> </w:t>
      </w:r>
      <w:hyperlink r:id="rId98">
        <w:r>
          <w:rPr>
            <w:rStyle w:val="Hyperlink"/>
          </w:rPr>
          <w:t xml:space="preserve">https://doi.org/10.1111/jvs.12459</w:t>
        </w:r>
      </w:hyperlink>
      <w:r>
        <w:t xml:space="preserve">.</w:t>
      </w:r>
    </w:p>
    <w:bookmarkEnd w:id="99"/>
    <w:bookmarkStart w:id="101"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(1):3–10.</w:t>
      </w:r>
      <w:r>
        <w:t xml:space="preserve"> </w:t>
      </w:r>
      <w:hyperlink r:id="rId100">
        <w:r>
          <w:rPr>
            <w:rStyle w:val="Hyperlink"/>
          </w:rPr>
          <w:t xml:space="preserve">https://doi.org/10.1016/S1470-160X(01)00003-6</w:t>
        </w:r>
      </w:hyperlink>
      <w:r>
        <w:t xml:space="preserve">.</w:t>
      </w:r>
    </w:p>
    <w:bookmarkEnd w:id="101"/>
    <w:bookmarkStart w:id="103" w:name="ref-Darling13"/>
    <w:p>
      <w:pPr>
        <w:pStyle w:val="Bibliography"/>
      </w:pPr>
      <w:r>
        <w:t xml:space="preserve">Darling, E. S., D. Shiffman, I. M. Côte, and J. A. Drew. 2013. “The Role of Twiter in the Life Cycle of a Scientific Publication.”</w:t>
      </w:r>
      <w:r>
        <w:t xml:space="preserve"> </w:t>
      </w:r>
      <w:r>
        <w:rPr>
          <w:i/>
        </w:rPr>
        <w:t xml:space="preserve">Ideas in Ecology and Evolution</w:t>
      </w:r>
      <w:r>
        <w:t xml:space="preserve"> </w:t>
      </w:r>
      <w:r>
        <w:t xml:space="preserve">6:32–43.</w:t>
      </w:r>
      <w:r>
        <w:t xml:space="preserve"> </w:t>
      </w:r>
      <w:hyperlink r:id="rId102">
        <w:r>
          <w:rPr>
            <w:rStyle w:val="Hyperlink"/>
          </w:rPr>
          <w:t xml:space="preserve">https://doi.org/10.4033/iee.2013.6.6.f</w:t>
        </w:r>
      </w:hyperlink>
      <w:r>
        <w:t xml:space="preserve">.</w:t>
      </w:r>
    </w:p>
    <w:bookmarkEnd w:id="103"/>
    <w:bookmarkStart w:id="105"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104">
        <w:r>
          <w:rPr>
            <w:rStyle w:val="Hyperlink"/>
          </w:rPr>
          <w:t xml:space="preserve">http://sites.google.com/site/miqueldecaceres/</w:t>
        </w:r>
      </w:hyperlink>
      <w:r>
        <w:t xml:space="preserve">.</w:t>
      </w:r>
    </w:p>
    <w:bookmarkEnd w:id="105"/>
    <w:bookmarkStart w:id="107"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(1):433–50.</w:t>
      </w:r>
      <w:r>
        <w:t xml:space="preserve"> </w:t>
      </w:r>
      <w:hyperlink r:id="rId106">
        <w:r>
          <w:rPr>
            <w:rStyle w:val="Hyperlink"/>
          </w:rPr>
          <w:t xml:space="preserve">https://doi.org/10.1007/s10811-013-0088-2</w:t>
        </w:r>
      </w:hyperlink>
      <w:r>
        <w:t xml:space="preserve">.</w:t>
      </w:r>
    </w:p>
    <w:bookmarkEnd w:id="107"/>
    <w:bookmarkStart w:id="109"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(10):2015–37.</w:t>
      </w:r>
      <w:r>
        <w:t xml:space="preserve"> </w:t>
      </w:r>
      <w:hyperlink r:id="rId108">
        <w:r>
          <w:rPr>
            <w:rStyle w:val="Hyperlink"/>
          </w:rPr>
          <w:t xml:space="preserve">https://doi.org/10.1046/j.1365-2427.2002.00948.x</w:t>
        </w:r>
      </w:hyperlink>
      <w:r>
        <w:t xml:space="preserve">.</w:t>
      </w:r>
    </w:p>
    <w:bookmarkEnd w:id="109"/>
    <w:bookmarkStart w:id="111"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(5):679–89.</w:t>
      </w:r>
      <w:r>
        <w:t xml:space="preserve"> </w:t>
      </w:r>
      <w:hyperlink r:id="rId110">
        <w:r>
          <w:rPr>
            <w:rStyle w:val="Hyperlink"/>
          </w:rPr>
          <w:t xml:space="preserve">https://doi.org/10.1177%2F1075547012443021</w:t>
        </w:r>
      </w:hyperlink>
      <w:r>
        <w:t xml:space="preserve">.</w:t>
      </w:r>
    </w:p>
    <w:bookmarkEnd w:id="111"/>
    <w:bookmarkStart w:id="113"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(7):1–13.</w:t>
      </w:r>
      <w:r>
        <w:t xml:space="preserve"> </w:t>
      </w:r>
      <w:hyperlink r:id="rId112">
        <w:r>
          <w:rPr>
            <w:rStyle w:val="Hyperlink"/>
          </w:rPr>
          <w:t xml:space="preserve">https://doi.org/10.1890/ES14-00402.1</w:t>
        </w:r>
      </w:hyperlink>
      <w:r>
        <w:t xml:space="preserve">.</w:t>
      </w:r>
    </w:p>
    <w:bookmarkEnd w:id="113"/>
    <w:bookmarkStart w:id="115"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(6):546–57.</w:t>
      </w:r>
      <w:r>
        <w:t xml:space="preserve"> </w:t>
      </w:r>
      <w:hyperlink r:id="rId114">
        <w:r>
          <w:rPr>
            <w:rStyle w:val="Hyperlink"/>
          </w:rPr>
          <w:t xml:space="preserve">https://doi.org/10.1093/biosci/bix025</w:t>
        </w:r>
      </w:hyperlink>
      <w:r>
        <w:t xml:space="preserve">.</w:t>
      </w:r>
    </w:p>
    <w:bookmarkEnd w:id="115"/>
    <w:bookmarkStart w:id="117"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(3):156–62.</w:t>
      </w:r>
      <w:r>
        <w:t xml:space="preserve"> </w:t>
      </w:r>
      <w:hyperlink r:id="rId116">
        <w:r>
          <w:rPr>
            <w:rStyle w:val="Hyperlink"/>
          </w:rPr>
          <w:t xml:space="preserve">https://doi.org/10.1890/120103</w:t>
        </w:r>
      </w:hyperlink>
      <w:r>
        <w:t xml:space="preserve">.</w:t>
      </w:r>
    </w:p>
    <w:bookmarkEnd w:id="117"/>
    <w:bookmarkStart w:id="119"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(19):4007–19.</w:t>
      </w:r>
      <w:r>
        <w:t xml:space="preserve"> </w:t>
      </w:r>
      <w:hyperlink r:id="rId118">
        <w:r>
          <w:rPr>
            <w:rStyle w:val="Hyperlink"/>
          </w:rPr>
          <w:t xml:space="preserve">https://doi.org/10.1016/j.scitotenv.2010.05.031</w:t>
        </w:r>
      </w:hyperlink>
      <w:r>
        <w:t xml:space="preserve">.</w:t>
      </w:r>
    </w:p>
    <w:bookmarkEnd w:id="119"/>
    <w:bookmarkStart w:id="121" w:name="ref-Hijmans19"/>
    <w:p>
      <w:pPr>
        <w:pStyle w:val="Bibliography"/>
      </w:pPr>
      <w:r>
        <w:t xml:space="preserve">Hijmans, Robert J. 2019.</w:t>
      </w:r>
      <w:r>
        <w:t xml:space="preserve"> </w:t>
      </w:r>
      <w:r>
        <w:rPr>
          <w:i/>
        </w:rPr>
        <w:t xml:space="preserve">Raster: Geographic Data Analysis and Modeling</w:t>
      </w:r>
      <w:r>
        <w:t xml:space="preserve">.</w:t>
      </w:r>
      <w:r>
        <w:t xml:space="preserve"> </w:t>
      </w:r>
      <w:hyperlink r:id="rId120">
        <w:r>
          <w:rPr>
            <w:rStyle w:val="Hyperlink"/>
          </w:rPr>
          <w:t xml:space="preserve">https://CRAN.R-project.org/package=raster</w:t>
        </w:r>
      </w:hyperlink>
      <w:r>
        <w:t xml:space="preserve">.</w:t>
      </w:r>
    </w:p>
    <w:bookmarkEnd w:id="121"/>
    <w:bookmarkStart w:id="123"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(4):873–89.</w:t>
      </w:r>
      <w:r>
        <w:t xml:space="preserve"> </w:t>
      </w:r>
      <w:hyperlink r:id="rId122">
        <w:r>
          <w:rPr>
            <w:rStyle w:val="Hyperlink"/>
          </w:rPr>
          <w:t xml:space="preserve">https://doi.org/10.1111/1752-1688.12363</w:t>
        </w:r>
      </w:hyperlink>
      <w:r>
        <w:t xml:space="preserve">.</w:t>
      </w:r>
    </w:p>
    <w:bookmarkEnd w:id="123"/>
    <w:bookmarkStart w:id="125"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24">
        <w:r>
          <w:rPr>
            <w:rStyle w:val="Hyperlink"/>
          </w:rPr>
          <w:t xml:space="preserve">https://doi.org/10.1086/697996</w:t>
        </w:r>
      </w:hyperlink>
      <w:r>
        <w:t xml:space="preserve">.</w:t>
      </w:r>
    </w:p>
    <w:bookmarkEnd w:id="125"/>
    <w:bookmarkStart w:id="127"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(4):1–16.</w:t>
      </w:r>
      <w:r>
        <w:t xml:space="preserve"> </w:t>
      </w:r>
      <w:hyperlink r:id="rId126">
        <w:r>
          <w:rPr>
            <w:rStyle w:val="Hyperlink"/>
          </w:rPr>
          <w:t xml:space="preserve">https://doi.org/10.5334/dsj-2017-004</w:t>
        </w:r>
      </w:hyperlink>
      <w:r>
        <w:t xml:space="preserve">.</w:t>
      </w:r>
    </w:p>
    <w:bookmarkEnd w:id="127"/>
    <w:bookmarkStart w:id="128" w:name="ref-Idaszak17"/>
    <w:p>
      <w:pPr>
        <w:pStyle w:val="Bibliography"/>
      </w:pPr>
      <w:r>
        <w:t xml:space="preserve">Idaszak, R., D. G. Tarboton, H. Yi, L. Chistopherson, M. J. Stealey, B. Miles, P. Dash, et al. 2017. “HydroShare - a Case Study of the Application of Modern Software Engineering to a Large Distributed Federally-Funded Scientific Software Development Project.” In</w:t>
      </w:r>
      <w:r>
        <w:t xml:space="preserve"> </w:t>
      </w:r>
      <w:r>
        <w:rPr>
          <w:i/>
        </w:rPr>
        <w:t xml:space="preserve">Chapter 10 in Software Engineering for Science</w:t>
      </w:r>
      <w:r>
        <w:t xml:space="preserve">, edited by J. Carver, N. P. C. Hong, and G. K. Thiruvathukal, 217–33. Boca Raton, Florida, USA: Taylor &amp; Francis CRC Press.</w:t>
      </w:r>
    </w:p>
    <w:bookmarkEnd w:id="128"/>
    <w:bookmarkStart w:id="130"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(2):348–54.</w:t>
      </w:r>
      <w:r>
        <w:t xml:space="preserve"> </w:t>
      </w:r>
      <w:hyperlink r:id="rId129">
        <w:r>
          <w:rPr>
            <w:rStyle w:val="Hyperlink"/>
          </w:rPr>
          <w:t xml:space="preserve">https://doi.org/10.1093/beheco/arx003</w:t>
        </w:r>
      </w:hyperlink>
      <w:r>
        <w:t xml:space="preserve">.</w:t>
      </w:r>
    </w:p>
    <w:bookmarkEnd w:id="130"/>
    <w:bookmarkStart w:id="132"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(4):592–97.</w:t>
      </w:r>
      <w:r>
        <w:t xml:space="preserve"> </w:t>
      </w:r>
      <w:hyperlink r:id="rId131">
        <w:r>
          <w:rPr>
            <w:rStyle w:val="Hyperlink"/>
          </w:rPr>
          <w:t xml:space="preserve">https://doi.org/10.2307/1467854</w:t>
        </w:r>
      </w:hyperlink>
      <w:r>
        <w:t xml:space="preserve">.</w:t>
      </w:r>
    </w:p>
    <w:bookmarkEnd w:id="132"/>
    <w:bookmarkStart w:id="133"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33"/>
    <w:bookmarkStart w:id="135"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(568):594–602.</w:t>
      </w:r>
      <w:r>
        <w:t xml:space="preserve"> </w:t>
      </w:r>
      <w:hyperlink r:id="rId134">
        <w:r>
          <w:rPr>
            <w:rStyle w:val="Hyperlink"/>
          </w:rPr>
          <w:t xml:space="preserve">https://doi.org/10.1016/j.scitotenv.2016.02.024</w:t>
        </w:r>
      </w:hyperlink>
      <w:r>
        <w:t xml:space="preserve">.</w:t>
      </w:r>
    </w:p>
    <w:bookmarkEnd w:id="135"/>
    <w:bookmarkStart w:id="137"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36">
        <w:r>
          <w:rPr>
            <w:rStyle w:val="Hyperlink"/>
          </w:rPr>
          <w:t xml:space="preserve">https://doi.org/10.1111/j.1752-1688.2011.00635.x</w:t>
        </w:r>
      </w:hyperlink>
      <w:r>
        <w:t xml:space="preserve">.</w:t>
      </w:r>
    </w:p>
    <w:bookmarkEnd w:id="137"/>
    <w:bookmarkStart w:id="139"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(4):768–85.</w:t>
      </w:r>
      <w:r>
        <w:t xml:space="preserve"> </w:t>
      </w:r>
      <w:hyperlink r:id="rId138">
        <w:r>
          <w:rPr>
            <w:rStyle w:val="Hyperlink"/>
          </w:rPr>
          <w:t xml:space="preserve">https://doi.org/10.2307/1942007</w:t>
        </w:r>
      </w:hyperlink>
      <w:r>
        <w:t xml:space="preserve">.</w:t>
      </w:r>
    </w:p>
    <w:bookmarkEnd w:id="139"/>
    <w:bookmarkStart w:id="141" w:name="ref-King11"/>
    <w:p>
      <w:pPr>
        <w:pStyle w:val="Bibliography"/>
      </w:pPr>
      <w:r>
        <w:t xml:space="preserve">King, R. S., M. E. Baker, P. F. Kazyak, and D. E. Weller. 2011. “How Novel Is Too Novel? Stream Community Thresholds at Exceptionally Low Levels of Catchment Urbanization.”</w:t>
      </w:r>
      <w:r>
        <w:t xml:space="preserve"> </w:t>
      </w:r>
      <w:r>
        <w:rPr>
          <w:i/>
        </w:rPr>
        <w:t xml:space="preserve">Ecological Applications</w:t>
      </w:r>
      <w:r>
        <w:t xml:space="preserve"> </w:t>
      </w:r>
      <w:r>
        <w:t xml:space="preserve">21 (5):1659–78.</w:t>
      </w:r>
      <w:r>
        <w:t xml:space="preserve"> </w:t>
      </w:r>
      <w:hyperlink r:id="rId140">
        <w:r>
          <w:rPr>
            <w:rStyle w:val="Hyperlink"/>
          </w:rPr>
          <w:t xml:space="preserve">https://doi.org/10.1890/10-1357.1</w:t>
        </w:r>
      </w:hyperlink>
      <w:r>
        <w:t xml:space="preserve">.</w:t>
      </w:r>
    </w:p>
    <w:bookmarkEnd w:id="141"/>
    <w:bookmarkStart w:id="142" w:name="ref-Kluyver16"/>
    <w:p>
      <w:pPr>
        <w:pStyle w:val="Bibliography"/>
      </w:pPr>
      <w:r>
        <w:t xml:space="preserve">Kluyver, T., B. Ragan-Kelley, F. Pérez, B. Granger, M. Bussonnier, J. Frederic, K. Kelley, et al. 2016. “Jupyter Notebooks – a Publishing Format for Reproducible Computational Workflows.” Edited by F. Loizides and B. Schmidt. IOS Press.</w:t>
      </w:r>
    </w:p>
    <w:bookmarkEnd w:id="142"/>
    <w:bookmarkStart w:id="144"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(4):197–205.</w:t>
      </w:r>
      <w:r>
        <w:t xml:space="preserve"> </w:t>
      </w:r>
      <w:hyperlink r:id="rId143">
        <w:r>
          <w:rPr>
            <w:rStyle w:val="Hyperlink"/>
          </w:rPr>
          <w:t xml:space="preserve">https://doi.org/10.1002/fee.1483</w:t>
        </w:r>
      </w:hyperlink>
      <w:r>
        <w:t xml:space="preserve">.</w:t>
      </w:r>
    </w:p>
    <w:bookmarkEnd w:id="144"/>
    <w:bookmarkStart w:id="146" w:name="ref-VanderLaan14"/>
    <w:p>
      <w:pPr>
        <w:pStyle w:val="Bibliography"/>
      </w:pPr>
      <w:r>
        <w:t xml:space="preserve">Laan, J. J. Vander, and C. P. Hawkins. 2014. “Enhancing the Performance and Interpretation of Freshwater Biological Indices: An Application in Arid Zone Streams.”</w:t>
      </w:r>
      <w:r>
        <w:t xml:space="preserve"> </w:t>
      </w:r>
      <w:r>
        <w:rPr>
          <w:i/>
        </w:rPr>
        <w:t xml:space="preserve">Ecological Indicators</w:t>
      </w:r>
      <w:r>
        <w:t xml:space="preserve"> </w:t>
      </w:r>
      <w:r>
        <w:t xml:space="preserve">36:470–82.</w:t>
      </w:r>
      <w:r>
        <w:t xml:space="preserve"> </w:t>
      </w:r>
      <w:hyperlink r:id="rId145">
        <w:r>
          <w:rPr>
            <w:rStyle w:val="Hyperlink"/>
          </w:rPr>
          <w:t xml:space="preserve">https://doi.org/10.1016/j.ecolind.2013.09.006</w:t>
        </w:r>
      </w:hyperlink>
      <w:r>
        <w:t xml:space="preserve">.</w:t>
      </w:r>
    </w:p>
    <w:bookmarkEnd w:id="146"/>
    <w:bookmarkStart w:id="148" w:name="ref-Lai19"/>
    <w:p>
      <w:pPr>
        <w:pStyle w:val="Bibliography"/>
      </w:pPr>
      <w:r>
        <w:t xml:space="preserve">Lai, J., C. J. Lortie, R. A. Muenchen, J. Yang, and K. Ma. 2019. “Evaluating the Popularity of R in Ecology.”</w:t>
      </w:r>
      <w:r>
        <w:t xml:space="preserve"> </w:t>
      </w:r>
      <w:r>
        <w:rPr>
          <w:i/>
        </w:rPr>
        <w:t xml:space="preserve">Ecosphere</w:t>
      </w:r>
      <w:r>
        <w:t xml:space="preserve"> </w:t>
      </w:r>
      <w:r>
        <w:t xml:space="preserve">10 (1):e02567.</w:t>
      </w:r>
      <w:r>
        <w:t xml:space="preserve"> </w:t>
      </w:r>
      <w:hyperlink r:id="rId147">
        <w:r>
          <w:rPr>
            <w:rStyle w:val="Hyperlink"/>
          </w:rPr>
          <w:t xml:space="preserve">https://doi.org/10.1002/ecs2.2567</w:t>
        </w:r>
      </w:hyperlink>
      <w:r>
        <w:t xml:space="preserve">.</w:t>
      </w:r>
    </w:p>
    <w:bookmarkEnd w:id="148"/>
    <w:bookmarkStart w:id="150" w:name="ref-Lane18"/>
    <w:p>
      <w:pPr>
        <w:pStyle w:val="Bibliography"/>
      </w:pPr>
      <w:r>
        <w:t xml:space="preserve">Lane, B. A., S. Sandoval-Solis, E. D. Stein, S. M. Yarnell, G. B. Pasternack, and H. E. Dahlke. 2018. “Beyond Metrics? The Role of Hydrologic Baseline Archetypes in Environmental Water Management.”</w:t>
      </w:r>
      <w:r>
        <w:t xml:space="preserve"> </w:t>
      </w:r>
      <w:r>
        <w:rPr>
          <w:i/>
        </w:rPr>
        <w:t xml:space="preserve">Enviromental Management</w:t>
      </w:r>
      <w:r>
        <w:t xml:space="preserve"> </w:t>
      </w:r>
      <w:r>
        <w:t xml:space="preserve">62 (4):678–93.</w:t>
      </w:r>
      <w:r>
        <w:t xml:space="preserve"> </w:t>
      </w:r>
      <w:hyperlink r:id="rId149">
        <w:r>
          <w:rPr>
            <w:rStyle w:val="Hyperlink"/>
          </w:rPr>
          <w:t xml:space="preserve">https://doi.org/10.1007/s00267-018-1077-7</w:t>
        </w:r>
      </w:hyperlink>
      <w:r>
        <w:t xml:space="preserve">.</w:t>
      </w:r>
    </w:p>
    <w:bookmarkEnd w:id="150"/>
    <w:bookmarkStart w:id="152"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(7587):459–61.</w:t>
      </w:r>
      <w:r>
        <w:t xml:space="preserve"> </w:t>
      </w:r>
      <w:hyperlink r:id="rId151">
        <w:r>
          <w:rPr>
            <w:rStyle w:val="Hyperlink"/>
          </w:rPr>
          <w:t xml:space="preserve">https://doi.org/10.1038/529459a</w:t>
        </w:r>
      </w:hyperlink>
      <w:r>
        <w:t xml:space="preserve">.</w:t>
      </w:r>
    </w:p>
    <w:bookmarkEnd w:id="152"/>
    <w:bookmarkStart w:id="154"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(3):18–22.</w:t>
      </w:r>
      <w:r>
        <w:t xml:space="preserve"> </w:t>
      </w:r>
      <w:hyperlink r:id="rId153">
        <w:r>
          <w:rPr>
            <w:rStyle w:val="Hyperlink"/>
          </w:rPr>
          <w:t xml:space="preserve">http://CRAN.R-project.org/doc/Rnews/</w:t>
        </w:r>
      </w:hyperlink>
      <w:r>
        <w:t xml:space="preserve">.</w:t>
      </w:r>
    </w:p>
    <w:bookmarkEnd w:id="154"/>
    <w:bookmarkStart w:id="156"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(1):6–20.</w:t>
      </w:r>
      <w:r>
        <w:t xml:space="preserve"> </w:t>
      </w:r>
      <w:hyperlink r:id="rId155">
        <w:r>
          <w:rPr>
            <w:rStyle w:val="Hyperlink"/>
          </w:rPr>
          <w:t xml:space="preserve">https://doi.org/10.1111/j.1365-2427.2010.02456.x</w:t>
        </w:r>
      </w:hyperlink>
      <w:r>
        <w:t xml:space="preserve">.</w:t>
      </w:r>
    </w:p>
    <w:bookmarkEnd w:id="156"/>
    <w:bookmarkStart w:id="158" w:name="ref-Liu08"/>
    <w:p>
      <w:pPr>
        <w:pStyle w:val="Bibliography"/>
      </w:pPr>
      <w:r>
        <w:t xml:space="preserve">Liu, Y., H. Gupta, E. Springer, and T. Wagener. 2008. “Linking Science with Environmental Decision Making: Experiences from an Integrated Modeling Approach to Supporting Sustainable Water Resources Management.”</w:t>
      </w:r>
      <w:r>
        <w:t xml:space="preserve"> </w:t>
      </w:r>
      <w:r>
        <w:rPr>
          <w:i/>
        </w:rPr>
        <w:t xml:space="preserve">Environmental Modelling &amp; Software</w:t>
      </w:r>
      <w:r>
        <w:t xml:space="preserve"> </w:t>
      </w:r>
      <w:r>
        <w:t xml:space="preserve">23 (7):846–58.</w:t>
      </w:r>
      <w:r>
        <w:t xml:space="preserve"> </w:t>
      </w:r>
      <w:hyperlink r:id="rId157">
        <w:r>
          <w:rPr>
            <w:rStyle w:val="Hyperlink"/>
          </w:rPr>
          <w:t xml:space="preserve">https://doi.org/10.1016/j.envsoft.2007.10.007</w:t>
        </w:r>
      </w:hyperlink>
      <w:r>
        <w:t xml:space="preserve">.</w:t>
      </w:r>
    </w:p>
    <w:bookmarkEnd w:id="158"/>
    <w:bookmarkStart w:id="160"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(8):897–902.</w:t>
      </w:r>
      <w:r>
        <w:t xml:space="preserve"> </w:t>
      </w:r>
      <w:hyperlink r:id="rId159">
        <w:r>
          <w:rPr>
            <w:rStyle w:val="Hyperlink"/>
          </w:rPr>
          <w:t xml:space="preserve">https://doi.org/10.1111/j.1600-0706.2013.00970.x</w:t>
        </w:r>
      </w:hyperlink>
      <w:r>
        <w:t xml:space="preserve">.</w:t>
      </w:r>
    </w:p>
    <w:bookmarkEnd w:id="160"/>
    <w:bookmarkStart w:id="162"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(0160):1–7.</w:t>
      </w:r>
      <w:r>
        <w:t xml:space="preserve"> </w:t>
      </w:r>
      <w:hyperlink r:id="rId161">
        <w:r>
          <w:rPr>
            <w:rStyle w:val="Hyperlink"/>
          </w:rPr>
          <w:t xml:space="preserve">https://doi.org/10.1038/s41559-017-0160</w:t>
        </w:r>
      </w:hyperlink>
      <w:r>
        <w:t xml:space="preserve">.</w:t>
      </w:r>
    </w:p>
    <w:bookmarkEnd w:id="162"/>
    <w:bookmarkStart w:id="164"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(4):8–14.</w:t>
      </w:r>
      <w:r>
        <w:t xml:space="preserve"> </w:t>
      </w:r>
      <w:hyperlink r:id="rId163">
        <w:r>
          <w:rPr>
            <w:rStyle w:val="Hyperlink"/>
          </w:rPr>
          <w:t xml:space="preserve">https://doi.org/10.17605/OSF.IO/3D6XX</w:t>
        </w:r>
      </w:hyperlink>
      <w:r>
        <w:t xml:space="preserve">.</w:t>
      </w:r>
    </w:p>
    <w:bookmarkEnd w:id="164"/>
    <w:bookmarkStart w:id="165"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65"/>
    <w:bookmarkStart w:id="167"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(2):459–74.</w:t>
      </w:r>
      <w:r>
        <w:t xml:space="preserve"> </w:t>
      </w:r>
      <w:hyperlink r:id="rId166">
        <w:r>
          <w:rPr>
            <w:rStyle w:val="Hyperlink"/>
          </w:rPr>
          <w:t xml:space="preserve">https://doi.org/10.1086/675683</w:t>
        </w:r>
      </w:hyperlink>
      <w:r>
        <w:t xml:space="preserve">.</w:t>
      </w:r>
    </w:p>
    <w:bookmarkEnd w:id="167"/>
    <w:bookmarkStart w:id="168"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68"/>
    <w:bookmarkStart w:id="169"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(1):330–42.</w:t>
      </w:r>
    </w:p>
    <w:bookmarkEnd w:id="169"/>
    <w:bookmarkStart w:id="171" w:name="ref-Mitchell05"/>
    <w:p>
      <w:pPr>
        <w:pStyle w:val="Bibliography"/>
      </w:pPr>
      <w:r>
        <w:t xml:space="preserve">Mitchell, B. 2005. “Integrated Water Resource Management, Institutional Arrangements, and Land Use Planning.”</w:t>
      </w:r>
      <w:r>
        <w:t xml:space="preserve"> </w:t>
      </w:r>
      <w:r>
        <w:rPr>
          <w:i/>
        </w:rPr>
        <w:t xml:space="preserve">Environmental Planning A: Economy and Space</w:t>
      </w:r>
      <w:r>
        <w:t xml:space="preserve"> </w:t>
      </w:r>
      <w:r>
        <w:t xml:space="preserve">37:1335–52.</w:t>
      </w:r>
      <w:r>
        <w:t xml:space="preserve"> </w:t>
      </w:r>
      <w:hyperlink r:id="rId170">
        <w:r>
          <w:rPr>
            <w:rStyle w:val="Hyperlink"/>
          </w:rPr>
          <w:t xml:space="preserve">https://doi.org/10.1068/a37224</w:t>
        </w:r>
      </w:hyperlink>
      <w:r>
        <w:t xml:space="preserve">.</w:t>
      </w:r>
    </w:p>
    <w:bookmarkEnd w:id="171"/>
    <w:bookmarkStart w:id="173"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(4):599–613.</w:t>
      </w:r>
      <w:r>
        <w:t xml:space="preserve"> </w:t>
      </w:r>
      <w:hyperlink r:id="rId172">
        <w:r>
          <w:rPr>
            <w:rStyle w:val="Hyperlink"/>
          </w:rPr>
          <w:t xml:space="preserve">https://doi.org/10.1071/MF15329</w:t>
        </w:r>
      </w:hyperlink>
      <w:r>
        <w:t xml:space="preserve">.</w:t>
      </w:r>
    </w:p>
    <w:bookmarkEnd w:id="173"/>
    <w:bookmarkStart w:id="174" w:name="ref-Nielsen11"/>
    <w:p>
      <w:pPr>
        <w:pStyle w:val="Bibliography"/>
      </w:pPr>
      <w:r>
        <w:t xml:space="preserve">Nielsen, M. 2011.</w:t>
      </w:r>
      <w:r>
        <w:t xml:space="preserve"> </w:t>
      </w:r>
      <w:r>
        <w:rPr>
          <w:i/>
        </w:rPr>
        <w:t xml:space="preserve">Reinventing Discovery: The New Era of Networked Science</w:t>
      </w:r>
      <w:r>
        <w:t xml:space="preserve">. Reprint. Princeton, New Jersey, USA: Princeton University Press.</w:t>
      </w:r>
    </w:p>
    <w:bookmarkEnd w:id="174"/>
    <w:bookmarkStart w:id="175"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35:89–111.</w:t>
      </w:r>
    </w:p>
    <w:bookmarkEnd w:id="175"/>
    <w:bookmarkStart w:id="176"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76"/>
    <w:bookmarkStart w:id="178"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77">
        <w:r>
          <w:rPr>
            <w:rStyle w:val="Hyperlink"/>
          </w:rPr>
          <w:t xml:space="preserve">https://CRAN.R-project.org/package=vegan</w:t>
        </w:r>
      </w:hyperlink>
      <w:r>
        <w:t xml:space="preserve">.</w:t>
      </w:r>
    </w:p>
    <w:bookmarkEnd w:id="178"/>
    <w:bookmarkStart w:id="180"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(2):320–30.</w:t>
      </w:r>
      <w:r>
        <w:t xml:space="preserve"> </w:t>
      </w:r>
      <w:hyperlink r:id="rId179">
        <w:r>
          <w:rPr>
            <w:rStyle w:val="Hyperlink"/>
          </w:rPr>
          <w:t xml:space="preserve">https://doi.org/10.1111/j.1752-1688.2008.00280.x</w:t>
        </w:r>
      </w:hyperlink>
      <w:r>
        <w:t xml:space="preserve">.</w:t>
      </w:r>
    </w:p>
    <w:bookmarkEnd w:id="180"/>
    <w:bookmarkStart w:id="182" w:name="ref-Pebesma18"/>
    <w:p>
      <w:pPr>
        <w:pStyle w:val="Bibliography"/>
      </w:pPr>
      <w:r>
        <w:t xml:space="preserve">Pebesma, Edzer. 2018.</w:t>
      </w:r>
      <w:r>
        <w:t xml:space="preserve"> </w:t>
      </w:r>
      <w:r>
        <w:rPr>
          <w:i/>
        </w:rPr>
        <w:t xml:space="preserve">Sf: Simple Features for R</w:t>
      </w:r>
      <w:r>
        <w:t xml:space="preserve">.</w:t>
      </w:r>
      <w:r>
        <w:t xml:space="preserve"> </w:t>
      </w:r>
      <w:hyperlink r:id="rId181">
        <w:r>
          <w:rPr>
            <w:rStyle w:val="Hyperlink"/>
          </w:rPr>
          <w:t xml:space="preserve">https://CRAN.R-project.org/package=sf</w:t>
        </w:r>
      </w:hyperlink>
      <w:r>
        <w:t xml:space="preserve">.</w:t>
      </w:r>
    </w:p>
    <w:bookmarkEnd w:id="182"/>
    <w:bookmarkStart w:id="183" w:name="ref-Pilkington16"/>
    <w:p>
      <w:pPr>
        <w:pStyle w:val="Bibliography"/>
      </w:pPr>
      <w:r>
        <w:t xml:space="preserve">Pilkington, M. 2016. “Blockchain Technology: Principles and Applications.” In</w:t>
      </w:r>
      <w:r>
        <w:t xml:space="preserve"> </w:t>
      </w:r>
      <w:r>
        <w:rPr>
          <w:i/>
        </w:rPr>
        <w:t xml:space="preserve">Research Handbook on Digital Transformations</w:t>
      </w:r>
      <w:r>
        <w:t xml:space="preserve">, edited by F. X. Olleros and M. Zhegu, 225–53. Cheltenham, United Kingdom: Edward Elgar Publishing.</w:t>
      </w:r>
    </w:p>
    <w:bookmarkEnd w:id="183"/>
    <w:bookmarkStart w:id="185"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84">
        <w:r>
          <w:rPr>
            <w:rStyle w:val="Hyperlink"/>
          </w:rPr>
          <w:t xml:space="preserve">https://CRAN.R-project.org/package=nlme</w:t>
        </w:r>
      </w:hyperlink>
      <w:r>
        <w:t xml:space="preserve">.</w:t>
      </w:r>
    </w:p>
    <w:bookmarkEnd w:id="185"/>
    <w:bookmarkStart w:id="187"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44:237–46.</w:t>
      </w:r>
      <w:r>
        <w:t xml:space="preserve"> </w:t>
      </w:r>
      <w:hyperlink r:id="rId186">
        <w:r>
          <w:rPr>
            <w:rStyle w:val="Hyperlink"/>
          </w:rPr>
          <w:t xml:space="preserve">https://doi.org/10.1016/j.envsci.2014.08.006</w:t>
        </w:r>
      </w:hyperlink>
      <w:r>
        <w:t xml:space="preserve">.</w:t>
      </w:r>
    </w:p>
    <w:bookmarkEnd w:id="187"/>
    <w:bookmarkStart w:id="188" w:name="ref-RDCT18"/>
    <w:p>
      <w:pPr>
        <w:pStyle w:val="Bibliography"/>
      </w:pPr>
      <w:r>
        <w:t xml:space="preserve">RDCT (R Development Core Team). 2018. “R: A language and environment for statistical computing, v3.5.1. R Foundation for Statistical Computing, Vienna, Austria.”</w:t>
      </w:r>
    </w:p>
    <w:bookmarkEnd w:id="188"/>
    <w:bookmarkStart w:id="190"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89">
        <w:r>
          <w:rPr>
            <w:rStyle w:val="Hyperlink"/>
          </w:rPr>
          <w:t xml:space="preserve">https://www.waterboards.ca.gov/water_issues/programs/swamp/bioassessment/docs/physical_habitat_index_technical_memo.pdf</w:t>
        </w:r>
      </w:hyperlink>
      <w:r>
        <w:t xml:space="preserve">.</w:t>
      </w:r>
    </w:p>
    <w:bookmarkEnd w:id="190"/>
    <w:bookmarkStart w:id="192"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91">
        <w:r>
          <w:rPr>
            <w:rStyle w:val="Hyperlink"/>
          </w:rPr>
          <w:t xml:space="preserve">https://doi.org/10.1111/gec3.12039</w:t>
        </w:r>
      </w:hyperlink>
      <w:r>
        <w:t xml:space="preserve">.</w:t>
      </w:r>
    </w:p>
    <w:bookmarkEnd w:id="192"/>
    <w:bookmarkStart w:id="193"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26:20–24.</w:t>
      </w:r>
    </w:p>
    <w:bookmarkEnd w:id="193"/>
    <w:bookmarkStart w:id="195"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(4):878–91.</w:t>
      </w:r>
      <w:r>
        <w:t xml:space="preserve"> </w:t>
      </w:r>
      <w:hyperlink r:id="rId194">
        <w:r>
          <w:rPr>
            <w:rStyle w:val="Hyperlink"/>
          </w:rPr>
          <w:t xml:space="preserve">https://doi.org/10.1899/08-053.1</w:t>
        </w:r>
      </w:hyperlink>
      <w:r>
        <w:t xml:space="preserve">.</w:t>
      </w:r>
    </w:p>
    <w:bookmarkEnd w:id="195"/>
    <w:bookmarkStart w:id="197" w:name="ref-Taylor18"/>
    <w:p>
      <w:pPr>
        <w:pStyle w:val="Bibliography"/>
      </w:pPr>
      <w:r>
        <w:t xml:space="preserve">Taylor, J. M., J. A. Back, B. W. Brooks, and R. S. King. 2018. “Spatial, Temporal and Experimental: Three Study Design Cornerstones for Establishing Defensible Numeric Criteria in Freshwater Ecosystems.”</w:t>
      </w:r>
      <w:r>
        <w:t xml:space="preserve"> </w:t>
      </w:r>
      <w:r>
        <w:rPr>
          <w:i/>
        </w:rPr>
        <w:t xml:space="preserve">Journal of Applied Ecology</w:t>
      </w:r>
      <w:r>
        <w:t xml:space="preserve"> </w:t>
      </w:r>
      <w:r>
        <w:t xml:space="preserve">55 (5):2114–23.</w:t>
      </w:r>
      <w:r>
        <w:t xml:space="preserve"> </w:t>
      </w:r>
      <w:hyperlink r:id="rId196">
        <w:r>
          <w:rPr>
            <w:rStyle w:val="Hyperlink"/>
          </w:rPr>
          <w:t xml:space="preserve">https://doi.org/10.1111/1365-2664.13150</w:t>
        </w:r>
      </w:hyperlink>
      <w:r>
        <w:t xml:space="preserve">.</w:t>
      </w:r>
    </w:p>
    <w:bookmarkEnd w:id="197"/>
    <w:bookmarkStart w:id="199" w:name="ref-Taylor14"/>
    <w:p>
      <w:pPr>
        <w:pStyle w:val="Bibliography"/>
      </w:pPr>
      <w:r>
        <w:t xml:space="preserve">Taylor, J. M., R. S. King, A. A. Pease, and K. O. Winemiller. 2014. “Nonlinear Response of Stream Ecosystem Structure to Low-Level Phosphorus Enrichment.”</w:t>
      </w:r>
      <w:r>
        <w:t xml:space="preserve"> </w:t>
      </w:r>
      <w:r>
        <w:rPr>
          <w:i/>
        </w:rPr>
        <w:t xml:space="preserve">Freshwater Biology</w:t>
      </w:r>
      <w:r>
        <w:t xml:space="preserve"> </w:t>
      </w:r>
      <w:r>
        <w:t xml:space="preserve">59:969–84.</w:t>
      </w:r>
      <w:r>
        <w:t xml:space="preserve"> </w:t>
      </w:r>
      <w:hyperlink r:id="rId198">
        <w:r>
          <w:rPr>
            <w:rStyle w:val="Hyperlink"/>
          </w:rPr>
          <w:t xml:space="preserve">https://doi.org/10.1111/fwb.12320</w:t>
        </w:r>
      </w:hyperlink>
      <w:r>
        <w:t xml:space="preserve">.</w:t>
      </w:r>
    </w:p>
    <w:bookmarkEnd w:id="199"/>
    <w:bookmarkStart w:id="201"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(8):e01394.</w:t>
      </w:r>
      <w:r>
        <w:t xml:space="preserve"> </w:t>
      </w:r>
      <w:hyperlink r:id="rId200">
        <w:r>
          <w:rPr>
            <w:rStyle w:val="Hyperlink"/>
          </w:rPr>
          <w:t xml:space="preserve">https://doi.org/10.1002/ecs2.1394</w:t>
        </w:r>
      </w:hyperlink>
      <w:r>
        <w:t xml:space="preserve">.</w:t>
      </w:r>
    </w:p>
    <w:bookmarkEnd w:id="201"/>
    <w:bookmarkStart w:id="203" w:name="ref-Wickham14c"/>
    <w:p>
      <w:pPr>
        <w:pStyle w:val="Bibliography"/>
      </w:pPr>
      <w:r>
        <w:t xml:space="preserve">Wickham, H. 2014. “Tidy Data.”</w:t>
      </w:r>
      <w:r>
        <w:t xml:space="preserve"> </w:t>
      </w:r>
      <w:r>
        <w:rPr>
          <w:i/>
        </w:rPr>
        <w:t xml:space="preserve">Journal of Statistical Software</w:t>
      </w:r>
      <w:r>
        <w:t xml:space="preserve"> </w:t>
      </w:r>
      <w:r>
        <w:t xml:space="preserve">59 (10):1–23.</w:t>
      </w:r>
      <w:r>
        <w:t xml:space="preserve"> </w:t>
      </w:r>
      <w:hyperlink r:id="rId202">
        <w:r>
          <w:rPr>
            <w:rStyle w:val="Hyperlink"/>
          </w:rPr>
          <w:t xml:space="preserve">https://doi.org/10.18637/jss.v059.i10</w:t>
        </w:r>
      </w:hyperlink>
      <w:r>
        <w:t xml:space="preserve">.</w:t>
      </w:r>
    </w:p>
    <w:bookmarkEnd w:id="203"/>
    <w:bookmarkStart w:id="204" w:name="ref-Wickham15"/>
    <w:p>
      <w:pPr>
        <w:pStyle w:val="Bibliography"/>
      </w:pPr>
      <w:r>
        <w:t xml:space="preserve">———. 2015.</w:t>
      </w:r>
      <w:r>
        <w:t xml:space="preserve"> </w:t>
      </w:r>
      <w:r>
        <w:rPr>
          <w:i/>
        </w:rPr>
        <w:t xml:space="preserve">R Packages</w:t>
      </w:r>
      <w:r>
        <w:t xml:space="preserve">. Sebastopol, California: O’Reilly.</w:t>
      </w:r>
    </w:p>
    <w:bookmarkEnd w:id="204"/>
    <w:bookmarkStart w:id="206"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205">
        <w:r>
          <w:rPr>
            <w:rStyle w:val="Hyperlink"/>
          </w:rPr>
          <w:t xml:space="preserve">http://had.co.nz/ggplot2/book</w:t>
        </w:r>
      </w:hyperlink>
      <w:r>
        <w:t xml:space="preserve">.</w:t>
      </w:r>
    </w:p>
    <w:bookmarkEnd w:id="206"/>
    <w:bookmarkStart w:id="208"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207">
        <w:r>
          <w:rPr>
            <w:rStyle w:val="Hyperlink"/>
          </w:rPr>
          <w:t xml:space="preserve">https://CRAN.R-project.org/package=tidyverse</w:t>
        </w:r>
      </w:hyperlink>
      <w:r>
        <w:t xml:space="preserve">.</w:t>
      </w:r>
    </w:p>
    <w:bookmarkEnd w:id="208"/>
    <w:bookmarkStart w:id="210"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209">
        <w:r>
          <w:rPr>
            <w:rStyle w:val="Hyperlink"/>
          </w:rPr>
          <w:t xml:space="preserve">https://CRAN.R-project.org/package=devtools</w:t>
        </w:r>
      </w:hyperlink>
      <w:r>
        <w:t xml:space="preserve">.</w:t>
      </w:r>
    </w:p>
    <w:bookmarkEnd w:id="210"/>
    <w:bookmarkStart w:id="211"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211"/>
    <w:bookmarkStart w:id="213" w:name="ref-Woelfle11"/>
    <w:p>
      <w:pPr>
        <w:pStyle w:val="Bibliography"/>
      </w:pPr>
      <w:r>
        <w:t xml:space="preserve">Woelfle, M., P. Olliaro, and M. H. Todd. 2011. “Open Science Is a Research Accelerator.”</w:t>
      </w:r>
      <w:r>
        <w:t xml:space="preserve"> </w:t>
      </w:r>
      <w:r>
        <w:rPr>
          <w:i/>
        </w:rPr>
        <w:t xml:space="preserve">Nature Chemistry</w:t>
      </w:r>
      <w:r>
        <w:t xml:space="preserve"> </w:t>
      </w:r>
      <w:r>
        <w:t xml:space="preserve">3 (10):745–48.</w:t>
      </w:r>
      <w:r>
        <w:t xml:space="preserve"> </w:t>
      </w:r>
      <w:hyperlink r:id="rId212">
        <w:r>
          <w:rPr>
            <w:rStyle w:val="Hyperlink"/>
          </w:rPr>
          <w:t xml:space="preserve">https://doi.org/10.1038/nchem.1149</w:t>
        </w:r>
      </w:hyperlink>
      <w:r>
        <w:t xml:space="preserve">.</w:t>
      </w:r>
    </w:p>
    <w:bookmarkEnd w:id="213"/>
    <w:bookmarkStart w:id="214"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214"/>
    <w:bookmarkStart w:id="216"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215">
        <w:r>
          <w:rPr>
            <w:rStyle w:val="Hyperlink"/>
          </w:rPr>
          <w:t xml:space="preserve">https://yihui.name/knitr/</w:t>
        </w:r>
      </w:hyperlink>
      <w:r>
        <w:t xml:space="preserve">.</w:t>
      </w:r>
    </w:p>
    <w:bookmarkEnd w:id="216"/>
    <w:bookmarkStart w:id="218" w:name="ref-Yuan04"/>
    <w:p>
      <w:pPr>
        <w:pStyle w:val="Bibliography"/>
      </w:pPr>
      <w:r>
        <w:t xml:space="preserve">Yuan, L. L. 2004. “Assigning Macroinvertebrate Tolerance Classifications Using Generalised Additive Models.”</w:t>
      </w:r>
      <w:r>
        <w:t xml:space="preserve"> </w:t>
      </w:r>
      <w:r>
        <w:rPr>
          <w:i/>
        </w:rPr>
        <w:t xml:space="preserve">Freshwater Biology</w:t>
      </w:r>
      <w:r>
        <w:t xml:space="preserve"> </w:t>
      </w:r>
      <w:r>
        <w:t xml:space="preserve">49 (5):662–77.</w:t>
      </w:r>
      <w:r>
        <w:t xml:space="preserve"> </w:t>
      </w:r>
      <w:hyperlink r:id="rId217">
        <w:r>
          <w:rPr>
            <w:rStyle w:val="Hyperlink"/>
          </w:rPr>
          <w:t xml:space="preserve">https://doi.org/10.1111/j.1365-2427.2004.01206.x</w:t>
        </w:r>
      </w:hyperlink>
      <w:r>
        <w:t xml:space="preserve">.</w:t>
      </w:r>
    </w:p>
    <w:bookmarkEnd w:id="218"/>
    <w:bookmarkEnd w:id="21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hyperlink" Id="rId153" Target="http://CRAN.R-project.org/doc/Rnews/" TargetMode="External" /><Relationship Type="http://schemas.openxmlformats.org/officeDocument/2006/relationships/hyperlink" Id="rId76" Target="http://doi.org/10.5281/zenodo.1218121" TargetMode="External" /><Relationship Type="http://schemas.openxmlformats.org/officeDocument/2006/relationships/hyperlink" Id="rId205" Target="http://had.co.nz/ggplot2/book" TargetMode="External" /><Relationship Type="http://schemas.openxmlformats.org/officeDocument/2006/relationships/hyperlink" Id="rId62" Target="http://opendefinition.org/" TargetMode="External" /><Relationship Type="http://schemas.openxmlformats.org/officeDocument/2006/relationships/hyperlink" Id="rId104" Target="http://sites.google.com/site/miqueldecaceres/" TargetMode="External" /><Relationship Type="http://schemas.openxmlformats.org/officeDocument/2006/relationships/hyperlink" Id="rId73" Target="https://CRAN.R-project.org/package=TITAN2" TargetMode="External" /><Relationship Type="http://schemas.openxmlformats.org/officeDocument/2006/relationships/hyperlink" Id="rId209" Target="https://CRAN.R-project.org/package=devtools" TargetMode="External" /><Relationship Type="http://schemas.openxmlformats.org/officeDocument/2006/relationships/hyperlink" Id="rId96" Target="https://CRAN.R-project.org/package=leaflet" TargetMode="External" /><Relationship Type="http://schemas.openxmlformats.org/officeDocument/2006/relationships/hyperlink" Id="rId184" Target="https://CRAN.R-project.org/package=nlme" TargetMode="External" /><Relationship Type="http://schemas.openxmlformats.org/officeDocument/2006/relationships/hyperlink" Id="rId120" Target="https://CRAN.R-project.org/package=raster" TargetMode="External" /><Relationship Type="http://schemas.openxmlformats.org/officeDocument/2006/relationships/hyperlink" Id="rId66" Target="https://CRAN.R-project.org/package=rmarkdown" TargetMode="External" /><Relationship Type="http://schemas.openxmlformats.org/officeDocument/2006/relationships/hyperlink" Id="rId181" Target="https://CRAN.R-project.org/package=sf" TargetMode="External" /><Relationship Type="http://schemas.openxmlformats.org/officeDocument/2006/relationships/hyperlink" Id="rId94" Target="https://CRAN.R-project.org/package=shiny" TargetMode="External" /><Relationship Type="http://schemas.openxmlformats.org/officeDocument/2006/relationships/hyperlink" Id="rId207" Target="https://CRAN.R-project.org/package=tidyverse" TargetMode="External" /><Relationship Type="http://schemas.openxmlformats.org/officeDocument/2006/relationships/hyperlink" Id="rId177"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3" Target="https://creativecommons.org/about/program-areas/open-science/" TargetMode="External" /><Relationship Type="http://schemas.openxmlformats.org/officeDocument/2006/relationships/hyperlink" Id="rId200" Target="https://doi.org/10.1002/ecs2.1394" TargetMode="External" /><Relationship Type="http://schemas.openxmlformats.org/officeDocument/2006/relationships/hyperlink" Id="rId147" Target="https://doi.org/10.1002/ecs2.2567" TargetMode="External" /><Relationship Type="http://schemas.openxmlformats.org/officeDocument/2006/relationships/hyperlink" Id="rId143" Target="https://doi.org/10.1002/fee.1483" TargetMode="External" /><Relationship Type="http://schemas.openxmlformats.org/officeDocument/2006/relationships/hyperlink" Id="rId149" Target="https://doi.org/10.1007/s00267-018-1077-7" TargetMode="External" /><Relationship Type="http://schemas.openxmlformats.org/officeDocument/2006/relationships/hyperlink" Id="rId106" Target="https://doi.org/10.1007/s10811-013-0088-2" TargetMode="External" /><Relationship Type="http://schemas.openxmlformats.org/officeDocument/2006/relationships/hyperlink" Id="rId90" Target="https://doi.org/10.1007/s13157-014-0575-5" TargetMode="External" /><Relationship Type="http://schemas.openxmlformats.org/officeDocument/2006/relationships/hyperlink" Id="rId100" Target="https://doi.org/10.1016/S1470-160X(01)00003-6" TargetMode="External" /><Relationship Type="http://schemas.openxmlformats.org/officeDocument/2006/relationships/hyperlink" Id="rId81" Target="https://doi.org/10.1016/j.aquabot.2013.02.003" TargetMode="External" /><Relationship Type="http://schemas.openxmlformats.org/officeDocument/2006/relationships/hyperlink" Id="rId83" Target="https://doi.org/10.1016/j.ecolind.2011.10.009" TargetMode="External" /><Relationship Type="http://schemas.openxmlformats.org/officeDocument/2006/relationships/hyperlink" Id="rId145" Target="https://doi.org/10.1016/j.ecolind.2013.09.006" TargetMode="External" /><Relationship Type="http://schemas.openxmlformats.org/officeDocument/2006/relationships/hyperlink" Id="rId186" Target="https://doi.org/10.1016/j.envsci.2014.08.006" TargetMode="External" /><Relationship Type="http://schemas.openxmlformats.org/officeDocument/2006/relationships/hyperlink" Id="rId157" Target="https://doi.org/10.1016/j.envsoft.2007.10.007" TargetMode="External" /><Relationship Type="http://schemas.openxmlformats.org/officeDocument/2006/relationships/hyperlink" Id="rId118" Target="https://doi.org/10.1016/j.scitotenv.2010.05.031" TargetMode="External" /><Relationship Type="http://schemas.openxmlformats.org/officeDocument/2006/relationships/hyperlink" Id="rId134" Target="https://doi.org/10.1016/j.scitotenv.2016.02.024" TargetMode="External" /><Relationship Type="http://schemas.openxmlformats.org/officeDocument/2006/relationships/hyperlink" Id="rId151" Target="https://doi.org/10.1038/529459a" TargetMode="External" /><Relationship Type="http://schemas.openxmlformats.org/officeDocument/2006/relationships/hyperlink" Id="rId212" Target="https://doi.org/10.1038/nchem.1149" TargetMode="External" /><Relationship Type="http://schemas.openxmlformats.org/officeDocument/2006/relationships/hyperlink" Id="rId161" Target="https://doi.org/10.1038/s41559-017-0160" TargetMode="External" /><Relationship Type="http://schemas.openxmlformats.org/officeDocument/2006/relationships/hyperlink" Id="rId108" Target="https://doi.org/10.1046/j.1365-2427.2002.00948.x" TargetMode="External" /><Relationship Type="http://schemas.openxmlformats.org/officeDocument/2006/relationships/hyperlink" Id="rId170" Target="https://doi.org/10.1068/a37224" TargetMode="External" /><Relationship Type="http://schemas.openxmlformats.org/officeDocument/2006/relationships/hyperlink" Id="rId172" Target="https://doi.org/10.1071/MF15329" TargetMode="External" /><Relationship Type="http://schemas.openxmlformats.org/officeDocument/2006/relationships/hyperlink" Id="rId166" Target="https://doi.org/10.1086/675683" TargetMode="External" /><Relationship Type="http://schemas.openxmlformats.org/officeDocument/2006/relationships/hyperlink" Id="rId124" Target="https://doi.org/10.1086/697996" TargetMode="External" /><Relationship Type="http://schemas.openxmlformats.org/officeDocument/2006/relationships/hyperlink" Id="rId85" Target="https://doi.org/10.1088/1748-9326/11/8/084004" TargetMode="External" /><Relationship Type="http://schemas.openxmlformats.org/officeDocument/2006/relationships/hyperlink" Id="rId129" Target="https://doi.org/10.1093/beheco/arx003" TargetMode="External" /><Relationship Type="http://schemas.openxmlformats.org/officeDocument/2006/relationships/hyperlink" Id="rId114" Target="https://doi.org/10.1093/biosci/bix025" TargetMode="External" /><Relationship Type="http://schemas.openxmlformats.org/officeDocument/2006/relationships/hyperlink" Id="rId196" Target="https://doi.org/10.1111/1365-2664.13150" TargetMode="External" /><Relationship Type="http://schemas.openxmlformats.org/officeDocument/2006/relationships/hyperlink" Id="rId122" Target="https://doi.org/10.1111/1752-1688.12363" TargetMode="External" /><Relationship Type="http://schemas.openxmlformats.org/officeDocument/2006/relationships/hyperlink" Id="rId88" Target="https://doi.org/10.1111/ecog.02493" TargetMode="External" /><Relationship Type="http://schemas.openxmlformats.org/officeDocument/2006/relationships/hyperlink" Id="rId198" Target="https://doi.org/10.1111/fwb.12320" TargetMode="External" /><Relationship Type="http://schemas.openxmlformats.org/officeDocument/2006/relationships/hyperlink" Id="rId191" Target="https://doi.org/10.1111/gec3.12039" TargetMode="External" /><Relationship Type="http://schemas.openxmlformats.org/officeDocument/2006/relationships/hyperlink" Id="rId217" Target="https://doi.org/10.1111/j.1365-2427.2004.01206.x" TargetMode="External" /><Relationship Type="http://schemas.openxmlformats.org/officeDocument/2006/relationships/hyperlink" Id="rId155" Target="https://doi.org/10.1111/j.1365-2427.2010.02456.x" TargetMode="External" /><Relationship Type="http://schemas.openxmlformats.org/officeDocument/2006/relationships/hyperlink" Id="rId71" Target="https://doi.org/10.1111/j.1365-294X.2012.05519.x" TargetMode="External" /><Relationship Type="http://schemas.openxmlformats.org/officeDocument/2006/relationships/hyperlink" Id="rId159" Target="https://doi.org/10.1111/j.1600-0706.2013.00970.x" TargetMode="External" /><Relationship Type="http://schemas.openxmlformats.org/officeDocument/2006/relationships/hyperlink" Id="rId179" Target="https://doi.org/10.1111/j.1752-1688.2008.00280.x" TargetMode="External" /><Relationship Type="http://schemas.openxmlformats.org/officeDocument/2006/relationships/hyperlink" Id="rId136" Target="https://doi.org/10.1111/j.1752-1688.2011.00635.x" TargetMode="External" /><Relationship Type="http://schemas.openxmlformats.org/officeDocument/2006/relationships/hyperlink" Id="rId98" Target="https://doi.org/10.1111/jvs.12459" TargetMode="External" /><Relationship Type="http://schemas.openxmlformats.org/officeDocument/2006/relationships/hyperlink" Id="rId78" Target="https://doi.org/10.1139/A09-001" TargetMode="External" /><Relationship Type="http://schemas.openxmlformats.org/officeDocument/2006/relationships/hyperlink" Id="rId110" Target="https://doi.org/10.1177%2F1075547012443021" TargetMode="External" /><Relationship Type="http://schemas.openxmlformats.org/officeDocument/2006/relationships/hyperlink" Id="rId163" Target="https://doi.org/10.17605/OSF.IO/3D6XX" TargetMode="External" /><Relationship Type="http://schemas.openxmlformats.org/officeDocument/2006/relationships/hyperlink" Id="rId202" Target="https://doi.org/10.18637/jss.v059.i10" TargetMode="External" /><Relationship Type="http://schemas.openxmlformats.org/officeDocument/2006/relationships/hyperlink" Id="rId140" Target="https://doi.org/10.1890/10-1357.1" TargetMode="External" /><Relationship Type="http://schemas.openxmlformats.org/officeDocument/2006/relationships/hyperlink" Id="rId116" Target="https://doi.org/10.1890/120103" TargetMode="External" /><Relationship Type="http://schemas.openxmlformats.org/officeDocument/2006/relationships/hyperlink" Id="rId112" Target="https://doi.org/10.1890/ES14-00402.1" TargetMode="External" /><Relationship Type="http://schemas.openxmlformats.org/officeDocument/2006/relationships/hyperlink" Id="rId194" Target="https://doi.org/10.1899/08-053.1" TargetMode="External" /><Relationship Type="http://schemas.openxmlformats.org/officeDocument/2006/relationships/hyperlink" Id="rId92" Target="https://doi.org/10.1899/10-067.1" TargetMode="External" /><Relationship Type="http://schemas.openxmlformats.org/officeDocument/2006/relationships/hyperlink" Id="rId131" Target="https://doi.org/10.2307/1467854" TargetMode="External" /><Relationship Type="http://schemas.openxmlformats.org/officeDocument/2006/relationships/hyperlink" Id="rId138" Target="https://doi.org/10.2307/1942007" TargetMode="External" /><Relationship Type="http://schemas.openxmlformats.org/officeDocument/2006/relationships/hyperlink" Id="rId102" Target="https://doi.org/10.4033/iee.2013.6.6.f" TargetMode="External" /><Relationship Type="http://schemas.openxmlformats.org/officeDocument/2006/relationships/hyperlink" Id="rId126"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68"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4"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89" Target="https://www.waterboards.ca.gov/water_issues/programs/swamp/bioassessment/docs/physical_habitat_index_technical_memo.pdf" TargetMode="External" /><Relationship Type="http://schemas.openxmlformats.org/officeDocument/2006/relationships/hyperlink" Id="rId215" Target="https://yihui.name/knitr/" TargetMode="External" /><Relationship Type="http://schemas.openxmlformats.org/officeDocument/2006/relationships/hyperlink" Id="rId43" Target="https://zenodo.org/"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53" Target="http://CRAN.R-project.org/doc/Rnews/" TargetMode="External" /><Relationship Type="http://schemas.openxmlformats.org/officeDocument/2006/relationships/hyperlink" Id="rId76" Target="http://doi.org/10.5281/zenodo.1218121" TargetMode="External" /><Relationship Type="http://schemas.openxmlformats.org/officeDocument/2006/relationships/hyperlink" Id="rId205" Target="http://had.co.nz/ggplot2/book" TargetMode="External" /><Relationship Type="http://schemas.openxmlformats.org/officeDocument/2006/relationships/hyperlink" Id="rId62" Target="http://opendefinition.org/" TargetMode="External" /><Relationship Type="http://schemas.openxmlformats.org/officeDocument/2006/relationships/hyperlink" Id="rId104" Target="http://sites.google.com/site/miqueldecaceres/" TargetMode="External" /><Relationship Type="http://schemas.openxmlformats.org/officeDocument/2006/relationships/hyperlink" Id="rId73" Target="https://CRAN.R-project.org/package=TITAN2" TargetMode="External" /><Relationship Type="http://schemas.openxmlformats.org/officeDocument/2006/relationships/hyperlink" Id="rId209" Target="https://CRAN.R-project.org/package=devtools" TargetMode="External" /><Relationship Type="http://schemas.openxmlformats.org/officeDocument/2006/relationships/hyperlink" Id="rId96" Target="https://CRAN.R-project.org/package=leaflet" TargetMode="External" /><Relationship Type="http://schemas.openxmlformats.org/officeDocument/2006/relationships/hyperlink" Id="rId184" Target="https://CRAN.R-project.org/package=nlme" TargetMode="External" /><Relationship Type="http://schemas.openxmlformats.org/officeDocument/2006/relationships/hyperlink" Id="rId120" Target="https://CRAN.R-project.org/package=raster" TargetMode="External" /><Relationship Type="http://schemas.openxmlformats.org/officeDocument/2006/relationships/hyperlink" Id="rId66" Target="https://CRAN.R-project.org/package=rmarkdown" TargetMode="External" /><Relationship Type="http://schemas.openxmlformats.org/officeDocument/2006/relationships/hyperlink" Id="rId181" Target="https://CRAN.R-project.org/package=sf" TargetMode="External" /><Relationship Type="http://schemas.openxmlformats.org/officeDocument/2006/relationships/hyperlink" Id="rId94" Target="https://CRAN.R-project.org/package=shiny" TargetMode="External" /><Relationship Type="http://schemas.openxmlformats.org/officeDocument/2006/relationships/hyperlink" Id="rId207" Target="https://CRAN.R-project.org/package=tidyverse" TargetMode="External" /><Relationship Type="http://schemas.openxmlformats.org/officeDocument/2006/relationships/hyperlink" Id="rId177"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3" Target="https://creativecommons.org/about/program-areas/open-science/" TargetMode="External" /><Relationship Type="http://schemas.openxmlformats.org/officeDocument/2006/relationships/hyperlink" Id="rId200" Target="https://doi.org/10.1002/ecs2.1394" TargetMode="External" /><Relationship Type="http://schemas.openxmlformats.org/officeDocument/2006/relationships/hyperlink" Id="rId147" Target="https://doi.org/10.1002/ecs2.2567" TargetMode="External" /><Relationship Type="http://schemas.openxmlformats.org/officeDocument/2006/relationships/hyperlink" Id="rId143" Target="https://doi.org/10.1002/fee.1483" TargetMode="External" /><Relationship Type="http://schemas.openxmlformats.org/officeDocument/2006/relationships/hyperlink" Id="rId149" Target="https://doi.org/10.1007/s00267-018-1077-7" TargetMode="External" /><Relationship Type="http://schemas.openxmlformats.org/officeDocument/2006/relationships/hyperlink" Id="rId106" Target="https://doi.org/10.1007/s10811-013-0088-2" TargetMode="External" /><Relationship Type="http://schemas.openxmlformats.org/officeDocument/2006/relationships/hyperlink" Id="rId90" Target="https://doi.org/10.1007/s13157-014-0575-5" TargetMode="External" /><Relationship Type="http://schemas.openxmlformats.org/officeDocument/2006/relationships/hyperlink" Id="rId100" Target="https://doi.org/10.1016/S1470-160X(01)00003-6" TargetMode="External" /><Relationship Type="http://schemas.openxmlformats.org/officeDocument/2006/relationships/hyperlink" Id="rId81" Target="https://doi.org/10.1016/j.aquabot.2013.02.003" TargetMode="External" /><Relationship Type="http://schemas.openxmlformats.org/officeDocument/2006/relationships/hyperlink" Id="rId83" Target="https://doi.org/10.1016/j.ecolind.2011.10.009" TargetMode="External" /><Relationship Type="http://schemas.openxmlformats.org/officeDocument/2006/relationships/hyperlink" Id="rId145" Target="https://doi.org/10.1016/j.ecolind.2013.09.006" TargetMode="External" /><Relationship Type="http://schemas.openxmlformats.org/officeDocument/2006/relationships/hyperlink" Id="rId186" Target="https://doi.org/10.1016/j.envsci.2014.08.006" TargetMode="External" /><Relationship Type="http://schemas.openxmlformats.org/officeDocument/2006/relationships/hyperlink" Id="rId157" Target="https://doi.org/10.1016/j.envsoft.2007.10.007" TargetMode="External" /><Relationship Type="http://schemas.openxmlformats.org/officeDocument/2006/relationships/hyperlink" Id="rId118" Target="https://doi.org/10.1016/j.scitotenv.2010.05.031" TargetMode="External" /><Relationship Type="http://schemas.openxmlformats.org/officeDocument/2006/relationships/hyperlink" Id="rId134" Target="https://doi.org/10.1016/j.scitotenv.2016.02.024" TargetMode="External" /><Relationship Type="http://schemas.openxmlformats.org/officeDocument/2006/relationships/hyperlink" Id="rId151" Target="https://doi.org/10.1038/529459a" TargetMode="External" /><Relationship Type="http://schemas.openxmlformats.org/officeDocument/2006/relationships/hyperlink" Id="rId212" Target="https://doi.org/10.1038/nchem.1149" TargetMode="External" /><Relationship Type="http://schemas.openxmlformats.org/officeDocument/2006/relationships/hyperlink" Id="rId161" Target="https://doi.org/10.1038/s41559-017-0160" TargetMode="External" /><Relationship Type="http://schemas.openxmlformats.org/officeDocument/2006/relationships/hyperlink" Id="rId108" Target="https://doi.org/10.1046/j.1365-2427.2002.00948.x" TargetMode="External" /><Relationship Type="http://schemas.openxmlformats.org/officeDocument/2006/relationships/hyperlink" Id="rId170" Target="https://doi.org/10.1068/a37224" TargetMode="External" /><Relationship Type="http://schemas.openxmlformats.org/officeDocument/2006/relationships/hyperlink" Id="rId172" Target="https://doi.org/10.1071/MF15329" TargetMode="External" /><Relationship Type="http://schemas.openxmlformats.org/officeDocument/2006/relationships/hyperlink" Id="rId166" Target="https://doi.org/10.1086/675683" TargetMode="External" /><Relationship Type="http://schemas.openxmlformats.org/officeDocument/2006/relationships/hyperlink" Id="rId124" Target="https://doi.org/10.1086/697996" TargetMode="External" /><Relationship Type="http://schemas.openxmlformats.org/officeDocument/2006/relationships/hyperlink" Id="rId85" Target="https://doi.org/10.1088/1748-9326/11/8/084004" TargetMode="External" /><Relationship Type="http://schemas.openxmlformats.org/officeDocument/2006/relationships/hyperlink" Id="rId129" Target="https://doi.org/10.1093/beheco/arx003" TargetMode="External" /><Relationship Type="http://schemas.openxmlformats.org/officeDocument/2006/relationships/hyperlink" Id="rId114" Target="https://doi.org/10.1093/biosci/bix025" TargetMode="External" /><Relationship Type="http://schemas.openxmlformats.org/officeDocument/2006/relationships/hyperlink" Id="rId196" Target="https://doi.org/10.1111/1365-2664.13150" TargetMode="External" /><Relationship Type="http://schemas.openxmlformats.org/officeDocument/2006/relationships/hyperlink" Id="rId122" Target="https://doi.org/10.1111/1752-1688.12363" TargetMode="External" /><Relationship Type="http://schemas.openxmlformats.org/officeDocument/2006/relationships/hyperlink" Id="rId88" Target="https://doi.org/10.1111/ecog.02493" TargetMode="External" /><Relationship Type="http://schemas.openxmlformats.org/officeDocument/2006/relationships/hyperlink" Id="rId198" Target="https://doi.org/10.1111/fwb.12320" TargetMode="External" /><Relationship Type="http://schemas.openxmlformats.org/officeDocument/2006/relationships/hyperlink" Id="rId191" Target="https://doi.org/10.1111/gec3.12039" TargetMode="External" /><Relationship Type="http://schemas.openxmlformats.org/officeDocument/2006/relationships/hyperlink" Id="rId217" Target="https://doi.org/10.1111/j.1365-2427.2004.01206.x" TargetMode="External" /><Relationship Type="http://schemas.openxmlformats.org/officeDocument/2006/relationships/hyperlink" Id="rId155" Target="https://doi.org/10.1111/j.1365-2427.2010.02456.x" TargetMode="External" /><Relationship Type="http://schemas.openxmlformats.org/officeDocument/2006/relationships/hyperlink" Id="rId71" Target="https://doi.org/10.1111/j.1365-294X.2012.05519.x" TargetMode="External" /><Relationship Type="http://schemas.openxmlformats.org/officeDocument/2006/relationships/hyperlink" Id="rId159" Target="https://doi.org/10.1111/j.1600-0706.2013.00970.x" TargetMode="External" /><Relationship Type="http://schemas.openxmlformats.org/officeDocument/2006/relationships/hyperlink" Id="rId179" Target="https://doi.org/10.1111/j.1752-1688.2008.00280.x" TargetMode="External" /><Relationship Type="http://schemas.openxmlformats.org/officeDocument/2006/relationships/hyperlink" Id="rId136" Target="https://doi.org/10.1111/j.1752-1688.2011.00635.x" TargetMode="External" /><Relationship Type="http://schemas.openxmlformats.org/officeDocument/2006/relationships/hyperlink" Id="rId98" Target="https://doi.org/10.1111/jvs.12459" TargetMode="External" /><Relationship Type="http://schemas.openxmlformats.org/officeDocument/2006/relationships/hyperlink" Id="rId78" Target="https://doi.org/10.1139/A09-001" TargetMode="External" /><Relationship Type="http://schemas.openxmlformats.org/officeDocument/2006/relationships/hyperlink" Id="rId110" Target="https://doi.org/10.1177%2F1075547012443021" TargetMode="External" /><Relationship Type="http://schemas.openxmlformats.org/officeDocument/2006/relationships/hyperlink" Id="rId163" Target="https://doi.org/10.17605/OSF.IO/3D6XX" TargetMode="External" /><Relationship Type="http://schemas.openxmlformats.org/officeDocument/2006/relationships/hyperlink" Id="rId202" Target="https://doi.org/10.18637/jss.v059.i10" TargetMode="External" /><Relationship Type="http://schemas.openxmlformats.org/officeDocument/2006/relationships/hyperlink" Id="rId140" Target="https://doi.org/10.1890/10-1357.1" TargetMode="External" /><Relationship Type="http://schemas.openxmlformats.org/officeDocument/2006/relationships/hyperlink" Id="rId116" Target="https://doi.org/10.1890/120103" TargetMode="External" /><Relationship Type="http://schemas.openxmlformats.org/officeDocument/2006/relationships/hyperlink" Id="rId112" Target="https://doi.org/10.1890/ES14-00402.1" TargetMode="External" /><Relationship Type="http://schemas.openxmlformats.org/officeDocument/2006/relationships/hyperlink" Id="rId194" Target="https://doi.org/10.1899/08-053.1" TargetMode="External" /><Relationship Type="http://schemas.openxmlformats.org/officeDocument/2006/relationships/hyperlink" Id="rId92" Target="https://doi.org/10.1899/10-067.1" TargetMode="External" /><Relationship Type="http://schemas.openxmlformats.org/officeDocument/2006/relationships/hyperlink" Id="rId131" Target="https://doi.org/10.2307/1467854" TargetMode="External" /><Relationship Type="http://schemas.openxmlformats.org/officeDocument/2006/relationships/hyperlink" Id="rId138" Target="https://doi.org/10.2307/1942007" TargetMode="External" /><Relationship Type="http://schemas.openxmlformats.org/officeDocument/2006/relationships/hyperlink" Id="rId102" Target="https://doi.org/10.4033/iee.2013.6.6.f" TargetMode="External" /><Relationship Type="http://schemas.openxmlformats.org/officeDocument/2006/relationships/hyperlink" Id="rId126"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68"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4"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89" Target="https://www.waterboards.ca.gov/water_issues/programs/swamp/bioassessment/docs/physical_habitat_index_technical_memo.pdf" TargetMode="External" /><Relationship Type="http://schemas.openxmlformats.org/officeDocument/2006/relationships/hyperlink" Id="rId215" Target="https://yihui.name/knitr/" TargetMode="External" /><Relationship Type="http://schemas.openxmlformats.org/officeDocument/2006/relationships/hyperlink" Id="rId43" Target="https://zenodo.org/"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Julia Stewart Lowndes (lowndes@nceas.ucsb.edu), Greg Gearheart (greg.gearheart@waterboards.ca.gov), Belize Lane (belize.lane@usu.edu)</dc:creator>
  <cp:keywords/>
  <dcterms:created xsi:type="dcterms:W3CDTF">2019-02-05T18:15:54Z</dcterms:created>
  <dcterms:modified xsi:type="dcterms:W3CDTF">2019-02-05T18:15:54Z</dcterms:modified>
</cp:coreProperties>
</file>