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Correlation matrix between environmental characteristics and dissolution. All values are Spearman rank correlations for all dates and stations.</w:t>
      </w:r>
      <w:r>
        <w:t xml:space="preserve"> </w:t>
      </w:r>
      <m:oMath>
        <m:r>
          <m:t>*</m:t>
        </m:r>
        <m:r>
          <m:t>p</m:t>
        </m:r>
        <m:r>
          <m:t>&lt;</m:t>
        </m:r>
        <m:r>
          <m:t>0.05</m:t>
        </m:r>
      </m:oMath>
      <w:r>
        <w:t xml:space="preserve">,</w:t>
      </w:r>
      <w:r>
        <w:t xml:space="preserve"> </w:t>
      </w:r>
      <m:oMath>
        <m:r>
          <m:t>*</m:t>
        </m:r>
        <m:r>
          <m:t>*</m:t>
        </m:r>
        <m:r>
          <m:t>p</m:t>
        </m:r>
        <m:r>
          <m:t>&lt;</m:t>
        </m:r>
        <m:r>
          <m:t>0.005</m:t>
        </m:r>
      </m:oMath>
    </w:p>
    <w:tbl>
      <w:tblPr>
        <w:tblStyle w:val="Table"/>
        <w:tblW w:type="pct" w:w="0.0"/>
        <w:tblLook w:firstRow="1"/>
        <w:tblCaption w:val="Table 1: Correlation matrix between environmental characteristics and dissolution. All values are Spearman rank correlations for all dates and stations. * p &lt; 0.05, ** p &lt; 0.005"/>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Depth (m)</w:t>
            </w:r>
          </w:p>
        </w:tc>
        <w:tc>
          <w:tcPr>
            <w:tcBorders>
              <w:bottom w:val="single"/>
            </w:tcBorders>
            <w:vAlign w:val="bottom"/>
          </w:tcPr>
          <w:p>
            <w:pPr>
              <w:pStyle w:val="Compact"/>
              <w:jc w:val="left"/>
            </w:pPr>
            <w:r>
              <w:t xml:space="preserve">Dissolved Oxygen (mg/L)</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Dissolution I (%)</w:t>
            </w:r>
          </w:p>
        </w:tc>
        <w:tc>
          <w:tcPr>
            <w:tcBorders>
              <w:bottom w:val="single"/>
            </w:tcBorders>
            <w:vAlign w:val="bottom"/>
          </w:tcPr>
          <w:p>
            <w:pPr>
              <w:pStyle w:val="Compact"/>
              <w:jc w:val="left"/>
            </w:pPr>
            <w:r>
              <w:t xml:space="preserve">Dissolution II (%)</w:t>
            </w:r>
          </w:p>
        </w:tc>
        <w:tc>
          <w:tcPr>
            <w:tcBorders>
              <w:bottom w:val="single"/>
            </w:tcBorders>
            <w:vAlign w:val="bottom"/>
          </w:tcPr>
          <w:p>
            <w:pPr>
              <w:pStyle w:val="Compact"/>
              <w:jc w:val="left"/>
            </w:pPr>
            <w:r>
              <w:t xml:space="preserve">Dissolution III (%)</w:t>
            </w:r>
          </w:p>
        </w:tc>
      </w:tr>
      <w:tr>
        <w:tc>
          <w:p>
            <w:pPr>
              <w:pStyle w:val="Compact"/>
              <w:jc w:val="left"/>
            </w:pPr>
            <w:r>
              <w:t xml:space="preserve">Aragonite saturation (</w:t>
            </w:r>
            <m:oMath>
              <m:r>
                <m:t>Ω</m:t>
              </m:r>
            </m:oMath>
            <w:r>
              <w:t xml:space="preserve">)</w:t>
            </w:r>
          </w:p>
        </w:tc>
        <w:tc>
          <w:p>
            <w:pPr>
              <w:pStyle w:val="Compact"/>
              <w:jc w:val="left"/>
            </w:pPr>
            <w:r>
              <w:t xml:space="preserve">0.1</w:t>
            </w:r>
          </w:p>
        </w:tc>
        <w:tc>
          <w:p>
            <w:pPr>
              <w:pStyle w:val="Compact"/>
              <w:jc w:val="left"/>
            </w:pPr>
            <w:r>
              <w:t xml:space="preserve">0.53**</w:t>
            </w:r>
          </w:p>
        </w:tc>
        <w:tc>
          <w:p>
            <w:pPr>
              <w:pStyle w:val="Compact"/>
              <w:jc w:val="left"/>
            </w:pPr>
            <w:r>
              <w:t xml:space="preserve">0.53**</w:t>
            </w:r>
          </w:p>
        </w:tc>
        <w:tc>
          <w:p>
            <w:pPr>
              <w:pStyle w:val="Compact"/>
              <w:jc w:val="left"/>
            </w:pPr>
            <w:r>
              <w:t xml:space="preserve">0.48**</w:t>
            </w:r>
          </w:p>
        </w:tc>
        <w:tc>
          <w:p>
            <w:pPr>
              <w:pStyle w:val="Compact"/>
              <w:jc w:val="left"/>
            </w:pPr>
            <w:r>
              <w:t xml:space="preserve">-0.11</w:t>
            </w:r>
          </w:p>
        </w:tc>
        <w:tc>
          <w:p>
            <w:pPr>
              <w:pStyle w:val="Compact"/>
              <w:jc w:val="left"/>
            </w:pPr>
            <w:r>
              <w:t xml:space="preserve">0.08</w:t>
            </w:r>
          </w:p>
        </w:tc>
        <w:tc>
          <w:p>
            <w:pPr>
              <w:pStyle w:val="Compact"/>
              <w:jc w:val="left"/>
            </w:pPr>
            <w:r>
              <w:t xml:space="preserve">0.34*</w:t>
            </w:r>
          </w:p>
        </w:tc>
        <w:tc>
          <w:p>
            <w:pPr>
              <w:pStyle w:val="Compact"/>
              <w:jc w:val="left"/>
            </w:pPr>
            <w:r>
              <w:t xml:space="preserve">-0.39*</w:t>
            </w:r>
          </w:p>
        </w:tc>
      </w:tr>
      <w:tr>
        <w:tc>
          <w:p>
            <w:pPr>
              <w:pStyle w:val="Compact"/>
              <w:jc w:val="left"/>
            </w:pPr>
            <w:r>
              <w:t xml:space="preserve">Chlorophyll-a (</w:t>
            </w:r>
            <m:oMath>
              <m:r>
                <m:t>μ</m:t>
              </m:r>
            </m:oMath>
            <w:r>
              <w:t xml:space="preserve">g/L)</w:t>
            </w:r>
          </w:p>
        </w:tc>
        <w:tc>
          <w:p/>
        </w:tc>
        <w:tc>
          <w:p>
            <w:pPr>
              <w:pStyle w:val="Compact"/>
              <w:jc w:val="left"/>
            </w:pPr>
            <w:r>
              <w:t xml:space="preserve">0.08</w:t>
            </w:r>
          </w:p>
        </w:tc>
        <w:tc>
          <w:p>
            <w:pPr>
              <w:pStyle w:val="Compact"/>
              <w:jc w:val="left"/>
            </w:pPr>
            <w:r>
              <w:t xml:space="preserve">0.23</w:t>
            </w:r>
          </w:p>
        </w:tc>
        <w:tc>
          <w:p>
            <w:pPr>
              <w:pStyle w:val="Compact"/>
              <w:jc w:val="left"/>
            </w:pPr>
            <w:r>
              <w:t xml:space="preserve">-0.25</w:t>
            </w:r>
          </w:p>
        </w:tc>
        <w:tc>
          <w:p>
            <w:pPr>
              <w:pStyle w:val="Compact"/>
              <w:jc w:val="left"/>
            </w:pPr>
            <w:r>
              <w:t xml:space="preserve">-0.16</w:t>
            </w:r>
          </w:p>
        </w:tc>
        <w:tc>
          <w:p>
            <w:pPr>
              <w:pStyle w:val="Compact"/>
              <w:jc w:val="left"/>
            </w:pPr>
            <w:r>
              <w:t xml:space="preserve">-0.07</w:t>
            </w:r>
          </w:p>
        </w:tc>
        <w:tc>
          <w:p>
            <w:pPr>
              <w:pStyle w:val="Compact"/>
              <w:jc w:val="left"/>
            </w:pPr>
            <w:r>
              <w:t xml:space="preserve">0.03</w:t>
            </w:r>
          </w:p>
        </w:tc>
        <w:tc>
          <w:p>
            <w:pPr>
              <w:pStyle w:val="Compact"/>
              <w:jc w:val="left"/>
            </w:pPr>
            <w:r>
              <w:t xml:space="preserve">-0.01</w:t>
            </w:r>
          </w:p>
        </w:tc>
      </w:tr>
      <w:tr>
        <w:tc>
          <w:p>
            <w:pPr>
              <w:pStyle w:val="Compact"/>
              <w:jc w:val="left"/>
            </w:pPr>
            <w:r>
              <w:t xml:space="preserve">Depth (m)</w:t>
            </w:r>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-0.06</w:t>
            </w:r>
          </w:p>
        </w:tc>
        <w:tc>
          <w:p>
            <w:pPr>
              <w:pStyle w:val="Compact"/>
              <w:jc w:val="left"/>
            </w:pPr>
            <w:r>
              <w:t xml:space="preserve">0.16</w:t>
            </w:r>
          </w:p>
        </w:tc>
        <w:tc>
          <w:p>
            <w:pPr>
              <w:pStyle w:val="Compact"/>
              <w:jc w:val="left"/>
            </w:pPr>
            <w:r>
              <w:t xml:space="preserve">0.01</w:t>
            </w:r>
          </w:p>
        </w:tc>
        <w:tc>
          <w:p>
            <w:pPr>
              <w:pStyle w:val="Compact"/>
              <w:jc w:val="left"/>
            </w:pPr>
            <w:r>
              <w:t xml:space="preserve">-0.14</w:t>
            </w:r>
          </w:p>
        </w:tc>
      </w:tr>
      <w:tr>
        <w:tc>
          <w:p>
            <w:pPr>
              <w:pStyle w:val="Compact"/>
              <w:jc w:val="left"/>
            </w:pPr>
            <w:r>
              <w:t xml:space="preserve">Dissolved Oxygen (mg/L)</w:t>
            </w:r>
          </w:p>
        </w:tc>
        <w:tc>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-0.03</w:t>
            </w:r>
          </w:p>
        </w:tc>
        <w:tc>
          <w:p>
            <w:pPr>
              <w:pStyle w:val="Compact"/>
              <w:jc w:val="left"/>
            </w:pPr>
            <w:r>
              <w:t xml:space="preserve">0.16</w:t>
            </w:r>
          </w:p>
        </w:tc>
        <w:tc>
          <w:p>
            <w:pPr>
              <w:pStyle w:val="Compact"/>
              <w:jc w:val="left"/>
            </w:pPr>
            <w:r>
              <w:t xml:space="preserve">-0.03</w:t>
            </w:r>
          </w:p>
        </w:tc>
      </w:tr>
      <w:tr>
        <w:tc>
          <w:p>
            <w:pPr>
              <w:pStyle w:val="Compact"/>
              <w:jc w:val="left"/>
            </w:pPr>
            <w:r>
              <w:t xml:space="preserve">Salinity (psu)</w:t>
            </w:r>
          </w:p>
        </w:tc>
        <w:tc>
          <w:p/>
        </w:tc>
        <w:tc>
          <w:p/>
        </w:tc>
        <w:tc>
          <w:p/>
        </w:tc>
        <w:tc>
          <w:p/>
        </w:tc>
        <w:tc>
          <w:p>
            <w:pPr>
              <w:pStyle w:val="Compact"/>
              <w:jc w:val="left"/>
            </w:pPr>
            <w:r>
              <w:t xml:space="preserve">0.01</w:t>
            </w:r>
          </w:p>
        </w:tc>
        <w:tc>
          <w:p>
            <w:pPr>
              <w:pStyle w:val="Compact"/>
              <w:jc w:val="left"/>
            </w:pPr>
            <w:r>
              <w:t xml:space="preserve">0.3*</w:t>
            </w:r>
          </w:p>
        </w:tc>
        <w:tc>
          <w:p>
            <w:pPr>
              <w:pStyle w:val="Compact"/>
              <w:jc w:val="left"/>
            </w:pPr>
            <w:r>
              <w:t xml:space="preserve">0</w:t>
            </w:r>
          </w:p>
        </w:tc>
        <w:tc>
          <w:p>
            <w:pPr>
              <w:pStyle w:val="Compact"/>
              <w:jc w:val="left"/>
            </w:pPr>
            <w:r>
              <w:t xml:space="preserve">-0.37*</w:t>
            </w:r>
          </w:p>
        </w:tc>
      </w:tr>
      <w:tr>
        <w:tc>
          <w:p>
            <w:pPr>
              <w:pStyle w:val="Compact"/>
              <w:jc w:val="left"/>
            </w:pPr>
            <w:r>
              <w:t xml:space="preserve">Temperature (C)</w:t>
            </w:r>
          </w:p>
        </w:tc>
        <w:tc>
          <w:p/>
        </w:tc>
        <w:tc>
          <w:p/>
        </w:tc>
        <w:tc>
          <w:p/>
        </w:tc>
        <w:tc>
          <w:p/>
        </w:tc>
        <w:tc>
          <w:p/>
        </w:tc>
        <w:tc>
          <w:p>
            <w:pPr>
              <w:pStyle w:val="Compact"/>
              <w:jc w:val="left"/>
            </w:pPr>
            <w:r>
              <w:t xml:space="preserve">-0.05</w:t>
            </w:r>
          </w:p>
        </w:tc>
        <w:tc>
          <w:p>
            <w:pPr>
              <w:pStyle w:val="Compact"/>
              <w:jc w:val="left"/>
            </w:pPr>
            <w:r>
              <w:t xml:space="preserve">0.04</w:t>
            </w:r>
          </w:p>
        </w:tc>
        <w:tc>
          <w:p>
            <w:pPr>
              <w:pStyle w:val="Compact"/>
              <w:jc w:val="left"/>
            </w:pPr>
            <w:r>
              <w:t xml:space="preserve">-0.02</w:t>
            </w:r>
          </w:p>
        </w:tc>
      </w:tr>
      <w:tr>
        <w:tc>
          <w:p>
            <w:pPr>
              <w:pStyle w:val="Compact"/>
              <w:jc w:val="left"/>
            </w:pPr>
            <w:r>
              <w:t xml:space="preserve">Dissolution I (%)</w:t>
            </w:r>
          </w:p>
        </w:tc>
        <w:tc>
          <w:p/>
        </w:tc>
        <w:tc>
          <w:p/>
        </w:tc>
        <w:tc>
          <w:p/>
        </w:tc>
        <w:tc>
          <w:p/>
        </w:tc>
        <w:tc>
          <w:p/>
        </w:tc>
        <w:tc>
          <w:p/>
        </w:tc>
        <w:tc>
          <w:p>
            <w:pPr>
              <w:pStyle w:val="Compact"/>
              <w:jc w:val="left"/>
            </w:pPr>
            <w:r>
              <w:t xml:space="preserve">-0.67**</w:t>
            </w:r>
          </w:p>
        </w:tc>
        <w:tc>
          <w:p>
            <w:pPr>
              <w:pStyle w:val="Compact"/>
              <w:jc w:val="left"/>
            </w:pPr>
            <w:r>
              <w:t xml:space="preserve">-0.53**</w:t>
            </w:r>
          </w:p>
        </w:tc>
      </w:tr>
      <w:tr>
        <w:tc>
          <w:p>
            <w:pPr>
              <w:pStyle w:val="Compact"/>
              <w:jc w:val="left"/>
            </w:pPr>
            <w:r>
              <w:t xml:space="preserve">Dissolution II (%)</w:t>
            </w:r>
          </w:p>
        </w:tc>
        <w:tc>
          <w:p/>
        </w:tc>
        <w:tc>
          <w:p/>
        </w:tc>
        <w:tc>
          <w:p/>
        </w:tc>
        <w:tc>
          <w:p/>
        </w:tc>
        <w:tc>
          <w:p/>
        </w:tc>
        <w:tc>
          <w:p/>
        </w:tc>
        <w:tc>
          <w:p/>
        </w:tc>
        <w:tc>
          <w:p>
            <w:pPr>
              <w:pStyle w:val="Compact"/>
              <w:jc w:val="left"/>
            </w:pPr>
            <w:r>
              <w:t xml:space="preserve">-0.13</w:t>
            </w:r>
          </w:p>
        </w:tc>
      </w:tr>
    </w:tbl>
    <w:p>
      <w:pPr>
        <w:pStyle w:val="TableCaption"/>
      </w:pPr>
      <w:r>
        <w:t xml:space="preserve">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w:t>
      </w:r>
    </w:p>
    <w:tbl>
      <w:tblPr>
        <w:tblStyle w:val="Table"/>
        <w:tblW w:type="pct" w:w="0.0"/>
        <w:tblLook w:firstRow="1"/>
        <w:tblCaption w:val="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Dissolved Oxygen (mg/L)</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c>
          <w:p>
            <w:pPr>
              <w:pStyle w:val="Compact"/>
              <w:jc w:val="left"/>
            </w:pPr>
            <w:r>
              <w:t xml:space="preserve">191.4 (107.3, 270.4)</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c>
          <w:p>
            <w:pPr>
              <w:pStyle w:val="Compact"/>
              <w:jc w:val="left"/>
            </w:pPr>
            <w:r>
              <w:t xml:space="preserve">227.7 (161.6, 388.3)</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c>
          <w:p>
            <w:pPr>
              <w:pStyle w:val="Compact"/>
              <w:jc w:val="left"/>
            </w:pPr>
            <w:r>
              <w:t xml:space="preserve">211.2 (155.8, 348.5)</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c>
          <w:p>
            <w:pPr>
              <w:pStyle w:val="Compact"/>
              <w:jc w:val="left"/>
            </w:pPr>
            <w:r>
              <w:t xml:space="preserve">220.7 (136.2, 432.3)</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c>
          <w:p>
            <w:pPr>
              <w:pStyle w:val="Compact"/>
              <w:jc w:val="left"/>
            </w:pPr>
            <w:r>
              <w:t xml:space="preserve">205.9 (88.6, 447.3)</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c>
          <w:p>
            <w:pPr>
              <w:pStyle w:val="Compact"/>
              <w:jc w:val="left"/>
            </w:pPr>
            <w:r>
              <w:t xml:space="preserve">163.5 (21.4, 464.5)</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116.4)</w:t>
            </w:r>
          </w:p>
        </w:tc>
        <w:tc>
          <w:p>
            <w:pPr>
              <w:pStyle w:val="Compact"/>
              <w:jc w:val="left"/>
            </w:pPr>
            <w:r>
              <w:t xml:space="preserve">11.9 (8.9, 21.8)</w:t>
            </w:r>
          </w:p>
        </w:tc>
        <w:tc>
          <w:p>
            <w:pPr>
              <w:pStyle w:val="Compact"/>
              <w:jc w:val="left"/>
            </w:pPr>
            <w:r>
              <w:t xml:space="preserve">175.3 (19, 465.6)</w:t>
            </w:r>
          </w:p>
        </w:tc>
      </w:tr>
    </w:tbl>
    <w:p>
      <w:pPr>
        <w:pStyle w:val="TableCaption"/>
      </w:pPr>
      <w:r>
        <w:t xml:space="preserve">Table 3: Model comparison of pteropod dissolution (type III) against all combinations of environmental predictor variables. All combinations are compared with Akaike Information Criterion (AIC) and the model with the lowest AIC (in bold) is considered the most parsimonious. Models include data from all stations and sample dates. typ3: Type III dissolution, ara: minimum</w:t>
      </w:r>
      <w:r>
        <w:t xml:space="preserve"> </w:t>
      </w:r>
      <m:oMath>
        <m:r>
          <m:t>ω</m:t>
        </m:r>
      </m:oMath>
      <w:r>
        <w:t xml:space="preserve"> </w:t>
      </w:r>
      <w:r>
        <w:t xml:space="preserve">saturation state, oxy: dissolved oxygen, sal: salinity, temp: temperature.</w:t>
      </w:r>
    </w:p>
    <w:tbl>
      <w:tblPr>
        <w:tblStyle w:val="Table"/>
        <w:tblW w:type="pct" w:w="0.0"/>
        <w:tblLook w:firstRow="1"/>
        <w:tblCaption w:val="Table 3: Model comparison of pteropod dissolution (type III) against all combinations of environmental predictor variables. All combinations are compared with Akaike Information Criterion (AIC) and the model with the lowest AIC (in bold) is considered the most parsimonious. Models include data from all stations and sample dates. typ3: Type III dissolution, ara: minimum \omega saturation state, oxy: dissolved oxygen, sal: salinity, temp: temperatur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Degrees of freedom</w:t>
            </w:r>
          </w:p>
        </w:tc>
        <w:tc>
          <w:tcPr>
            <w:tcBorders>
              <w:bottom w:val="single"/>
            </w:tcBorders>
            <w:vAlign w:val="bottom"/>
          </w:tcPr>
          <w:p>
            <w:pPr>
              <w:pStyle w:val="Compact"/>
              <w:jc w:val="left"/>
            </w:pPr>
            <w:r>
              <w:t xml:space="preserve">Adj. R-squared</w:t>
            </w:r>
          </w:p>
        </w:tc>
        <w:tc>
          <w:tcPr>
            <w:tcBorders>
              <w:bottom w:val="single"/>
            </w:tcBorders>
            <w:vAlign w:val="bottom"/>
          </w:tcPr>
          <w:p>
            <w:pPr>
              <w:pStyle w:val="Compact"/>
              <w:jc w:val="left"/>
            </w:pPr>
            <w:r>
              <w:t xml:space="preserve">AIC</w:t>
            </w:r>
          </w:p>
        </w:tc>
      </w:tr>
      <w:tr>
        <w:tc>
          <w:p>
            <w:pPr>
              <w:pStyle w:val="Compact"/>
              <w:jc w:val="left"/>
            </w:pPr>
            <w:r>
              <w:t xml:space="preserve">typ3 ~ ara + oxy + sal + temp</w:t>
            </w:r>
          </w:p>
        </w:tc>
        <w:tc>
          <w:p>
            <w:pPr>
              <w:pStyle w:val="Compact"/>
              <w:jc w:val="left"/>
            </w:pPr>
            <w:r>
              <w:t xml:space="preserve">6</w:t>
            </w:r>
          </w:p>
        </w:tc>
        <w:tc>
          <w:p>
            <w:pPr>
              <w:pStyle w:val="Compact"/>
              <w:jc w:val="left"/>
            </w:pPr>
            <w:r>
              <w:t xml:space="preserve">0.16</w:t>
            </w:r>
          </w:p>
        </w:tc>
        <w:tc>
          <w:p>
            <w:pPr>
              <w:pStyle w:val="Compact"/>
              <w:jc w:val="left"/>
            </w:pPr>
            <w:r>
              <w:t xml:space="preserve">446.9</w:t>
            </w:r>
          </w:p>
        </w:tc>
      </w:tr>
      <w:tr>
        <w:tc>
          <w:p>
            <w:pPr>
              <w:pStyle w:val="Compact"/>
              <w:jc w:val="left"/>
            </w:pPr>
            <w:r>
              <w:t xml:space="preserve">typ3 ~ ara + oxy + sal</w:t>
            </w:r>
          </w:p>
        </w:tc>
        <w:tc>
          <w:p>
            <w:pPr>
              <w:pStyle w:val="Compact"/>
              <w:jc w:val="left"/>
            </w:pPr>
            <w:r>
              <w:t xml:space="preserve">5</w:t>
            </w:r>
          </w:p>
        </w:tc>
        <w:tc>
          <w:p>
            <w:pPr>
              <w:pStyle w:val="Compact"/>
              <w:jc w:val="left"/>
            </w:pPr>
            <w:r>
              <w:t xml:space="preserve">0.18</w:t>
            </w:r>
          </w:p>
        </w:tc>
        <w:tc>
          <w:p>
            <w:pPr>
              <w:pStyle w:val="Compact"/>
              <w:jc w:val="left"/>
            </w:pPr>
            <w:r>
              <w:t xml:space="preserve">444.96</w:t>
            </w:r>
          </w:p>
        </w:tc>
      </w:tr>
      <w:tr>
        <w:tc>
          <w:p>
            <w:pPr>
              <w:pStyle w:val="Compact"/>
              <w:jc w:val="left"/>
            </w:pPr>
            <w:r>
              <w:t xml:space="preserve">typ3 ~ ara + oxy + temp</w:t>
            </w:r>
          </w:p>
        </w:tc>
        <w:tc>
          <w:p>
            <w:pPr>
              <w:pStyle w:val="Compact"/>
              <w:jc w:val="left"/>
            </w:pPr>
            <w:r>
              <w:t xml:space="preserve">5</w:t>
            </w:r>
          </w:p>
        </w:tc>
        <w:tc>
          <w:p>
            <w:pPr>
              <w:pStyle w:val="Compact"/>
              <w:jc w:val="left"/>
            </w:pPr>
            <w:r>
              <w:t xml:space="preserve">0.16</w:t>
            </w:r>
          </w:p>
        </w:tc>
        <w:tc>
          <w:p>
            <w:pPr>
              <w:pStyle w:val="Compact"/>
              <w:jc w:val="left"/>
            </w:pPr>
            <w:r>
              <w:t xml:space="preserve">446.22</w:t>
            </w:r>
          </w:p>
        </w:tc>
      </w:tr>
      <w:tr>
        <w:tc>
          <w:p>
            <w:pPr>
              <w:pStyle w:val="Compact"/>
              <w:jc w:val="left"/>
            </w:pPr>
            <w:r>
              <w:t xml:space="preserve">typ3 ~ ara + sal + temp</w:t>
            </w:r>
          </w:p>
        </w:tc>
        <w:tc>
          <w:p>
            <w:pPr>
              <w:pStyle w:val="Compact"/>
              <w:jc w:val="left"/>
            </w:pPr>
            <w:r>
              <w:t xml:space="preserve">5</w:t>
            </w:r>
          </w:p>
        </w:tc>
        <w:tc>
          <w:p>
            <w:pPr>
              <w:pStyle w:val="Compact"/>
              <w:jc w:val="left"/>
            </w:pPr>
            <w:r>
              <w:t xml:space="preserve">0.18</w:t>
            </w:r>
          </w:p>
        </w:tc>
        <w:tc>
          <w:p>
            <w:pPr>
              <w:pStyle w:val="Compact"/>
              <w:jc w:val="left"/>
            </w:pPr>
            <w:r>
              <w:t xml:space="preserve">444.94</w:t>
            </w:r>
          </w:p>
        </w:tc>
      </w:tr>
      <w:tr>
        <w:tc>
          <w:p>
            <w:pPr>
              <w:pStyle w:val="Compact"/>
              <w:jc w:val="left"/>
            </w:pPr>
            <w:r>
              <w:t xml:space="preserve">typ3 ~ oxy + sal + temp</w:t>
            </w:r>
          </w:p>
        </w:tc>
        <w:tc>
          <w:p>
            <w:pPr>
              <w:pStyle w:val="Compact"/>
              <w:jc w:val="left"/>
            </w:pPr>
            <w:r>
              <w:t xml:space="preserve">5</w:t>
            </w:r>
          </w:p>
        </w:tc>
        <w:tc>
          <w:p>
            <w:pPr>
              <w:pStyle w:val="Compact"/>
              <w:jc w:val="left"/>
            </w:pPr>
            <w:r>
              <w:t xml:space="preserve">0.14</w:t>
            </w:r>
          </w:p>
        </w:tc>
        <w:tc>
          <w:p>
            <w:pPr>
              <w:pStyle w:val="Compact"/>
              <w:jc w:val="left"/>
            </w:pPr>
            <w:r>
              <w:t xml:space="preserve">447.57</w:t>
            </w:r>
          </w:p>
        </w:tc>
      </w:tr>
      <w:tr>
        <w:tc>
          <w:p>
            <w:pPr>
              <w:pStyle w:val="Compact"/>
              <w:jc w:val="left"/>
            </w:pPr>
            <w:r>
              <w:t xml:space="preserve">typ3 ~ ara + temp</w:t>
            </w:r>
          </w:p>
        </w:tc>
        <w:tc>
          <w:p>
            <w:pPr>
              <w:pStyle w:val="Compact"/>
              <w:jc w:val="left"/>
            </w:pPr>
            <w:r>
              <w:t xml:space="preserve">4</w:t>
            </w:r>
          </w:p>
        </w:tc>
        <w:tc>
          <w:p>
            <w:pPr>
              <w:pStyle w:val="Compact"/>
              <w:jc w:val="left"/>
            </w:pPr>
            <w:r>
              <w:t xml:space="preserve">0.15</w:t>
            </w:r>
          </w:p>
        </w:tc>
        <w:tc>
          <w:p>
            <w:pPr>
              <w:pStyle w:val="Compact"/>
              <w:jc w:val="left"/>
            </w:pPr>
            <w:r>
              <w:t xml:space="preserve">445.99</w:t>
            </w:r>
          </w:p>
        </w:tc>
      </w:tr>
      <w:tr>
        <w:tc>
          <w:p>
            <w:pPr>
              <w:pStyle w:val="Compact"/>
              <w:jc w:val="left"/>
            </w:pPr>
            <w:r>
              <w:rPr>
                <w:b/>
              </w:rPr>
              <w:t xml:space="preserve">typ3 ~ ara + sal</w:t>
            </w:r>
          </w:p>
        </w:tc>
        <w:tc>
          <w:p>
            <w:pPr>
              <w:pStyle w:val="Compact"/>
              <w:jc w:val="left"/>
            </w:pPr>
            <w:r>
              <w:rPr>
                <w:b/>
              </w:rPr>
              <w:t xml:space="preserve">4</w:t>
            </w:r>
          </w:p>
        </w:tc>
        <w:tc>
          <w:p>
            <w:pPr>
              <w:pStyle w:val="Compact"/>
              <w:jc w:val="left"/>
            </w:pPr>
            <w:r>
              <w:rPr>
                <w:b/>
              </w:rPr>
              <w:t xml:space="preserve">0.2</w:t>
            </w:r>
          </w:p>
        </w:tc>
        <w:tc>
          <w:p>
            <w:pPr>
              <w:pStyle w:val="Compact"/>
              <w:jc w:val="left"/>
            </w:pPr>
            <w:r>
              <w:rPr>
                <w:b/>
              </w:rPr>
              <w:t xml:space="preserve">443.13</w:t>
            </w:r>
          </w:p>
        </w:tc>
      </w:tr>
      <w:tr>
        <w:tc>
          <w:p>
            <w:pPr>
              <w:pStyle w:val="Compact"/>
              <w:jc w:val="left"/>
            </w:pPr>
            <w:r>
              <w:t xml:space="preserve">typ3 ~ ara + oxy</w:t>
            </w:r>
          </w:p>
        </w:tc>
        <w:tc>
          <w:p>
            <w:pPr>
              <w:pStyle w:val="Compact"/>
              <w:jc w:val="left"/>
            </w:pPr>
            <w:r>
              <w:t xml:space="preserve">4</w:t>
            </w:r>
          </w:p>
        </w:tc>
        <w:tc>
          <w:p>
            <w:pPr>
              <w:pStyle w:val="Compact"/>
              <w:jc w:val="left"/>
            </w:pPr>
            <w:r>
              <w:t xml:space="preserve">0.18</w:t>
            </w:r>
          </w:p>
        </w:tc>
        <w:tc>
          <w:p>
            <w:pPr>
              <w:pStyle w:val="Compact"/>
              <w:jc w:val="left"/>
            </w:pPr>
            <w:r>
              <w:t xml:space="preserve">444.28</w:t>
            </w:r>
          </w:p>
        </w:tc>
      </w:tr>
      <w:tr>
        <w:tc>
          <w:p>
            <w:pPr>
              <w:pStyle w:val="Compact"/>
              <w:jc w:val="left"/>
            </w:pPr>
            <w:r>
              <w:t xml:space="preserve">typ3 ~ oxy + sal</w:t>
            </w:r>
          </w:p>
        </w:tc>
        <w:tc>
          <w:p>
            <w:pPr>
              <w:pStyle w:val="Compact"/>
              <w:jc w:val="left"/>
            </w:pPr>
            <w:r>
              <w:t xml:space="preserve">4</w:t>
            </w:r>
          </w:p>
        </w:tc>
        <w:tc>
          <w:p>
            <w:pPr>
              <w:pStyle w:val="Compact"/>
              <w:jc w:val="left"/>
            </w:pPr>
            <w:r>
              <w:t xml:space="preserve">0.14</w:t>
            </w:r>
          </w:p>
        </w:tc>
        <w:tc>
          <w:p>
            <w:pPr>
              <w:pStyle w:val="Compact"/>
              <w:jc w:val="left"/>
            </w:pPr>
            <w:r>
              <w:t xml:space="preserve">446.53</w:t>
            </w:r>
          </w:p>
        </w:tc>
      </w:tr>
      <w:tr>
        <w:tc>
          <w:p>
            <w:pPr>
              <w:pStyle w:val="Compact"/>
              <w:jc w:val="left"/>
            </w:pPr>
            <w:r>
              <w:t xml:space="preserve">typ3 ~ oxy + temp</w:t>
            </w:r>
          </w:p>
        </w:tc>
        <w:tc>
          <w:p>
            <w:pPr>
              <w:pStyle w:val="Compact"/>
              <w:jc w:val="left"/>
            </w:pPr>
            <w:r>
              <w:t xml:space="preserve">4</w:t>
            </w:r>
          </w:p>
        </w:tc>
        <w:tc>
          <w:p>
            <w:pPr>
              <w:pStyle w:val="Compact"/>
              <w:jc w:val="left"/>
            </w:pPr>
            <w:r>
              <w:t xml:space="preserve">0</w:t>
            </w:r>
          </w:p>
        </w:tc>
        <w:tc>
          <w:p>
            <w:pPr>
              <w:pStyle w:val="Compact"/>
              <w:jc w:val="left"/>
            </w:pPr>
            <w:r>
              <w:t xml:space="preserve">455.77</w:t>
            </w:r>
          </w:p>
        </w:tc>
      </w:tr>
      <w:tr>
        <w:tc>
          <w:p>
            <w:pPr>
              <w:pStyle w:val="Compact"/>
              <w:jc w:val="left"/>
            </w:pPr>
            <w:r>
              <w:t xml:space="preserve">typ3 ~ sal + temp</w:t>
            </w:r>
          </w:p>
        </w:tc>
        <w:tc>
          <w:p>
            <w:pPr>
              <w:pStyle w:val="Compact"/>
              <w:jc w:val="left"/>
            </w:pPr>
            <w:r>
              <w:t xml:space="preserve">4</w:t>
            </w:r>
          </w:p>
        </w:tc>
        <w:tc>
          <w:p>
            <w:pPr>
              <w:pStyle w:val="Compact"/>
              <w:jc w:val="left"/>
            </w:pPr>
            <w:r>
              <w:t xml:space="preserve">0.11</w:t>
            </w:r>
          </w:p>
        </w:tc>
        <w:tc>
          <w:p>
            <w:pPr>
              <w:pStyle w:val="Compact"/>
              <w:jc w:val="left"/>
            </w:pPr>
            <w:r>
              <w:t xml:space="preserve">448.22</w:t>
            </w:r>
          </w:p>
        </w:tc>
      </w:tr>
      <w:tr>
        <w:tc>
          <w:p>
            <w:pPr>
              <w:pStyle w:val="Compact"/>
              <w:jc w:val="left"/>
            </w:pPr>
            <w:r>
              <w:t xml:space="preserve">typ3 ~ ara</w:t>
            </w:r>
          </w:p>
        </w:tc>
        <w:tc>
          <w:p>
            <w:pPr>
              <w:pStyle w:val="Compact"/>
              <w:jc w:val="left"/>
            </w:pPr>
            <w:r>
              <w:t xml:space="preserve">3</w:t>
            </w:r>
          </w:p>
        </w:tc>
        <w:tc>
          <w:p>
            <w:pPr>
              <w:pStyle w:val="Compact"/>
              <w:jc w:val="left"/>
            </w:pPr>
            <w:r>
              <w:t xml:space="preserve">0.16</w:t>
            </w:r>
          </w:p>
        </w:tc>
        <w:tc>
          <w:p>
            <w:pPr>
              <w:pStyle w:val="Compact"/>
              <w:jc w:val="left"/>
            </w:pPr>
            <w:r>
              <w:t xml:space="preserve">444.16</w:t>
            </w:r>
          </w:p>
        </w:tc>
      </w:tr>
      <w:tr>
        <w:tc>
          <w:p>
            <w:pPr>
              <w:pStyle w:val="Compact"/>
              <w:jc w:val="left"/>
            </w:pPr>
            <w:r>
              <w:t xml:space="preserve">typ3 ~ sal</w:t>
            </w:r>
          </w:p>
        </w:tc>
        <w:tc>
          <w:p>
            <w:pPr>
              <w:pStyle w:val="Compact"/>
              <w:jc w:val="left"/>
            </w:pPr>
            <w:r>
              <w:t xml:space="preserve">3</w:t>
            </w:r>
          </w:p>
        </w:tc>
        <w:tc>
          <w:p>
            <w:pPr>
              <w:pStyle w:val="Compact"/>
              <w:jc w:val="left"/>
            </w:pPr>
            <w:r>
              <w:t xml:space="preserve">0.13</w:t>
            </w:r>
          </w:p>
        </w:tc>
        <w:tc>
          <w:p>
            <w:pPr>
              <w:pStyle w:val="Compact"/>
              <w:jc w:val="left"/>
            </w:pPr>
            <w:r>
              <w:t xml:space="preserve">446.28</w:t>
            </w:r>
          </w:p>
        </w:tc>
      </w:tr>
      <w:tr>
        <w:tc>
          <w:p>
            <w:pPr>
              <w:pStyle w:val="Compact"/>
              <w:jc w:val="left"/>
            </w:pPr>
            <w:r>
              <w:t xml:space="preserve">typ3 ~ temp</w:t>
            </w:r>
          </w:p>
        </w:tc>
        <w:tc>
          <w:p>
            <w:pPr>
              <w:pStyle w:val="Compact"/>
              <w:jc w:val="left"/>
            </w:pPr>
            <w:r>
              <w:t xml:space="preserve">3</w:t>
            </w:r>
          </w:p>
        </w:tc>
        <w:tc>
          <w:p>
            <w:pPr>
              <w:pStyle w:val="Compact"/>
              <w:jc w:val="left"/>
            </w:pPr>
            <w:r>
              <w:t xml:space="preserve">0</w:t>
            </w:r>
          </w:p>
        </w:tc>
        <w:tc>
          <w:p>
            <w:pPr>
              <w:pStyle w:val="Compact"/>
              <w:jc w:val="left"/>
            </w:pPr>
            <w:r>
              <w:t xml:space="preserve">454.16</w:t>
            </w:r>
          </w:p>
        </w:tc>
      </w:tr>
      <w:tr>
        <w:tc>
          <w:p>
            <w:pPr>
              <w:pStyle w:val="Compact"/>
              <w:jc w:val="left"/>
            </w:pPr>
            <w:r>
              <w:t xml:space="preserve">typ3 ~ oxy</w:t>
            </w:r>
          </w:p>
        </w:tc>
        <w:tc>
          <w:p>
            <w:pPr>
              <w:pStyle w:val="Compact"/>
              <w:jc w:val="left"/>
            </w:pPr>
            <w:r>
              <w:t xml:space="preserve">3</w:t>
            </w:r>
          </w:p>
        </w:tc>
        <w:tc>
          <w:p>
            <w:pPr>
              <w:pStyle w:val="Compact"/>
              <w:jc w:val="left"/>
            </w:pPr>
            <w:r>
              <w:t xml:space="preserve">0</w:t>
            </w:r>
          </w:p>
        </w:tc>
        <w:tc>
          <w:p>
            <w:pPr>
              <w:pStyle w:val="Compact"/>
              <w:jc w:val="left"/>
            </w:pPr>
            <w:r>
              <w:t xml:space="preserve">453.9</w:t>
            </w:r>
          </w:p>
        </w:tc>
      </w:tr>
    </w:tbl>
    <w:p>
      <w:pPr>
        <w:pStyle w:val="TableCaption"/>
      </w:pPr>
      <w:r>
        <w:t xml:space="preserve">Table 4: Model comparison of pteropod length against all combinations of environmental predictor variables. All combinations are compared with Akaike Information Criterion (AIC) and the model with the lowest AIC (in bold) is considered the most parsimonious. Models include data from all stations and sample dates. len: length, ara: minimum</w:t>
      </w:r>
      <w:r>
        <w:t xml:space="preserve"> </w:t>
      </w:r>
      <m:oMath>
        <m:r>
          <m:t>ω</m:t>
        </m:r>
      </m:oMath>
      <w:r>
        <w:t xml:space="preserve"> </w:t>
      </w:r>
      <w:r>
        <w:t xml:space="preserve">saturation state, oxy: dissolved oxygen, sal: salinity, temp: temperature.</w:t>
      </w:r>
    </w:p>
    <w:tbl>
      <w:tblPr>
        <w:tblStyle w:val="Table"/>
        <w:tblW w:type="pct" w:w="0.0"/>
        <w:tblLook w:firstRow="1"/>
        <w:tblCaption w:val="Table 4: Model comparison of pteropod length against all combinations of environmental predictor variables. All combinations are compared with Akaike Information Criterion (AIC) and the model with the lowest AIC (in bold) is considered the most parsimonious. Models include data from all stations and sample dates. len: length, ara: minimum \omega saturation state, oxy: dissolved oxygen, sal: salinity, temp: temperatur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Degrees of freedom</w:t>
            </w:r>
          </w:p>
        </w:tc>
        <w:tc>
          <w:tcPr>
            <w:tcBorders>
              <w:bottom w:val="single"/>
            </w:tcBorders>
            <w:vAlign w:val="bottom"/>
          </w:tcPr>
          <w:p>
            <w:pPr>
              <w:pStyle w:val="Compact"/>
              <w:jc w:val="left"/>
            </w:pPr>
            <w:r>
              <w:t xml:space="preserve">Adj. R-squared</w:t>
            </w:r>
          </w:p>
        </w:tc>
        <w:tc>
          <w:tcPr>
            <w:tcBorders>
              <w:bottom w:val="single"/>
            </w:tcBorders>
            <w:vAlign w:val="bottom"/>
          </w:tcPr>
          <w:p>
            <w:pPr>
              <w:pStyle w:val="Compact"/>
              <w:jc w:val="left"/>
            </w:pPr>
            <w:r>
              <w:t xml:space="preserve">AIC</w:t>
            </w:r>
          </w:p>
        </w:tc>
      </w:tr>
      <w:tr>
        <w:tc>
          <w:p>
            <w:pPr>
              <w:pStyle w:val="Compact"/>
              <w:jc w:val="left"/>
            </w:pPr>
            <w:r>
              <w:t xml:space="preserve">len ~ ara + oxy + sal + temp</w:t>
            </w:r>
          </w:p>
        </w:tc>
        <w:tc>
          <w:p>
            <w:pPr>
              <w:pStyle w:val="Compact"/>
              <w:jc w:val="left"/>
            </w:pPr>
            <w:r>
              <w:t xml:space="preserve">6</w:t>
            </w:r>
          </w:p>
        </w:tc>
        <w:tc>
          <w:p>
            <w:pPr>
              <w:pStyle w:val="Compact"/>
              <w:jc w:val="left"/>
            </w:pPr>
            <w:r>
              <w:t xml:space="preserve">0.01</w:t>
            </w:r>
          </w:p>
        </w:tc>
        <w:tc>
          <w:p>
            <w:pPr>
              <w:pStyle w:val="Compact"/>
              <w:jc w:val="left"/>
            </w:pPr>
            <w:r>
              <w:t xml:space="preserve">716.65</w:t>
            </w:r>
          </w:p>
        </w:tc>
      </w:tr>
      <w:tr>
        <w:tc>
          <w:p>
            <w:pPr>
              <w:pStyle w:val="Compact"/>
              <w:jc w:val="left"/>
            </w:pPr>
            <w:r>
              <w:t xml:space="preserve">len ~ ara + oxy + sal</w:t>
            </w:r>
          </w:p>
        </w:tc>
        <w:tc>
          <w:p>
            <w:pPr>
              <w:pStyle w:val="Compact"/>
              <w:jc w:val="left"/>
            </w:pPr>
            <w:r>
              <w:t xml:space="preserve">5</w:t>
            </w:r>
          </w:p>
        </w:tc>
        <w:tc>
          <w:p>
            <w:pPr>
              <w:pStyle w:val="Compact"/>
              <w:jc w:val="left"/>
            </w:pPr>
            <w:r>
              <w:t xml:space="preserve">0</w:t>
            </w:r>
          </w:p>
        </w:tc>
        <w:tc>
          <w:p>
            <w:pPr>
              <w:pStyle w:val="Compact"/>
              <w:jc w:val="left"/>
            </w:pPr>
            <w:r>
              <w:t xml:space="preserve">717.57</w:t>
            </w:r>
          </w:p>
        </w:tc>
      </w:tr>
      <w:tr>
        <w:tc>
          <w:p>
            <w:pPr>
              <w:pStyle w:val="Compact"/>
              <w:jc w:val="left"/>
            </w:pPr>
            <w:r>
              <w:t xml:space="preserve">len ~ ara + oxy + temp</w:t>
            </w:r>
          </w:p>
        </w:tc>
        <w:tc>
          <w:p>
            <w:pPr>
              <w:pStyle w:val="Compact"/>
              <w:jc w:val="left"/>
            </w:pPr>
            <w:r>
              <w:t xml:space="preserve">5</w:t>
            </w:r>
          </w:p>
        </w:tc>
        <w:tc>
          <w:p>
            <w:pPr>
              <w:pStyle w:val="Compact"/>
              <w:jc w:val="left"/>
            </w:pPr>
            <w:r>
              <w:t xml:space="preserve">0.03</w:t>
            </w:r>
          </w:p>
        </w:tc>
        <w:tc>
          <w:p>
            <w:pPr>
              <w:pStyle w:val="Compact"/>
              <w:jc w:val="left"/>
            </w:pPr>
            <w:r>
              <w:t xml:space="preserve">714.92</w:t>
            </w:r>
          </w:p>
        </w:tc>
      </w:tr>
      <w:tr>
        <w:tc>
          <w:p>
            <w:pPr>
              <w:pStyle w:val="Compact"/>
              <w:jc w:val="left"/>
            </w:pPr>
            <w:r>
              <w:t xml:space="preserve">len ~ ara + sal + temp</w:t>
            </w:r>
          </w:p>
        </w:tc>
        <w:tc>
          <w:p>
            <w:pPr>
              <w:pStyle w:val="Compact"/>
              <w:jc w:val="left"/>
            </w:pPr>
            <w:r>
              <w:t xml:space="preserve">5</w:t>
            </w:r>
          </w:p>
        </w:tc>
        <w:tc>
          <w:p>
            <w:pPr>
              <w:pStyle w:val="Compact"/>
              <w:jc w:val="left"/>
            </w:pPr>
            <w:r>
              <w:t xml:space="preserve">0.03</w:t>
            </w:r>
          </w:p>
        </w:tc>
        <w:tc>
          <w:p>
            <w:pPr>
              <w:pStyle w:val="Compact"/>
              <w:jc w:val="left"/>
            </w:pPr>
            <w:r>
              <w:t xml:space="preserve">714.75</w:t>
            </w:r>
          </w:p>
        </w:tc>
      </w:tr>
      <w:tr>
        <w:tc>
          <w:p>
            <w:pPr>
              <w:pStyle w:val="Compact"/>
              <w:jc w:val="left"/>
            </w:pPr>
            <w:r>
              <w:t xml:space="preserve">len ~ oxy + sal + temp</w:t>
            </w:r>
          </w:p>
        </w:tc>
        <w:tc>
          <w:p>
            <w:pPr>
              <w:pStyle w:val="Compact"/>
              <w:jc w:val="left"/>
            </w:pPr>
            <w:r>
              <w:t xml:space="preserve">5</w:t>
            </w:r>
          </w:p>
        </w:tc>
        <w:tc>
          <w:p>
            <w:pPr>
              <w:pStyle w:val="Compact"/>
              <w:jc w:val="left"/>
            </w:pPr>
            <w:r>
              <w:t xml:space="preserve">0.03</w:t>
            </w:r>
          </w:p>
        </w:tc>
        <w:tc>
          <w:p>
            <w:pPr>
              <w:pStyle w:val="Compact"/>
              <w:jc w:val="left"/>
            </w:pPr>
            <w:r>
              <w:t xml:space="preserve">714.68</w:t>
            </w:r>
          </w:p>
        </w:tc>
      </w:tr>
      <w:tr>
        <w:tc>
          <w:p>
            <w:pPr>
              <w:pStyle w:val="Compact"/>
              <w:jc w:val="left"/>
            </w:pPr>
            <w:r>
              <w:t xml:space="preserve">len ~ ara + temp</w:t>
            </w:r>
          </w:p>
        </w:tc>
        <w:tc>
          <w:p>
            <w:pPr>
              <w:pStyle w:val="Compact"/>
              <w:jc w:val="left"/>
            </w:pPr>
            <w:r>
              <w:t xml:space="preserve">4</w:t>
            </w:r>
          </w:p>
        </w:tc>
        <w:tc>
          <w:p>
            <w:pPr>
              <w:pStyle w:val="Compact"/>
              <w:jc w:val="left"/>
            </w:pPr>
            <w:r>
              <w:t xml:space="preserve">0.03</w:t>
            </w:r>
          </w:p>
        </w:tc>
        <w:tc>
          <w:p>
            <w:pPr>
              <w:pStyle w:val="Compact"/>
              <w:jc w:val="left"/>
            </w:pPr>
            <w:r>
              <w:t xml:space="preserve">713.77</w:t>
            </w:r>
          </w:p>
        </w:tc>
      </w:tr>
      <w:tr>
        <w:tc>
          <w:p>
            <w:pPr>
              <w:pStyle w:val="Compact"/>
              <w:jc w:val="left"/>
            </w:pPr>
            <w:r>
              <w:t xml:space="preserve">len ~ ara + sal</w:t>
            </w:r>
          </w:p>
        </w:tc>
        <w:tc>
          <w:p>
            <w:pPr>
              <w:pStyle w:val="Compact"/>
              <w:jc w:val="left"/>
            </w:pPr>
            <w:r>
              <w:t xml:space="preserve">4</w:t>
            </w:r>
          </w:p>
        </w:tc>
        <w:tc>
          <w:p>
            <w:pPr>
              <w:pStyle w:val="Compact"/>
              <w:jc w:val="left"/>
            </w:pPr>
            <w:r>
              <w:t xml:space="preserve">0</w:t>
            </w:r>
          </w:p>
        </w:tc>
        <w:tc>
          <w:p>
            <w:pPr>
              <w:pStyle w:val="Compact"/>
              <w:jc w:val="left"/>
            </w:pPr>
            <w:r>
              <w:t xml:space="preserve">716.28</w:t>
            </w:r>
          </w:p>
        </w:tc>
      </w:tr>
      <w:tr>
        <w:tc>
          <w:p>
            <w:pPr>
              <w:pStyle w:val="Compact"/>
              <w:jc w:val="left"/>
            </w:pPr>
            <w:r>
              <w:t xml:space="preserve">len ~ ara + oxy</w:t>
            </w:r>
          </w:p>
        </w:tc>
        <w:tc>
          <w:p>
            <w:pPr>
              <w:pStyle w:val="Compact"/>
              <w:jc w:val="left"/>
            </w:pPr>
            <w:r>
              <w:t xml:space="preserve">4</w:t>
            </w:r>
          </w:p>
        </w:tc>
        <w:tc>
          <w:p>
            <w:pPr>
              <w:pStyle w:val="Compact"/>
              <w:jc w:val="left"/>
            </w:pPr>
            <w:r>
              <w:t xml:space="preserve">0</w:t>
            </w:r>
          </w:p>
        </w:tc>
        <w:tc>
          <w:p>
            <w:pPr>
              <w:pStyle w:val="Compact"/>
              <w:jc w:val="left"/>
            </w:pPr>
            <w:r>
              <w:t xml:space="preserve">717.3</w:t>
            </w:r>
          </w:p>
        </w:tc>
      </w:tr>
      <w:tr>
        <w:tc>
          <w:p>
            <w:pPr>
              <w:pStyle w:val="Compact"/>
              <w:jc w:val="left"/>
            </w:pPr>
            <w:r>
              <w:t xml:space="preserve">len ~ oxy + sal</w:t>
            </w:r>
          </w:p>
        </w:tc>
        <w:tc>
          <w:p>
            <w:pPr>
              <w:pStyle w:val="Compact"/>
              <w:jc w:val="left"/>
            </w:pPr>
            <w:r>
              <w:t xml:space="preserve">4</w:t>
            </w:r>
          </w:p>
        </w:tc>
        <w:tc>
          <w:p>
            <w:pPr>
              <w:pStyle w:val="Compact"/>
              <w:jc w:val="left"/>
            </w:pPr>
            <w:r>
              <w:t xml:space="preserve">0</w:t>
            </w:r>
          </w:p>
        </w:tc>
        <w:tc>
          <w:p>
            <w:pPr>
              <w:pStyle w:val="Compact"/>
              <w:jc w:val="left"/>
            </w:pPr>
            <w:r>
              <w:t xml:space="preserve">715.93</w:t>
            </w:r>
          </w:p>
        </w:tc>
      </w:tr>
      <w:tr>
        <w:tc>
          <w:p>
            <w:pPr>
              <w:pStyle w:val="Compact"/>
              <w:jc w:val="left"/>
            </w:pPr>
            <w:r>
              <w:t xml:space="preserve">len ~ oxy + temp</w:t>
            </w:r>
          </w:p>
        </w:tc>
        <w:tc>
          <w:p>
            <w:pPr>
              <w:pStyle w:val="Compact"/>
              <w:jc w:val="left"/>
            </w:pPr>
            <w:r>
              <w:t xml:space="preserve">4</w:t>
            </w:r>
          </w:p>
        </w:tc>
        <w:tc>
          <w:p>
            <w:pPr>
              <w:pStyle w:val="Compact"/>
              <w:jc w:val="left"/>
            </w:pPr>
            <w:r>
              <w:t xml:space="preserve">0.04</w:t>
            </w:r>
          </w:p>
        </w:tc>
        <w:tc>
          <w:p>
            <w:pPr>
              <w:pStyle w:val="Compact"/>
              <w:jc w:val="left"/>
            </w:pPr>
            <w:r>
              <w:t xml:space="preserve">713.57</w:t>
            </w:r>
          </w:p>
        </w:tc>
      </w:tr>
      <w:tr>
        <w:tc>
          <w:p>
            <w:pPr>
              <w:pStyle w:val="Compact"/>
              <w:jc w:val="left"/>
            </w:pPr>
            <w:r>
              <w:t xml:space="preserve">len ~ sal + temp</w:t>
            </w:r>
          </w:p>
        </w:tc>
        <w:tc>
          <w:p>
            <w:pPr>
              <w:pStyle w:val="Compact"/>
              <w:jc w:val="left"/>
            </w:pPr>
            <w:r>
              <w:t xml:space="preserve">4</w:t>
            </w:r>
          </w:p>
        </w:tc>
        <w:tc>
          <w:p>
            <w:pPr>
              <w:pStyle w:val="Compact"/>
              <w:jc w:val="left"/>
            </w:pPr>
            <w:r>
              <w:t xml:space="preserve">0.05</w:t>
            </w:r>
          </w:p>
        </w:tc>
        <w:tc>
          <w:p>
            <w:pPr>
              <w:pStyle w:val="Compact"/>
              <w:jc w:val="left"/>
            </w:pPr>
            <w:r>
              <w:t xml:space="preserve">712.76</w:t>
            </w:r>
          </w:p>
        </w:tc>
      </w:tr>
      <w:tr>
        <w:tc>
          <w:p>
            <w:pPr>
              <w:pStyle w:val="Compact"/>
              <w:jc w:val="left"/>
            </w:pPr>
            <w:r>
              <w:t xml:space="preserve">len ~ ara</w:t>
            </w:r>
          </w:p>
        </w:tc>
        <w:tc>
          <w:p>
            <w:pPr>
              <w:pStyle w:val="Compact"/>
              <w:jc w:val="left"/>
            </w:pPr>
            <w:r>
              <w:t xml:space="preserve">3</w:t>
            </w:r>
          </w:p>
        </w:tc>
        <w:tc>
          <w:p>
            <w:pPr>
              <w:pStyle w:val="Compact"/>
              <w:jc w:val="left"/>
            </w:pPr>
            <w:r>
              <w:t xml:space="preserve">0</w:t>
            </w:r>
          </w:p>
        </w:tc>
        <w:tc>
          <w:p>
            <w:pPr>
              <w:pStyle w:val="Compact"/>
              <w:jc w:val="left"/>
            </w:pPr>
            <w:r>
              <w:t xml:space="preserve">715.3</w:t>
            </w:r>
          </w:p>
        </w:tc>
      </w:tr>
      <w:tr>
        <w:tc>
          <w:p>
            <w:pPr>
              <w:pStyle w:val="Compact"/>
              <w:jc w:val="left"/>
            </w:pPr>
            <w:r>
              <w:t xml:space="preserve">len ~ sal</w:t>
            </w:r>
          </w:p>
        </w:tc>
        <w:tc>
          <w:p>
            <w:pPr>
              <w:pStyle w:val="Compact"/>
              <w:jc w:val="left"/>
            </w:pPr>
            <w:r>
              <w:t xml:space="preserve">3</w:t>
            </w:r>
          </w:p>
        </w:tc>
        <w:tc>
          <w:p>
            <w:pPr>
              <w:pStyle w:val="Compact"/>
              <w:jc w:val="left"/>
            </w:pPr>
            <w:r>
              <w:t xml:space="preserve">0</w:t>
            </w:r>
          </w:p>
        </w:tc>
        <w:tc>
          <w:p>
            <w:pPr>
              <w:pStyle w:val="Compact"/>
              <w:jc w:val="left"/>
            </w:pPr>
            <w:r>
              <w:t xml:space="preserve">714.28</w:t>
            </w:r>
          </w:p>
        </w:tc>
      </w:tr>
      <w:tr>
        <w:tc>
          <w:p>
            <w:pPr>
              <w:pStyle w:val="Compact"/>
              <w:jc w:val="left"/>
            </w:pPr>
            <w:r>
              <w:rPr>
                <w:b/>
              </w:rPr>
              <w:t xml:space="preserve">len ~ temp</w:t>
            </w:r>
          </w:p>
        </w:tc>
        <w:tc>
          <w:p>
            <w:pPr>
              <w:pStyle w:val="Compact"/>
              <w:jc w:val="left"/>
            </w:pPr>
            <w:r>
              <w:rPr>
                <w:b/>
              </w:rPr>
              <w:t xml:space="preserve">3</w:t>
            </w:r>
          </w:p>
        </w:tc>
        <w:tc>
          <w:p>
            <w:pPr>
              <w:pStyle w:val="Compact"/>
              <w:jc w:val="left"/>
            </w:pPr>
            <w:r>
              <w:rPr>
                <w:b/>
              </w:rPr>
              <w:t xml:space="preserve">0.05</w:t>
            </w:r>
          </w:p>
        </w:tc>
        <w:tc>
          <w:p>
            <w:pPr>
              <w:pStyle w:val="Compact"/>
              <w:jc w:val="left"/>
            </w:pPr>
            <w:r>
              <w:rPr>
                <w:b/>
              </w:rPr>
              <w:t xml:space="preserve">711.92</w:t>
            </w:r>
          </w:p>
        </w:tc>
      </w:tr>
      <w:tr>
        <w:tc>
          <w:p>
            <w:pPr>
              <w:pStyle w:val="Compact"/>
              <w:jc w:val="left"/>
            </w:pPr>
            <w:r>
              <w:t xml:space="preserve">len ~ oxy</w:t>
            </w:r>
          </w:p>
        </w:tc>
        <w:tc>
          <w:p>
            <w:pPr>
              <w:pStyle w:val="Compact"/>
              <w:jc w:val="left"/>
            </w:pPr>
            <w:r>
              <w:t xml:space="preserve">3</w:t>
            </w:r>
          </w:p>
        </w:tc>
        <w:tc>
          <w:p>
            <w:pPr>
              <w:pStyle w:val="Compact"/>
              <w:jc w:val="left"/>
            </w:pPr>
            <w:r>
              <w:t xml:space="preserve">0</w:t>
            </w:r>
          </w:p>
        </w:tc>
        <w:tc>
          <w:p>
            <w:pPr>
              <w:pStyle w:val="Compact"/>
              <w:jc w:val="left"/>
            </w:pPr>
            <w:r>
              <w:t xml:space="preserve">715.47</w:t>
            </w:r>
          </w:p>
        </w:tc>
      </w:tr>
    </w:tbl>
    <w:p>
      <w:pPr>
        <w:pStyle w:val="BodyText"/>
      </w:pPr>
      <w:r>
        <w:rPr>
          <w:i/>
        </w:rPr>
        <w:t xml:space="preserve">Table</w:t>
      </w:r>
      <w:r>
        <w:rPr>
          <w:i/>
        </w:rPr>
        <w:t xml:space="preserve"> </w:t>
      </w:r>
      <w:r>
        <w:rPr>
          <w:i/>
        </w:rPr>
        <w:t xml:space="preserve">5</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p>
      <w:pPr>
        <w:pStyle w:val="Compact"/>
        <w:pStyle w:val=""/>
      </w:pPr>
      <w:r>
        <w:t xml:space="preserve">Table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990"/>
        <w:tblLook w:firstRow="1" w:lastRow="0" w:firstColumn="0" w:lastColumn="0" w:noHBand="0" w:noVBand="1"/>
      </w:tblPr>
      <w:tblGrid>
        <w:gridCol w:w="4407"/>
        <w:gridCol w:w="1318"/>
        <w:gridCol w:w="22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(5.19)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48.64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53.11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(12.13)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10.69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10.44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(5.88)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6" w:hRule="auto"/>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2020-06-14T21:18:24Z</dcterms:created>
  <dcterms:modified xsi:type="dcterms:W3CDTF">2020-06-14T21:18:24Z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