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197A727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attenuation.</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and the resulting estimates</w:t>
      </w:r>
      <w:r>
        <w:rPr>
          <w:rFonts w:ascii="Times New Roman" w:hAnsi="Times New Roman"/>
        </w:rPr>
        <w:t xml:space="preserve"> 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among estimates 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r w:rsidR="00CA57C9" w:rsidRPr="00CA57C9">
        <w:rPr>
          <w:rFonts w:ascii="Times New Roman" w:hAnsi="Times New Roman"/>
          <w:i/>
        </w:rPr>
        <w:t>Z</w:t>
      </w:r>
      <w:r w:rsidR="00CA57C9" w:rsidRPr="00CA57C9">
        <w:rPr>
          <w:rFonts w:ascii="Times New Roman" w:hAnsi="Times New Roman"/>
          <w:i/>
          <w:vertAlign w:val="subscript"/>
        </w:rPr>
        <w:t>c</w:t>
      </w:r>
      <w:proofErr w:type="gramStart"/>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gramStart"/>
      <w:r w:rsidR="00B871CC" w:rsidRPr="00B871CC">
        <w:rPr>
          <w:rFonts w:ascii="Times New Roman" w:hAnsi="Times New Roman"/>
          <w:i/>
          <w:vertAlign w:val="subscript"/>
        </w:rPr>
        <w:t>,med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gramStart"/>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r w:rsidR="003A11B1" w:rsidRPr="00B871CC">
        <w:rPr>
          <w:rFonts w:ascii="Times New Roman" w:hAnsi="Times New Roman"/>
          <w:i/>
        </w:rPr>
        <w:t>Z</w:t>
      </w:r>
      <w:r w:rsidR="003A11B1" w:rsidRPr="00B871CC">
        <w:rPr>
          <w:rFonts w:ascii="Times New Roman" w:hAnsi="Times New Roman"/>
          <w:i/>
          <w:vertAlign w:val="subscript"/>
        </w:rPr>
        <w:t>c</w:t>
      </w:r>
      <w:proofErr w:type="gramStart"/>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6CD14E9B"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water clarity via physiological linkages with light availability. 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water clarity,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2BA6FC84"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water clarity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 xml:space="preserve">submersed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and average water clarity</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1DF32CC8" w:rsidR="005066CA" w:rsidRDefault="00A43204" w:rsidP="00791560">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lastRenderedPageBreak/>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water clarity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21475AC5"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water clarity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water clarity observations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water clarity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r w:rsidR="00F61194">
        <w:rPr>
          <w:rFonts w:ascii="Times New Roman" w:hAnsi="Times New Roman"/>
        </w:rPr>
        <w:t xml:space="preserve">water </w:t>
      </w:r>
      <w:r w:rsidR="008D20CF">
        <w:rPr>
          <w:rFonts w:ascii="Times New Roman" w:hAnsi="Times New Roman"/>
        </w:rPr>
        <w:t>clarity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seasonal and inter-annual patterns in water clarity,</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7124B736"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four </w:t>
      </w:r>
      <w:r w:rsidR="00344818">
        <w:rPr>
          <w:rFonts w:ascii="Times New Roman" w:hAnsi="Times New Roman"/>
        </w:rPr>
        <w:t>target</w:t>
      </w:r>
      <w:r w:rsidR="00344818" w:rsidRPr="00997053">
        <w:rPr>
          <w:rFonts w:ascii="Times New Roman" w:hAnsi="Times New Roman"/>
        </w:rPr>
        <w:t xml:space="preserve"> </w:t>
      </w:r>
      <w:r w:rsidR="00E776E7">
        <w:rPr>
          <w:rFonts w:ascii="Times New Roman" w:hAnsi="Times New Roman"/>
        </w:rPr>
        <w:t xml:space="preserve">estuaries in Florida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Pr="00997053">
        <w:rPr>
          <w:rFonts w:ascii="Times New Roman" w:hAnsi="Times New Roman"/>
        </w:rPr>
        <w:t xml:space="preserve">water clarity, </w:t>
      </w:r>
      <w:r w:rsidR="00E776E7">
        <w:rPr>
          <w:rFonts w:ascii="Times New Roman" w:hAnsi="Times New Roman"/>
        </w:rPr>
        <w:t xml:space="preserve">characterizing patterns in </w:t>
      </w:r>
      <w:r w:rsidRPr="00997053">
        <w:rPr>
          <w:rFonts w:ascii="Times New Roman" w:hAnsi="Times New Roman"/>
        </w:rPr>
        <w:lastRenderedPageBreak/>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1709166D"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 data availability and gradients in water clarity</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due to insufficient water clarity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w:t>
      </w:r>
      <w:r w:rsidRPr="00997053">
        <w:rPr>
          <w:rFonts w:ascii="Times New Roman" w:hAnsi="Times New Roman"/>
        </w:rPr>
        <w:lastRenderedPageBreak/>
        <w:t>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77777777"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Quantifying water clarity</w:t>
      </w:r>
    </w:p>
    <w:bookmarkEnd w:id="4"/>
    <w:p w14:paraId="3CCDB305" w14:textId="619B3B4B"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map of estimated water clarity</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water clarity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7E44D227"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Version 7.0). For Tampa Bay, water clarity</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 based on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proofErr w:type="gramStart"/>
      <w:r w:rsidR="002D777A" w:rsidRPr="00765D8B">
        <w:rPr>
          <w:rFonts w:ascii="Times New Roman" w:hAnsi="Times New Roman"/>
          <w:i/>
        </w:rPr>
        <w:t>K</w:t>
      </w:r>
      <w:r w:rsidR="002D777A" w:rsidRPr="00765D8B">
        <w:rPr>
          <w:rFonts w:ascii="Times New Roman" w:hAnsi="Times New Roman"/>
          <w:i/>
          <w:vertAlign w:val="subscript"/>
        </w:rPr>
        <w:t>d</w:t>
      </w:r>
      <w:proofErr w:type="spellEnd"/>
      <w:proofErr w:type="gram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water clarity was calculated from the daily images and then averaged to create a single layer. Similarly, </w:t>
      </w:r>
      <w:proofErr w:type="spellStart"/>
      <w:proofErr w:type="gramStart"/>
      <w:r w:rsidR="00660E87" w:rsidRPr="00660E87">
        <w:rPr>
          <w:rFonts w:ascii="Times New Roman" w:hAnsi="Times New Roman"/>
          <w:i/>
        </w:rPr>
        <w:t>K</w:t>
      </w:r>
      <w:r w:rsidR="00660E87" w:rsidRPr="00660E87">
        <w:rPr>
          <w:rFonts w:ascii="Times New Roman" w:hAnsi="Times New Roman"/>
          <w:i/>
          <w:vertAlign w:val="subscript"/>
        </w:rPr>
        <w:t>d</w:t>
      </w:r>
      <w:proofErr w:type="spellEnd"/>
      <w:proofErr w:type="gram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xml:space="preserve">. 2005). </w:t>
      </w:r>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r w:rsidR="00EC4B9D" w:rsidRPr="0007438C">
        <w:rPr>
          <w:rFonts w:ascii="Times New Roman" w:hAnsi="Times New Roman"/>
          <w:i/>
        </w:rPr>
        <w:t>K</w:t>
      </w:r>
      <w:r w:rsidR="00EC4B9D" w:rsidRPr="0007438C">
        <w:rPr>
          <w:rFonts w:ascii="Times New Roman" w:hAnsi="Times New Roman"/>
          <w:i/>
          <w:vertAlign w:val="subscript"/>
        </w:rPr>
        <w:t>d</w:t>
      </w:r>
      <w:proofErr w:type="gramStart"/>
      <w:r w:rsidR="00EC4B9D" w:rsidRPr="0007438C">
        <w:rPr>
          <w:rFonts w:ascii="Times New Roman" w:hAnsi="Times New Roman"/>
          <w:i/>
          <w:vertAlign w:val="subscript"/>
        </w:rPr>
        <w:t>,MODIS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computed from regressions of 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 xml:space="preserve">) </w:t>
      </w:r>
      <w:r w:rsidR="006E6D01">
        <w:rPr>
          <w:rFonts w:ascii="Times New Roman" w:hAnsi="Times New Roman"/>
        </w:rPr>
        <w:t xml:space="preserve">vs. depth. </w:t>
      </w:r>
      <w:r w:rsidR="00910D26" w:rsidRPr="00997053">
        <w:rPr>
          <w:rFonts w:ascii="Times New Roman" w:hAnsi="Times New Roman"/>
        </w:rPr>
        <w:t xml:space="preserve">The </w:t>
      </w:r>
      <w:r w:rsidR="00EC4B9D">
        <w:rPr>
          <w:rFonts w:ascii="Times New Roman" w:hAnsi="Times New Roman"/>
        </w:rPr>
        <w:t xml:space="preserve">regression based on </w:t>
      </w:r>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proofErr w:type="gramStart"/>
      <w:r w:rsidR="006E6D01" w:rsidRPr="00765D8B">
        <w:rPr>
          <w:rFonts w:ascii="Times New Roman" w:hAnsi="Times New Roman"/>
          <w:i/>
        </w:rPr>
        <w:t>K</w:t>
      </w:r>
      <w:r w:rsidR="006E6D01" w:rsidRPr="00765D8B">
        <w:rPr>
          <w:rFonts w:ascii="Times New Roman" w:hAnsi="Times New Roman"/>
          <w:i/>
          <w:vertAlign w:val="subscript"/>
        </w:rPr>
        <w:t>d</w:t>
      </w:r>
      <w:proofErr w:type="spellEnd"/>
      <w:proofErr w:type="gramEnd"/>
      <w:r w:rsidR="00910D26" w:rsidRPr="00997053">
        <w:rPr>
          <w:rFonts w:ascii="Times New Roman" w:hAnsi="Times New Roman"/>
        </w:rPr>
        <w:t xml:space="preserve"> data prior to averaging to create a single layer for further analysis.</w:t>
      </w:r>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w:t>
      </w:r>
      <w:r w:rsidR="00910D26" w:rsidRPr="00997053">
        <w:rPr>
          <w:rFonts w:ascii="Times New Roman" w:hAnsi="Times New Roman"/>
        </w:rPr>
        <w:lastRenderedPageBreak/>
        <w:t xml:space="preserve">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095E034F" w14:textId="4EEFC46F"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gramStart"/>
      <w:r w:rsidR="00660E87" w:rsidRPr="00660E87">
        <w:rPr>
          <w:rFonts w:ascii="Times New Roman" w:hAnsi="Times New Roman"/>
          <w:i/>
          <w:vertAlign w:val="subscript"/>
        </w:rPr>
        <w:t>,min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a significant coverage of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excluding infreque</w:t>
      </w:r>
      <w:r w:rsidR="000E66AA">
        <w:rPr>
          <w:rFonts w:ascii="Times New Roman" w:hAnsi="Times New Roman"/>
        </w:rPr>
        <w:t>nt observations at deeper depth</w:t>
      </w:r>
      <w:r w:rsidR="00654970">
        <w:rPr>
          <w:rFonts w:ascii="Times New Roman" w:hAnsi="Times New Roman"/>
        </w:rPr>
        <w:t>s</w:t>
      </w:r>
      <w:r w:rsidR="0090372D">
        <w:rPr>
          <w:rFonts w:ascii="Times New Roman" w:hAnsi="Times New Roman"/>
        </w:rPr>
        <w:t xml:space="preserve">.  </w:t>
      </w:r>
      <w:proofErr w:type="spellStart"/>
      <w:r w:rsidR="00660E87" w:rsidRPr="00660E87">
        <w:rPr>
          <w:rFonts w:ascii="Times New Roman" w:hAnsi="Times New Roman"/>
          <w:i/>
        </w:rPr>
        <w:t>Z</w:t>
      </w:r>
      <w:r w:rsidR="00097AD1">
        <w:rPr>
          <w:rFonts w:ascii="Times New Roman" w:hAnsi="Times New Roman"/>
          <w:i/>
          <w:vertAlign w:val="subscript"/>
        </w:rPr>
        <w:t>c</w:t>
      </w:r>
      <w:proofErr w:type="gramStart"/>
      <w:r w:rsidR="00097AD1">
        <w:rPr>
          <w:rFonts w:ascii="Times New Roman" w:hAnsi="Times New Roman"/>
          <w:i/>
          <w:vertAlign w:val="subscript"/>
        </w:rPr>
        <w:t>,</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013A457F"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Pr>
          <w:rFonts w:ascii="Times New Roman" w:hAnsi="Times New Roman"/>
        </w:rPr>
        <w:t xml:space="preserve">by computing </w:t>
      </w:r>
      <w:r w:rsidR="00910D26" w:rsidRPr="00997053">
        <w:rPr>
          <w:rFonts w:ascii="Times New Roman" w:hAnsi="Times New Roman"/>
        </w:rPr>
        <w:t>the proportion</w:t>
      </w:r>
      <w:r w:rsidR="008C223C">
        <w:rPr>
          <w:rFonts w:ascii="Times New Roman" w:hAnsi="Times New Roman"/>
        </w:rPr>
        <w:t>s</w:t>
      </w:r>
      <w:r w:rsidR="00910D26" w:rsidRPr="00997053">
        <w:rPr>
          <w:rFonts w:ascii="Times New Roman" w:hAnsi="Times New Roman"/>
        </w:rPr>
        <w:t xml:space="preserve"> of points contain</w:t>
      </w:r>
      <w:r w:rsidR="008C223C">
        <w:rPr>
          <w:rFonts w:ascii="Times New Roman" w:hAnsi="Times New Roman"/>
        </w:rPr>
        <w:t>ing</w:t>
      </w:r>
      <w:r w:rsidR="00910D26" w:rsidRPr="00997053">
        <w:rPr>
          <w:rFonts w:ascii="Times New Roman" w:hAnsi="Times New Roman"/>
        </w:rPr>
        <w:t xml:space="preserve"> seagrass </w:t>
      </w:r>
      <w:r w:rsidR="0090372D">
        <w:rPr>
          <w:rFonts w:ascii="Times New Roman" w:hAnsi="Times New Roman"/>
        </w:rPr>
        <w:t xml:space="preserve">as a function of depth </w:t>
      </w:r>
      <w:r w:rsidR="00910D26" w:rsidRPr="00997053">
        <w:rPr>
          <w:rFonts w:ascii="Times New Roman" w:hAnsi="Times New Roman"/>
        </w:rPr>
        <w:t>(</w:t>
      </w:r>
      <w:r w:rsidR="004536FC">
        <w:rPr>
          <w:rFonts w:ascii="Times New Roman" w:hAnsi="Times New Roman"/>
        </w:rPr>
        <w:t>Fig.</w:t>
      </w:r>
      <w:r w:rsidR="00A451DF">
        <w:rPr>
          <w:rFonts w:ascii="Times New Roman" w:hAnsi="Times New Roman"/>
        </w:rPr>
        <w:t xml:space="preserve"> 3a</w:t>
      </w:r>
      <w:r w:rsidR="00910D26" w:rsidRPr="00997053">
        <w:rPr>
          <w:rFonts w:ascii="Times New Roman" w:hAnsi="Times New Roman"/>
        </w:rPr>
        <w:t xml:space="preserve">). </w:t>
      </w:r>
      <w:r w:rsidR="008C223C">
        <w:rPr>
          <w:rFonts w:ascii="Times New Roman" w:hAnsi="Times New Roman"/>
        </w:rPr>
        <w:t>T</w:t>
      </w:r>
      <w:r w:rsidR="008C223C" w:rsidRPr="00997053">
        <w:rPr>
          <w:rFonts w:ascii="Times New Roman" w:hAnsi="Times New Roman"/>
        </w:rPr>
        <w:t xml:space="preserve">he </w:t>
      </w:r>
      <w:r w:rsidR="00910D26" w:rsidRPr="00997053">
        <w:rPr>
          <w:rFonts w:ascii="Times New Roman" w:hAnsi="Times New Roman"/>
        </w:rPr>
        <w:t xml:space="preserve">radius for selecting data </w:t>
      </w:r>
      <w:r w:rsidR="00A23AD4">
        <w:rPr>
          <w:rFonts w:ascii="Times New Roman" w:hAnsi="Times New Roman"/>
        </w:rPr>
        <w:t xml:space="preserve">was made large enough to encompass both </w:t>
      </w:r>
      <w:r w:rsidR="00910D26" w:rsidRPr="00997053">
        <w:rPr>
          <w:rFonts w:ascii="Times New Roman" w:hAnsi="Times New Roman"/>
        </w:rPr>
        <w:t xml:space="preserve">a sufficient number of </w:t>
      </w:r>
      <w:r w:rsidR="00A23AD4">
        <w:rPr>
          <w:rFonts w:ascii="Times New Roman" w:hAnsi="Times New Roman"/>
        </w:rPr>
        <w:t xml:space="preserve">data </w:t>
      </w:r>
      <w:r w:rsidR="00910D26" w:rsidRPr="00997053">
        <w:rPr>
          <w:rFonts w:ascii="Times New Roman" w:hAnsi="Times New Roman"/>
        </w:rPr>
        <w:t xml:space="preserve">points </w:t>
      </w:r>
      <w:r w:rsidR="005E1AEB">
        <w:rPr>
          <w:rFonts w:ascii="Times New Roman" w:hAnsi="Times New Roman"/>
        </w:rPr>
        <w:t>and a gradient in</w:t>
      </w:r>
      <w:r w:rsidR="0090372D">
        <w:rPr>
          <w:rFonts w:ascii="Times New Roman" w:hAnsi="Times New Roman"/>
        </w:rPr>
        <w:t xml:space="preserve"> seagrass coverage with respect to</w:t>
      </w:r>
      <w:r w:rsidR="005E1AEB">
        <w:rPr>
          <w:rFonts w:ascii="Times New Roman" w:hAnsi="Times New Roman"/>
        </w:rPr>
        <w:t xml:space="preserve"> water depth</w:t>
      </w:r>
      <w:r w:rsidR="00A23AD4">
        <w:rPr>
          <w:rFonts w:ascii="Times New Roman" w:hAnsi="Times New Roman"/>
        </w:rPr>
        <w:t>, but small enough to resolve spatial patterns.</w:t>
      </w:r>
      <w:r w:rsidR="00910D26" w:rsidRPr="00997053">
        <w:rPr>
          <w:rFonts w:ascii="Times New Roman" w:hAnsi="Times New Roman"/>
        </w:rPr>
        <w:t xml:space="preserve"> </w:t>
      </w:r>
      <w:r w:rsidR="0090372D">
        <w:rPr>
          <w:rFonts w:ascii="Times New Roman" w:hAnsi="Times New Roman"/>
        </w:rPr>
        <w:t xml:space="preserve">An overly large radius will decrease the spatial resolution of the resulting estimates </w:t>
      </w:r>
      <w:r w:rsidR="0090372D">
        <w:rPr>
          <w:rFonts w:ascii="Times New Roman" w:hAnsi="Times New Roman"/>
        </w:rPr>
        <w:lastRenderedPageBreak/>
        <w:t xml:space="preserve">and </w:t>
      </w:r>
      <w:r w:rsidR="00A23AD4">
        <w:rPr>
          <w:rFonts w:ascii="Times New Roman" w:hAnsi="Times New Roman"/>
        </w:rPr>
        <w:t xml:space="preserve">could </w:t>
      </w:r>
      <w:r w:rsidR="0090372D">
        <w:rPr>
          <w:rFonts w:ascii="Times New Roman" w:hAnsi="Times New Roman"/>
        </w:rPr>
        <w:t xml:space="preserve">encompass areas with differences in the depth distribution of seagrass. </w:t>
      </w:r>
      <w:r w:rsidR="00910D26" w:rsidRPr="00997053">
        <w:rPr>
          <w:rFonts w:ascii="Times New Roman" w:hAnsi="Times New Roman"/>
        </w:rPr>
        <w:t xml:space="preserve">In general, a sufficient radius will </w:t>
      </w:r>
      <w:r w:rsidR="006E5F44">
        <w:rPr>
          <w:rFonts w:ascii="Times New Roman" w:hAnsi="Times New Roman"/>
        </w:rPr>
        <w:t xml:space="preserve">result in </w:t>
      </w:r>
      <w:r w:rsidR="00910D26" w:rsidRPr="00997053">
        <w:rPr>
          <w:rFonts w:ascii="Times New Roman" w:hAnsi="Times New Roman"/>
        </w:rPr>
        <w:t xml:space="preserve">a plot </w:t>
      </w:r>
      <w:r w:rsidR="006E5F44">
        <w:rPr>
          <w:rFonts w:ascii="Times New Roman" w:hAnsi="Times New Roman"/>
        </w:rPr>
        <w:t xml:space="preserve">illustrating </w:t>
      </w:r>
      <w:r w:rsidR="00910D26" w:rsidRPr="00997053">
        <w:rPr>
          <w:rFonts w:ascii="Times New Roman" w:hAnsi="Times New Roman"/>
        </w:rPr>
        <w:t>a decreas</w:t>
      </w:r>
      <w:r w:rsidR="006E5F44">
        <w:rPr>
          <w:rFonts w:ascii="Times New Roman" w:hAnsi="Times New Roman"/>
        </w:rPr>
        <w:t>ing</w:t>
      </w:r>
      <w:r w:rsidR="00910D26" w:rsidRPr="00997053">
        <w:rPr>
          <w:rFonts w:ascii="Times New Roman" w:hAnsi="Times New Roman"/>
        </w:rPr>
        <w:t xml:space="preserve"> proportion of points </w:t>
      </w:r>
      <w:r w:rsidR="006E5F44">
        <w:rPr>
          <w:rFonts w:ascii="Times New Roman" w:hAnsi="Times New Roman"/>
        </w:rPr>
        <w:t xml:space="preserve">with </w:t>
      </w:r>
      <w:r w:rsidR="00910D26" w:rsidRPr="00997053">
        <w:rPr>
          <w:rFonts w:ascii="Times New Roman" w:hAnsi="Times New Roman"/>
        </w:rPr>
        <w:t>seagrass with increasing depth</w:t>
      </w:r>
      <w:r w:rsidR="000E66AA">
        <w:rPr>
          <w:rFonts w:ascii="Times New Roman" w:hAnsi="Times New Roman"/>
        </w:rPr>
        <w:t xml:space="preserve"> (</w:t>
      </w:r>
      <w:r w:rsidR="004536FC">
        <w:rPr>
          <w:rFonts w:ascii="Times New Roman" w:hAnsi="Times New Roman"/>
        </w:rPr>
        <w:t>Fig.</w:t>
      </w:r>
      <w:r w:rsidR="000E66AA">
        <w:rPr>
          <w:rFonts w:ascii="Times New Roman" w:hAnsi="Times New Roman"/>
        </w:rPr>
        <w:t xml:space="preserve"> 3).</w:t>
      </w:r>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30960380"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proofErr w:type="gramStart"/>
      <w:r w:rsidRPr="00997053">
        <w:rPr>
          <w:rFonts w:ascii="Times New Roman" w:hAnsi="Times New Roman"/>
        </w:rPr>
        <w:t>where</w:t>
      </w:r>
      <w:proofErr w:type="gramEnd"/>
      <w:r w:rsidRPr="00997053">
        <w:rPr>
          <w:rFonts w:ascii="Times New Roman" w:hAnsi="Times New Roman"/>
        </w:rPr>
        <w:t xml:space="preserv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proofErr w:type="gramStart"/>
      <w:r w:rsidR="00A01614">
        <w:rPr>
          <w:rFonts w:ascii="Times New Roman" w:hAnsi="Times New Roman"/>
        </w:rPr>
        <w:t>max(</w:t>
      </w:r>
      <w:proofErr w:type="gramEnd"/>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6C148E"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6C148E"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6C148E"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r w:rsidR="00906EE9" w:rsidRPr="00097AD1">
        <w:rPr>
          <w:rFonts w:ascii="Times New Roman" w:hAnsi="Times New Roman"/>
          <w:i/>
        </w:rPr>
        <w:t>Z</w:t>
      </w:r>
      <w:r w:rsidR="00906EE9" w:rsidRPr="00097AD1">
        <w:rPr>
          <w:rFonts w:ascii="Times New Roman" w:hAnsi="Times New Roman"/>
          <w:i/>
          <w:vertAlign w:val="subscript"/>
        </w:rPr>
        <w:t>c</w:t>
      </w:r>
      <w:proofErr w:type="gramStart"/>
      <w:r w:rsidR="00906EE9" w:rsidRPr="00097AD1">
        <w:rPr>
          <w:rFonts w:ascii="Times New Roman" w:hAnsi="Times New Roman"/>
          <w:i/>
          <w:vertAlign w:val="subscript"/>
        </w:rPr>
        <w:t>,min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6C148E"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6C148E"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6C148E"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r w:rsidR="003A491B" w:rsidRPr="00765D8B">
        <w:rPr>
          <w:rFonts w:ascii="Times New Roman" w:hAnsi="Times New Roman"/>
          <w:i/>
        </w:rPr>
        <w:t>Z</w:t>
      </w:r>
      <w:r w:rsidR="003A491B" w:rsidRPr="00765D8B">
        <w:rPr>
          <w:rFonts w:ascii="Times New Roman" w:hAnsi="Times New Roman"/>
          <w:i/>
          <w:vertAlign w:val="subscript"/>
        </w:rPr>
        <w:t>c</w:t>
      </w:r>
      <w:proofErr w:type="gramStart"/>
      <w:r w:rsidR="003A491B" w:rsidRPr="00765D8B">
        <w:rPr>
          <w:rFonts w:ascii="Times New Roman" w:hAnsi="Times New Roman"/>
          <w:i/>
          <w:vertAlign w:val="subscript"/>
        </w:rPr>
        <w:t>,min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3BF3EDC5"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(2) a grid of sample poi</w:t>
      </w:r>
      <w:bookmarkStart w:id="6" w:name="_GoBack"/>
      <w:bookmarkEnd w:id="6"/>
      <w:r>
        <w:rPr>
          <w:rFonts w:ascii="Times New Roman" w:hAnsi="Times New Roman"/>
        </w:rPr>
        <w:t xml:space="preserve">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 (</w:t>
      </w:r>
      <w:r w:rsidR="004536FC">
        <w:rPr>
          <w:rFonts w:ascii="Times New Roman" w:hAnsi="Times New Roman"/>
        </w:rPr>
        <w:t>Fig.</w:t>
      </w:r>
      <w:r w:rsidR="0069701D">
        <w:rPr>
          <w:rFonts w:ascii="Times New Roman" w:hAnsi="Times New Roman"/>
        </w:rPr>
        <w:t xml:space="preserve"> </w:t>
      </w:r>
      <w:r>
        <w:rPr>
          <w:rFonts w:ascii="Times New Roman" w:hAnsi="Times New Roman"/>
        </w:rPr>
        <w:t>4</w:t>
      </w:r>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p>
    <w:p w14:paraId="2D871329" w14:textId="77777777" w:rsidR="00AA0D77" w:rsidRDefault="00AA0D77">
      <w:pPr>
        <w:spacing w:before="0" w:after="0"/>
        <w:rPr>
          <w:rFonts w:ascii="Times New Roman" w:hAnsi="Times New Roman"/>
        </w:rPr>
      </w:pPr>
      <w:bookmarkStart w:id="7" w:name="relating-depth-of-colonization-and-water"/>
      <w:r>
        <w:rPr>
          <w:rFonts w:ascii="Times New Roman" w:hAnsi="Times New Roman"/>
        </w:rPr>
        <w:br w:type="page"/>
      </w:r>
    </w:p>
    <w:p w14:paraId="0B8BFB27" w14:textId="7B0FF06A" w:rsidR="00270510" w:rsidRPr="0069309F" w:rsidRDefault="008803F4" w:rsidP="001A66BE">
      <w:pPr>
        <w:spacing w:before="0" w:after="0" w:line="360" w:lineRule="auto"/>
        <w:rPr>
          <w:rFonts w:ascii="Times New Roman" w:hAnsi="Times New Roman"/>
          <w:i/>
        </w:rPr>
      </w:pPr>
      <w:r>
        <w:rPr>
          <w:rFonts w:ascii="Times New Roman" w:hAnsi="Times New Roman"/>
          <w:i/>
        </w:rPr>
        <w:lastRenderedPageBreak/>
        <w:t>Seagrass Light Requirements</w:t>
      </w:r>
    </w:p>
    <w:bookmarkEnd w:id="7"/>
    <w:p w14:paraId="142EC549" w14:textId="01057836"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r w:rsidRPr="005F158F">
        <w:rPr>
          <w:rFonts w:ascii="Times New Roman" w:hAnsi="Times New Roman"/>
          <w:i/>
        </w:rPr>
        <w:t>Z</w:t>
      </w:r>
      <w:r w:rsidR="00097AD1">
        <w:rPr>
          <w:rFonts w:ascii="Times New Roman" w:hAnsi="Times New Roman"/>
          <w:i/>
          <w:vertAlign w:val="subscript"/>
        </w:rPr>
        <w:t>c</w:t>
      </w:r>
      <w:proofErr w:type="gramStart"/>
      <w:r w:rsidR="00097AD1">
        <w:rPr>
          <w:rFonts w:ascii="Times New Roman" w:hAnsi="Times New Roman"/>
          <w:i/>
          <w:vertAlign w:val="subscript"/>
        </w:rPr>
        <w:t>,</w:t>
      </w:r>
      <w:r w:rsidRPr="005F158F">
        <w:rPr>
          <w:rFonts w:ascii="Times New Roman" w:hAnsi="Times New Roman"/>
          <w:i/>
          <w:vertAlign w:val="subscript"/>
        </w:rPr>
        <w:t>med</w:t>
      </w:r>
      <w:proofErr w:type="spellEnd"/>
      <w:proofErr w:type="gramEnd"/>
      <w:r w:rsidR="00977D24">
        <w:rPr>
          <w:rFonts w:ascii="Times New Roman" w:hAnsi="Times New Roman"/>
        </w:rPr>
        <w:t>. T</w:t>
      </w:r>
      <w:r w:rsidR="008A5976">
        <w:rPr>
          <w:rFonts w:ascii="Times New Roman" w:hAnsi="Times New Roman"/>
        </w:rPr>
        <w:t xml:space="preserve">he same calculations using </w:t>
      </w:r>
      <w:proofErr w:type="spellStart"/>
      <w:r w:rsidR="008A5976" w:rsidRPr="00097AD1">
        <w:rPr>
          <w:rFonts w:ascii="Times New Roman" w:hAnsi="Times New Roman"/>
          <w:i/>
        </w:rPr>
        <w:t>Z</w:t>
      </w:r>
      <w:r w:rsidR="008A5976" w:rsidRPr="00097AD1">
        <w:rPr>
          <w:rFonts w:ascii="Times New Roman" w:hAnsi="Times New Roman"/>
          <w:i/>
          <w:vertAlign w:val="subscript"/>
        </w:rPr>
        <w:t>c</w:t>
      </w:r>
      <w:proofErr w:type="gramStart"/>
      <w:r w:rsidR="008A5976" w:rsidRPr="00097AD1">
        <w:rPr>
          <w:rFonts w:ascii="Times New Roman" w:hAnsi="Times New Roman"/>
          <w:i/>
          <w:vertAlign w:val="subscript"/>
        </w:rPr>
        <w:t>,max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water clarity were </w:t>
      </w:r>
      <w:r>
        <w:rPr>
          <w:rFonts w:ascii="Times New Roman" w:hAnsi="Times New Roman"/>
        </w:rPr>
        <w:t xml:space="preserve">each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selected to maximize the number of matches between depth of colonization and water clarity 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water clarity 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30960381"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E823CBE" w:rsidR="00270510" w:rsidRDefault="007D6BDE" w:rsidP="00E47FB6">
      <w:pPr>
        <w:spacing w:before="0" w:after="0" w:line="36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 was computed from a remote sensing-derived estimate of </w:t>
      </w:r>
      <w:proofErr w:type="spellStart"/>
      <w:r w:rsidR="008767B1">
        <w:rPr>
          <w:rFonts w:ascii="Times New Roman" w:hAnsi="Times New Roman"/>
        </w:rPr>
        <w:t>Secchi</w:t>
      </w:r>
      <w:proofErr w:type="spellEnd"/>
      <w:r>
        <w:rPr>
          <w:rFonts w:ascii="Times New Roman" w:hAnsi="Times New Roman"/>
        </w:rPr>
        <w:t xml:space="preserve"> depth (Tampa Bay),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proofErr w:type="gramStart"/>
      <w:r w:rsidRPr="00765D8B">
        <w:rPr>
          <w:rFonts w:ascii="Times New Roman" w:hAnsi="Times New Roman"/>
          <w:i/>
        </w:rPr>
        <w:t>K</w:t>
      </w:r>
      <w:r w:rsidRPr="00765D8B">
        <w:rPr>
          <w:rFonts w:ascii="Times New Roman" w:hAnsi="Times New Roman"/>
          <w:i/>
          <w:vertAlign w:val="subscript"/>
        </w:rPr>
        <w:t>d</w:t>
      </w:r>
      <w:proofErr w:type="spellEnd"/>
      <w:proofErr w:type="gram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30960382"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r w:rsidR="00CC1CCC" w:rsidRPr="00765D8B">
        <w:rPr>
          <w:rFonts w:ascii="Times New Roman" w:hAnsi="Times New Roman"/>
          <w:i/>
        </w:rPr>
        <w:t>Z</w:t>
      </w:r>
      <w:r w:rsidR="00CC1CCC" w:rsidRPr="00765D8B">
        <w:rPr>
          <w:rFonts w:ascii="Times New Roman" w:hAnsi="Times New Roman"/>
          <w:i/>
          <w:vertAlign w:val="subscript"/>
        </w:rPr>
        <w:t>c</w:t>
      </w:r>
      <w:proofErr w:type="gramStart"/>
      <w:r w:rsidR="00CC1CCC" w:rsidRPr="00765D8B">
        <w:rPr>
          <w:rFonts w:ascii="Times New Roman" w:hAnsi="Times New Roman"/>
          <w:i/>
          <w:vertAlign w:val="subscript"/>
        </w:rPr>
        <w:t>,max</w:t>
      </w:r>
      <w:proofErr w:type="spellEnd"/>
      <w:proofErr w:type="gramEnd"/>
      <w:r w:rsidR="00CC1CCC">
        <w:rPr>
          <w:rFonts w:ascii="Times New Roman" w:hAnsi="Times New Roman"/>
        </w:rPr>
        <w:t xml:space="preserve">) was also estimated and is reported as supplemental information. </w:t>
      </w:r>
    </w:p>
    <w:p w14:paraId="2537DAC8" w14:textId="6D94009F" w:rsidR="008803F4" w:rsidRDefault="008803F4" w:rsidP="005F158F">
      <w:pPr>
        <w:spacing w:before="0" w:after="0" w:line="360" w:lineRule="auto"/>
        <w:ind w:firstLine="720"/>
        <w:rPr>
          <w:rFonts w:ascii="Times New Roman" w:hAnsi="Times New Roman"/>
        </w:rPr>
      </w:pPr>
      <w:r>
        <w:rPr>
          <w:rFonts w:ascii="Times New Roman" w:hAnsi="Times New Roman"/>
        </w:rPr>
        <w:t xml:space="preserve">Segment means and standard errors for light requirements were computed from the spatially-correlated gridded estimates using an intercept-only spatial mixed model, as for depth of colonization.  Tests for differences in mean light requirements among estuaries </w:t>
      </w:r>
      <w:r w:rsidR="0052374B">
        <w:rPr>
          <w:rFonts w:ascii="Times New Roman" w:hAnsi="Times New Roman"/>
        </w:rPr>
        <w:t xml:space="preserve">and estuary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(estuary</w:t>
      </w:r>
      <w:r w:rsidR="0052374B">
        <w:rPr>
          <w:rFonts w:ascii="Times New Roman" w:hAnsi="Times New Roman"/>
        </w:rPr>
        <w:t xml:space="preserve"> or 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3A02545B" w:rsidR="00270510" w:rsidRPr="00997053" w:rsidRDefault="00270510" w:rsidP="0069309F">
      <w:pPr>
        <w:spacing w:before="0" w:after="0" w:line="360" w:lineRule="auto"/>
        <w:ind w:firstLine="720"/>
        <w:rPr>
          <w:rFonts w:ascii="Times New Roman" w:hAnsi="Times New Roman"/>
        </w:rPr>
      </w:pPr>
    </w:p>
    <w:p w14:paraId="4F905305" w14:textId="77777777" w:rsidR="00270510" w:rsidRPr="002D75BF" w:rsidRDefault="00910D26" w:rsidP="001A66BE">
      <w:pPr>
        <w:spacing w:before="0" w:after="0" w:line="360" w:lineRule="auto"/>
        <w:rPr>
          <w:rFonts w:ascii="Times New Roman" w:hAnsi="Times New Roman"/>
          <w:b/>
        </w:rPr>
      </w:pPr>
      <w:bookmarkStart w:id="8"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9" w:name="segment-characteristics-and-seagrass-dep"/>
      <w:bookmarkEnd w:id="8"/>
      <w:r w:rsidRPr="0069309F">
        <w:rPr>
          <w:rFonts w:ascii="Times New Roman" w:hAnsi="Times New Roman"/>
          <w:i/>
        </w:rPr>
        <w:t>Segment characteristics and seagrass depth estimates</w:t>
      </w:r>
    </w:p>
    <w:bookmarkEnd w:id="9"/>
    <w:p w14:paraId="6983DAC0" w14:textId="1ED94E31"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lastRenderedPageBreak/>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 xml:space="preserve">. </w:t>
      </w:r>
      <w:proofErr w:type="spellStart"/>
      <w:r w:rsidR="00076054">
        <w:rPr>
          <w:rFonts w:ascii="Times New Roman" w:hAnsi="Times New Roman"/>
        </w:rPr>
        <w:t>Secchi</w:t>
      </w:r>
      <w:proofErr w:type="spellEnd"/>
      <w:r w:rsidR="00076054">
        <w:rPr>
          <w:rFonts w:ascii="Times New Roman" w:hAnsi="Times New Roman"/>
        </w:rPr>
        <w:t xml:space="preserve"> depth </w:t>
      </w:r>
      <w:r w:rsidR="003103DB">
        <w:rPr>
          <w:rFonts w:ascii="Times New Roman" w:hAnsi="Times New Roman"/>
        </w:rPr>
        <w:t>was 1.3 to 1.5</w:t>
      </w:r>
      <w:r w:rsidR="00076054">
        <w:rPr>
          <w:rFonts w:ascii="Times New Roman" w:hAnsi="Times New Roman"/>
        </w:rPr>
        <w:t xml:space="preserve"> m</w:t>
      </w:r>
      <w:r w:rsidR="003103DB">
        <w:rPr>
          <w:rFonts w:ascii="Times New Roman" w:hAnsi="Times New Roman"/>
        </w:rPr>
        <w:t xml:space="preserve"> in BB</w:t>
      </w:r>
      <w:r w:rsidR="00076054">
        <w:rPr>
          <w:rFonts w:ascii="Times New Roman" w:hAnsi="Times New Roman"/>
        </w:rPr>
        <w:t>,</w:t>
      </w:r>
      <w:r w:rsidR="003103DB">
        <w:rPr>
          <w:rFonts w:ascii="Times New Roman" w:hAnsi="Times New Roman"/>
        </w:rPr>
        <w:t xml:space="preserve"> OTB and UIRM, and 2.1 m in WCB.</w:t>
      </w:r>
    </w:p>
    <w:p w14:paraId="2C4DFAFC" w14:textId="7A45014B"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r w:rsidR="003E059C" w:rsidRPr="00765D8B">
        <w:rPr>
          <w:rFonts w:ascii="Times New Roman" w:hAnsi="Times New Roman"/>
          <w:i/>
        </w:rPr>
        <w:t>Z</w:t>
      </w:r>
      <w:r w:rsidR="003E059C" w:rsidRPr="00765D8B">
        <w:rPr>
          <w:rFonts w:ascii="Times New Roman" w:hAnsi="Times New Roman"/>
          <w:i/>
          <w:vertAlign w:val="subscript"/>
        </w:rPr>
        <w:t>c</w:t>
      </w:r>
      <w:proofErr w:type="gramStart"/>
      <w:r w:rsidR="003E059C" w:rsidRPr="00765D8B">
        <w:rPr>
          <w:rFonts w:ascii="Times New Roman" w:hAnsi="Times New Roman"/>
          <w:i/>
          <w:vertAlign w:val="subscript"/>
        </w:rPr>
        <w:t>,max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r w:rsidR="003E059C" w:rsidRPr="00765D8B">
        <w:rPr>
          <w:rFonts w:ascii="Times New Roman" w:hAnsi="Times New Roman"/>
          <w:i/>
        </w:rPr>
        <w:t>Z</w:t>
      </w:r>
      <w:r w:rsidR="003E059C" w:rsidRPr="00765D8B">
        <w:rPr>
          <w:rFonts w:ascii="Times New Roman" w:hAnsi="Times New Roman"/>
          <w:i/>
          <w:vertAlign w:val="subscript"/>
        </w:rPr>
        <w:t>c</w:t>
      </w:r>
      <w:proofErr w:type="gramStart"/>
      <w:r w:rsidR="003E059C" w:rsidRPr="00765D8B">
        <w:rPr>
          <w:rFonts w:ascii="Times New Roman" w:hAnsi="Times New Roman"/>
          <w:i/>
          <w:vertAlign w:val="subscript"/>
        </w:rPr>
        <w:t>,med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r w:rsidR="00487F92" w:rsidRPr="00765D8B">
        <w:rPr>
          <w:rFonts w:ascii="Times New Roman" w:hAnsi="Times New Roman"/>
          <w:i/>
        </w:rPr>
        <w:t>Z</w:t>
      </w:r>
      <w:r w:rsidR="00487F92" w:rsidRPr="00765D8B">
        <w:rPr>
          <w:rFonts w:ascii="Times New Roman" w:hAnsi="Times New Roman"/>
          <w:i/>
          <w:vertAlign w:val="subscript"/>
        </w:rPr>
        <w:t>c</w:t>
      </w:r>
      <w:proofErr w:type="gramStart"/>
      <w:r w:rsidR="00487F92" w:rsidRPr="00765D8B">
        <w:rPr>
          <w:rFonts w:ascii="Times New Roman" w:hAnsi="Times New Roman"/>
          <w:i/>
          <w:vertAlign w:val="subscript"/>
        </w:rPr>
        <w:t>,max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r w:rsidR="00B25412" w:rsidRPr="00097AD1">
        <w:rPr>
          <w:rFonts w:ascii="Times New Roman" w:hAnsi="Times New Roman"/>
          <w:i/>
        </w:rPr>
        <w:t>Z</w:t>
      </w:r>
      <w:r w:rsidR="00B25412" w:rsidRPr="00097AD1">
        <w:rPr>
          <w:rFonts w:ascii="Times New Roman" w:hAnsi="Times New Roman"/>
          <w:i/>
          <w:vertAlign w:val="subscript"/>
        </w:rPr>
        <w:t>c</w:t>
      </w:r>
      <w:proofErr w:type="gramStart"/>
      <w:r w:rsidR="00B25412" w:rsidRPr="00097AD1">
        <w:rPr>
          <w:rFonts w:ascii="Times New Roman" w:hAnsi="Times New Roman"/>
          <w:i/>
          <w:vertAlign w:val="subscript"/>
        </w:rPr>
        <w:t>,min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r w:rsidR="002675BB" w:rsidRPr="00765D8B">
        <w:rPr>
          <w:rFonts w:ascii="Times New Roman" w:hAnsi="Times New Roman"/>
          <w:i/>
        </w:rPr>
        <w:t>Z</w:t>
      </w:r>
      <w:r w:rsidR="002675BB" w:rsidRPr="00765D8B">
        <w:rPr>
          <w:rFonts w:ascii="Times New Roman" w:hAnsi="Times New Roman"/>
          <w:i/>
          <w:vertAlign w:val="subscript"/>
        </w:rPr>
        <w:t>c</w:t>
      </w:r>
      <w:proofErr w:type="gramStart"/>
      <w:r w:rsidR="002675BB" w:rsidRPr="00765D8B">
        <w:rPr>
          <w:rFonts w:ascii="Times New Roman" w:hAnsi="Times New Roman"/>
          <w:i/>
          <w:vertAlign w:val="subscript"/>
        </w:rPr>
        <w:t>,min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36FE6C00"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provided further information on the distribution of seagrasses in each segment (</w:t>
      </w:r>
      <w:r>
        <w:rPr>
          <w:rFonts w:ascii="Times New Roman" w:hAnsi="Times New Roman"/>
        </w:rPr>
        <w:t xml:space="preserve">Table 3; </w:t>
      </w:r>
      <w:r w:rsidR="004536FC">
        <w:rPr>
          <w:rFonts w:ascii="Times New Roman" w:hAnsi="Times New Roman"/>
        </w:rPr>
        <w:t>Fig.</w:t>
      </w:r>
      <w:r w:rsidR="00A451DF">
        <w:rPr>
          <w:rFonts w:ascii="Times New Roman" w:hAnsi="Times New Roman"/>
        </w:rPr>
        <w:t xml:space="preserve"> 4</w:t>
      </w:r>
      <w:r w:rsidR="00910D26" w:rsidRPr="00997053">
        <w:rPr>
          <w:rFonts w:ascii="Times New Roman" w:hAnsi="Times New Roman"/>
        </w:rPr>
        <w:t>)</w:t>
      </w:r>
      <w:r>
        <w:rPr>
          <w:rFonts w:ascii="Times New Roman" w:hAnsi="Times New Roman"/>
        </w:rPr>
        <w:t xml:space="preserve"> and on the average depth of colonization in the entire estuary</w:t>
      </w:r>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for 25</w:t>
      </w:r>
      <w:r>
        <w:rPr>
          <w:rFonts w:ascii="Times New Roman" w:hAnsi="Times New Roman"/>
        </w:rPr>
        <w:t>5</w:t>
      </w:r>
      <w:r w:rsidRPr="00997053">
        <w:rPr>
          <w:rFonts w:ascii="Times New Roman" w:hAnsi="Times New Roman"/>
        </w:rPr>
        <w:t xml:space="preserve"> locations in Choctawhatchee Bay, </w:t>
      </w:r>
      <w:r w:rsidR="005226FE">
        <w:rPr>
          <w:rFonts w:ascii="Times New Roman" w:hAnsi="Times New Roman"/>
        </w:rPr>
        <w:t>218</w:t>
      </w:r>
      <w:r w:rsidRPr="00997053">
        <w:rPr>
          <w:rFonts w:ascii="Times New Roman" w:hAnsi="Times New Roman"/>
        </w:rPr>
        <w:t xml:space="preserve"> locations in Tampa Bay, and </w:t>
      </w:r>
      <w:r>
        <w:rPr>
          <w:rFonts w:ascii="Times New Roman" w:hAnsi="Times New Roman"/>
        </w:rPr>
        <w:t>45</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r>
        <w:rPr>
          <w:rFonts w:ascii="Times New Roman" w:hAnsi="Times New Roman"/>
          <w:i/>
        </w:rPr>
        <w:t>Z</w:t>
      </w:r>
      <w:r w:rsidR="00097AD1">
        <w:rPr>
          <w:rFonts w:ascii="Times New Roman" w:hAnsi="Times New Roman"/>
          <w:i/>
          <w:vertAlign w:val="subscript"/>
        </w:rPr>
        <w:t>c</w:t>
      </w:r>
      <w:proofErr w:type="gramStart"/>
      <w:r w:rsidR="00097AD1">
        <w:rPr>
          <w:rFonts w:ascii="Times New Roman" w:hAnsi="Times New Roman"/>
          <w:i/>
          <w:vertAlign w:val="subscript"/>
        </w:rPr>
        <w:t>,</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Pr="00997053">
        <w:rPr>
          <w:rFonts w:ascii="Times New Roman" w:hAnsi="Times New Roman"/>
        </w:rPr>
        <w:t>2.</w:t>
      </w:r>
      <w:r>
        <w:rPr>
          <w:rFonts w:ascii="Times New Roman" w:hAnsi="Times New Roman"/>
        </w:rPr>
        <w:t>0</w:t>
      </w:r>
      <w:r w:rsidR="005226FE">
        <w:rPr>
          <w:rFonts w:ascii="Times New Roman" w:hAnsi="Times New Roman"/>
        </w:rPr>
        <w:t>3</w:t>
      </w:r>
      <w:r>
        <w:rPr>
          <w:rFonts w:ascii="Times New Roman" w:hAnsi="Times New Roman"/>
        </w:rPr>
        <w:t>±0.1</w:t>
      </w:r>
      <w:r w:rsidR="005226FE">
        <w:rPr>
          <w:rFonts w:ascii="Times New Roman" w:hAnsi="Times New Roman"/>
        </w:rPr>
        <w:t>2</w:t>
      </w:r>
      <w:r w:rsidRPr="00997053">
        <w:rPr>
          <w:rFonts w:ascii="Times New Roman" w:hAnsi="Times New Roman"/>
        </w:rPr>
        <w:t>, 1.</w:t>
      </w:r>
      <w:r>
        <w:rPr>
          <w:rFonts w:ascii="Times New Roman" w:hAnsi="Times New Roman"/>
        </w:rPr>
        <w:t>16±0.</w:t>
      </w:r>
      <w:r w:rsidR="005226FE">
        <w:rPr>
          <w:rFonts w:ascii="Times New Roman" w:hAnsi="Times New Roman"/>
        </w:rPr>
        <w:t>10</w:t>
      </w:r>
      <w:r w:rsidRPr="00997053">
        <w:rPr>
          <w:rFonts w:ascii="Times New Roman" w:hAnsi="Times New Roman"/>
        </w:rPr>
        <w:t>, and 1.</w:t>
      </w:r>
      <w:r>
        <w:rPr>
          <w:rFonts w:ascii="Times New Roman" w:hAnsi="Times New Roman"/>
        </w:rPr>
        <w:t>1</w:t>
      </w:r>
      <w:r w:rsidR="005226FE">
        <w:rPr>
          <w:rFonts w:ascii="Times New Roman" w:hAnsi="Times New Roman"/>
        </w:rPr>
        <w:t>0</w:t>
      </w:r>
      <w:r>
        <w:rPr>
          <w:rFonts w:ascii="Times New Roman" w:hAnsi="Times New Roman"/>
        </w:rPr>
        <w:t>±0.1</w:t>
      </w:r>
      <w:r w:rsidR="005226FE">
        <w:rPr>
          <w:rFonts w:ascii="Times New Roman" w:hAnsi="Times New Roman"/>
        </w:rPr>
        <w:t>1</w:t>
      </w:r>
      <w:r w:rsidRPr="00997053">
        <w:rPr>
          <w:rFonts w:ascii="Times New Roman" w:hAnsi="Times New Roman"/>
        </w:rPr>
        <w:t xml:space="preserve"> m for Choctawhatchee Bay, Tampa Bay, and </w:t>
      </w:r>
      <w:r w:rsidRPr="00997053">
        <w:rPr>
          <w:rFonts w:ascii="Times New Roman" w:hAnsi="Times New Roman"/>
        </w:rPr>
        <w:lastRenderedPageBreak/>
        <w:t>Indian River Lagoon</w:t>
      </w:r>
      <w:r w:rsidR="008B4336">
        <w:rPr>
          <w:rFonts w:ascii="Times New Roman" w:hAnsi="Times New Roman"/>
        </w:rPr>
        <w:t>, respectively</w:t>
      </w:r>
      <w:r>
        <w:rPr>
          <w:rFonts w:ascii="Times New Roman" w:hAnsi="Times New Roman"/>
        </w:rPr>
        <w:t xml:space="preserve">.  Mean </w:t>
      </w:r>
      <w:proofErr w:type="spellStart"/>
      <w:r w:rsidRPr="00765D8B">
        <w:rPr>
          <w:rFonts w:ascii="Times New Roman" w:hAnsi="Times New Roman"/>
          <w:i/>
        </w:rPr>
        <w:t>Z</w:t>
      </w:r>
      <w:r w:rsidR="00097AD1">
        <w:rPr>
          <w:rFonts w:ascii="Times New Roman" w:hAnsi="Times New Roman"/>
          <w:i/>
          <w:vertAlign w:val="subscript"/>
        </w:rPr>
        <w:t>c,</w:t>
      </w:r>
      <w:r w:rsidRPr="00765D8B">
        <w:rPr>
          <w:rFonts w:ascii="Times New Roman" w:hAnsi="Times New Roman"/>
          <w:i/>
          <w:vertAlign w:val="subscript"/>
        </w:rPr>
        <w:t>med</w:t>
      </w:r>
      <w:proofErr w:type="spellEnd"/>
      <w:r>
        <w:rPr>
          <w:rFonts w:ascii="Times New Roman" w:hAnsi="Times New Roman"/>
        </w:rPr>
        <w:t xml:space="preserve"> for Tampa Bay and Indian River Lagoon were not significantly different, while </w:t>
      </w:r>
      <w:proofErr w:type="spellStart"/>
      <w:r w:rsidRPr="00765D8B">
        <w:rPr>
          <w:rFonts w:ascii="Times New Roman" w:hAnsi="Times New Roman"/>
          <w:i/>
        </w:rPr>
        <w:t>Z</w:t>
      </w:r>
      <w:r w:rsidRPr="00765D8B">
        <w:rPr>
          <w:rFonts w:ascii="Times New Roman" w:hAnsi="Times New Roman"/>
          <w:i/>
          <w:vertAlign w:val="subscript"/>
        </w:rPr>
        <w:t>c,med</w:t>
      </w:r>
      <w:proofErr w:type="spellEnd"/>
      <w:r>
        <w:rPr>
          <w:rFonts w:ascii="Times New Roman" w:hAnsi="Times New Roman"/>
        </w:rPr>
        <w:t xml:space="preserve"> was significantly higher in Choctawhatchee Bay than either other bay </w:t>
      </w:r>
      <w:r w:rsidRPr="007C5E51">
        <w:rPr>
          <w:rFonts w:ascii="Times New Roman" w:hAnsi="Times New Roman"/>
        </w:rPr>
        <w:t>(</w:t>
      </w:r>
      <w:r w:rsidRPr="0007438C">
        <w:rPr>
          <w:rFonts w:ascii="Times New Roman" w:hAnsi="Times New Roman"/>
        </w:rPr>
        <w:t>p&lt;0.01</w:t>
      </w:r>
      <w:r w:rsidR="00961088">
        <w:rPr>
          <w:rFonts w:ascii="Times New Roman" w:hAnsi="Times New Roman"/>
        </w:rPr>
        <w:t>; Table 3</w:t>
      </w:r>
      <w:r w:rsidRPr="007C5E51">
        <w:rPr>
          <w:rFonts w:ascii="Times New Roman" w:hAnsi="Times New Roman"/>
        </w:rPr>
        <w:t>)</w:t>
      </w:r>
      <w:r>
        <w:rPr>
          <w:rFonts w:ascii="Times New Roman" w:hAnsi="Times New Roman"/>
        </w:rPr>
        <w:t xml:space="preserve">. </w:t>
      </w:r>
    </w:p>
    <w:p w14:paraId="75E36D55" w14:textId="61EA3A78"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closest to Destin Pass, where regular tidal exchange with Gulf of Mexico waters maintains increased water clarity</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p>
    <w:p w14:paraId="04E3FE75" w14:textId="18118B1B" w:rsidR="00B8145A" w:rsidRPr="00997053" w:rsidRDefault="00B8145A">
      <w:pPr>
        <w:spacing w:before="0" w:after="0" w:line="360" w:lineRule="auto"/>
        <w:ind w:firstLine="720"/>
        <w:rPr>
          <w:rFonts w:ascii="Times New Roman" w:hAnsi="Times New Roman"/>
        </w:rPr>
      </w:pPr>
      <w:r>
        <w:rPr>
          <w:rFonts w:ascii="Times New Roman" w:hAnsi="Times New Roman"/>
        </w:rPr>
        <w:t xml:space="preserve">Despite apparent gradients in depth of colonization </w:t>
      </w:r>
      <w:r w:rsidR="00D71474">
        <w:rPr>
          <w:rFonts w:ascii="Times New Roman" w:hAnsi="Times New Roman"/>
        </w:rPr>
        <w:t xml:space="preserve">aligned with the major axis of each estuary </w:t>
      </w:r>
      <w:r>
        <w:rPr>
          <w:rFonts w:ascii="Times New Roman" w:hAnsi="Times New Roman"/>
        </w:rPr>
        <w:t>(</w:t>
      </w:r>
      <w:r w:rsidR="004536FC">
        <w:rPr>
          <w:rFonts w:ascii="Times New Roman" w:hAnsi="Times New Roman"/>
        </w:rPr>
        <w:t>Fig.</w:t>
      </w:r>
      <w:r>
        <w:rPr>
          <w:rFonts w:ascii="Times New Roman" w:hAnsi="Times New Roman"/>
        </w:rPr>
        <w:t xml:space="preserve"> 4, 7, 8, 9), segment means for </w:t>
      </w:r>
      <w:proofErr w:type="spellStart"/>
      <w:r w:rsidRPr="00097AD1">
        <w:rPr>
          <w:rFonts w:ascii="Times New Roman" w:hAnsi="Times New Roman"/>
          <w:i/>
        </w:rPr>
        <w:t>Z</w:t>
      </w:r>
      <w:r w:rsidRPr="00097AD1">
        <w:rPr>
          <w:rFonts w:ascii="Times New Roman" w:hAnsi="Times New Roman"/>
          <w:i/>
          <w:vertAlign w:val="subscript"/>
        </w:rPr>
        <w:t>c,med</w:t>
      </w:r>
      <w:proofErr w:type="spellEnd"/>
      <w:r>
        <w:rPr>
          <w:rFonts w:ascii="Times New Roman" w:hAnsi="Times New Roman"/>
        </w:rPr>
        <w:t xml:space="preserve"> were mostly not statistically different</w:t>
      </w:r>
      <w:r w:rsidR="00961088">
        <w:rPr>
          <w:rFonts w:ascii="Times New Roman" w:hAnsi="Times New Roman"/>
        </w:rPr>
        <w:t xml:space="preserve"> (Table 3</w:t>
      </w:r>
      <w:r w:rsidR="00E6377F">
        <w:rPr>
          <w:rFonts w:ascii="Times New Roman" w:hAnsi="Times New Roman"/>
        </w:rPr>
        <w:t>)</w:t>
      </w:r>
      <w:r>
        <w:rPr>
          <w:rFonts w:ascii="Times New Roman" w:hAnsi="Times New Roman"/>
        </w:rPr>
        <w:t xml:space="preserve">.  In Tampa Bay, </w:t>
      </w:r>
      <w:proofErr w:type="spellStart"/>
      <w:r w:rsidRPr="00097AD1">
        <w:rPr>
          <w:rFonts w:ascii="Times New Roman" w:hAnsi="Times New Roman"/>
          <w:i/>
        </w:rPr>
        <w:t>Z</w:t>
      </w:r>
      <w:r w:rsidRPr="00097AD1">
        <w:rPr>
          <w:rFonts w:ascii="Times New Roman" w:hAnsi="Times New Roman"/>
          <w:i/>
          <w:vertAlign w:val="subscript"/>
        </w:rPr>
        <w:t>c</w:t>
      </w:r>
      <w:proofErr w:type="gramStart"/>
      <w:r w:rsidRPr="00097AD1">
        <w:rPr>
          <w:rFonts w:ascii="Times New Roman" w:hAnsi="Times New Roman"/>
          <w:i/>
          <w:vertAlign w:val="subscript"/>
        </w:rPr>
        <w:t>,med</w:t>
      </w:r>
      <w:proofErr w:type="spellEnd"/>
      <w:proofErr w:type="gramEnd"/>
      <w:r>
        <w:rPr>
          <w:rFonts w:ascii="Times New Roman" w:hAnsi="Times New Roman"/>
        </w:rPr>
        <w:t xml:space="preserve"> was ~0.5 m less </w:t>
      </w:r>
      <w:r w:rsidR="006A33ED">
        <w:rPr>
          <w:rFonts w:ascii="Times New Roman" w:hAnsi="Times New Roman"/>
        </w:rPr>
        <w:t xml:space="preserve">(p&lt;0.05) </w:t>
      </w:r>
      <w:r>
        <w:rPr>
          <w:rFonts w:ascii="Times New Roman" w:hAnsi="Times New Roman"/>
        </w:rPr>
        <w:t xml:space="preserve">in Old Tampa Bay than in the Lower or Middle Tampa Bay </w:t>
      </w:r>
      <w:r w:rsidR="006A33ED">
        <w:rPr>
          <w:rFonts w:ascii="Times New Roman" w:hAnsi="Times New Roman"/>
        </w:rPr>
        <w:t xml:space="preserve">(p&lt;0.05) </w:t>
      </w:r>
      <w:r>
        <w:rPr>
          <w:rFonts w:ascii="Times New Roman" w:hAnsi="Times New Roman"/>
        </w:rPr>
        <w:t xml:space="preserve">segments.  Differences among the other segments were not statistically significant.  For Choctawhatchee Bay, </w:t>
      </w:r>
      <w:proofErr w:type="spellStart"/>
      <w:r w:rsidRPr="00097AD1">
        <w:rPr>
          <w:rFonts w:ascii="Times New Roman" w:hAnsi="Times New Roman"/>
          <w:i/>
        </w:rPr>
        <w:t>Z</w:t>
      </w:r>
      <w:r w:rsidR="00097AD1">
        <w:rPr>
          <w:rFonts w:ascii="Times New Roman" w:hAnsi="Times New Roman"/>
          <w:i/>
          <w:vertAlign w:val="subscript"/>
        </w:rPr>
        <w:t>c</w:t>
      </w:r>
      <w:proofErr w:type="gramStart"/>
      <w:r w:rsidR="00097AD1">
        <w:rPr>
          <w:rFonts w:ascii="Times New Roman" w:hAnsi="Times New Roman"/>
          <w:i/>
          <w:vertAlign w:val="subscript"/>
        </w:rPr>
        <w:t>,</w:t>
      </w:r>
      <w:r w:rsidRPr="00097AD1">
        <w:rPr>
          <w:rFonts w:ascii="Times New Roman" w:hAnsi="Times New Roman"/>
          <w:i/>
          <w:vertAlign w:val="subscript"/>
        </w:rPr>
        <w:t>med</w:t>
      </w:r>
      <w:proofErr w:type="spellEnd"/>
      <w:proofErr w:type="gramEnd"/>
      <w:r>
        <w:rPr>
          <w:rFonts w:ascii="Times New Roman" w:hAnsi="Times New Roman"/>
        </w:rPr>
        <w:t xml:space="preserve"> in the eastern segment was 1.1 m and 1.5 m less than in the central and western bay, respectively.  </w:t>
      </w:r>
      <w:r w:rsidR="00DF654C">
        <w:rPr>
          <w:rFonts w:ascii="Times New Roman" w:hAnsi="Times New Roman"/>
        </w:rPr>
        <w:t xml:space="preserve">Similarly, the apparent differences in </w:t>
      </w:r>
      <w:proofErr w:type="spellStart"/>
      <w:r w:rsidR="00DF654C" w:rsidRPr="00097AD1">
        <w:rPr>
          <w:rFonts w:ascii="Times New Roman" w:hAnsi="Times New Roman"/>
          <w:i/>
        </w:rPr>
        <w:t>Z</w:t>
      </w:r>
      <w:r w:rsidR="00DF654C" w:rsidRPr="00097AD1">
        <w:rPr>
          <w:rFonts w:ascii="Times New Roman" w:hAnsi="Times New Roman"/>
          <w:i/>
          <w:vertAlign w:val="subscript"/>
        </w:rPr>
        <w:t>c</w:t>
      </w:r>
      <w:proofErr w:type="gramStart"/>
      <w:r w:rsidR="00DF654C" w:rsidRPr="00097AD1">
        <w:rPr>
          <w:rFonts w:ascii="Times New Roman" w:hAnsi="Times New Roman"/>
          <w:i/>
          <w:vertAlign w:val="subscript"/>
        </w:rPr>
        <w:t>,med</w:t>
      </w:r>
      <w:proofErr w:type="spellEnd"/>
      <w:proofErr w:type="gramEnd"/>
      <w:r w:rsidR="00DF654C">
        <w:rPr>
          <w:rFonts w:ascii="Times New Roman" w:hAnsi="Times New Roman"/>
        </w:rPr>
        <w:t xml:space="preserve"> in lower Indian River Lagoon vs. elsewhere in the lagoon (</w:t>
      </w:r>
      <w:r w:rsidR="004536FC">
        <w:rPr>
          <w:rFonts w:ascii="Times New Roman" w:hAnsi="Times New Roman"/>
        </w:rPr>
        <w:t>Fig.</w:t>
      </w:r>
      <w:r w:rsidR="00DF654C">
        <w:rPr>
          <w:rFonts w:ascii="Times New Roman" w:hAnsi="Times New Roman"/>
        </w:rPr>
        <w:t xml:space="preserve"> 9) were also not statistically significant.</w:t>
      </w:r>
    </w:p>
    <w:p w14:paraId="40113B6F" w14:textId="77777777" w:rsidR="001B2DEC" w:rsidRPr="00BE50A3" w:rsidRDefault="001B2DEC" w:rsidP="001A66BE">
      <w:pPr>
        <w:spacing w:before="0" w:after="0" w:line="360" w:lineRule="auto"/>
        <w:rPr>
          <w:rFonts w:ascii="Times New Roman" w:hAnsi="Times New Roman"/>
        </w:rPr>
      </w:pPr>
      <w:bookmarkStart w:id="10"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10"/>
    <w:p w14:paraId="18A62748" w14:textId="77777777"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water clarity, seagrass depth </w:t>
      </w:r>
      <w:r w:rsidR="00DA3D9E">
        <w:rPr>
          <w:rFonts w:ascii="Times New Roman" w:hAnsi="Times New Roman"/>
        </w:rPr>
        <w:t>of colonization</w:t>
      </w:r>
      <w:r w:rsidRPr="00997053">
        <w:rPr>
          <w:rFonts w:ascii="Times New Roman" w:hAnsi="Times New Roman"/>
        </w:rPr>
        <w:t>, and corresponding light requirements for all locations in Choctawhatchee Bay, Tampa Bay, and the Indian River Lagoon indicated substantial variation, both between and within the different bays. Satellite-derived estimates of light attenuation for Choctawhatchee Bay (as</w:t>
      </w:r>
      <w:r w:rsidR="00B52463">
        <w:rPr>
          <w:rFonts w:ascii="Times New Roman" w:hAnsi="Times New Roman"/>
        </w:rPr>
        <w:t xml:space="preserve"> </w:t>
      </w:r>
      <w:proofErr w:type="spellStart"/>
      <w:proofErr w:type="gramStart"/>
      <w:r w:rsidR="00B52463" w:rsidRPr="00B52463">
        <w:rPr>
          <w:rFonts w:ascii="Times New Roman" w:hAnsi="Times New Roman"/>
          <w:i/>
        </w:rPr>
        <w:t>K</w:t>
      </w:r>
      <w:r w:rsidR="00B52463" w:rsidRPr="00B52463">
        <w:rPr>
          <w:rFonts w:ascii="Times New Roman" w:hAnsi="Times New Roman"/>
          <w:i/>
          <w:vertAlign w:val="subscript"/>
        </w:rPr>
        <w:t>d</w:t>
      </w:r>
      <w:proofErr w:type="spellEnd"/>
      <w:proofErr w:type="gramEnd"/>
      <w:r w:rsidRPr="00997053">
        <w:rPr>
          <w:rFonts w:ascii="Times New Roman" w:hAnsi="Times New Roman"/>
        </w:rPr>
        <w:t xml:space="preserve">) and Tampa Bay (as clarity)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in average water clarity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proofErr w:type="gramStart"/>
      <w:r w:rsidR="00B52463" w:rsidRPr="00B52463">
        <w:rPr>
          <w:rFonts w:ascii="Times New Roman" w:hAnsi="Times New Roman"/>
          <w:i/>
        </w:rPr>
        <w:t>K</w:t>
      </w:r>
      <w:r w:rsidR="00B52463" w:rsidRPr="00B52463">
        <w:rPr>
          <w:rFonts w:ascii="Times New Roman" w:hAnsi="Times New Roman"/>
          <w:i/>
          <w:vertAlign w:val="subscript"/>
        </w:rPr>
        <w:t>d</w:t>
      </w:r>
      <w:proofErr w:type="spellEnd"/>
      <w:proofErr w:type="gram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w:t>
      </w:r>
      <w:r w:rsidR="00DA3D9E">
        <w:rPr>
          <w:rFonts w:ascii="Times New Roman" w:hAnsi="Times New Roman"/>
        </w:rPr>
        <w:lastRenderedPageBreak/>
        <w:t xml:space="preserve">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water c</w:t>
      </w:r>
      <w:r w:rsidRPr="00997053">
        <w:rPr>
          <w:rFonts w:ascii="Times New Roman" w:hAnsi="Times New Roman"/>
        </w:rPr>
        <w:t xml:space="preserve">larity </w:t>
      </w:r>
      <w:r w:rsidR="00483B80">
        <w:rPr>
          <w:rFonts w:ascii="Times New Roman" w:hAnsi="Times New Roman"/>
        </w:rPr>
        <w:t xml:space="preserve">decreased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Although it would most likely not affect the seagrass distribution near shore, water clarity was also greater 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FAA353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50</w:t>
      </w:r>
      <w:r w:rsidR="00882551">
        <w:rPr>
          <w:rFonts w:ascii="Times New Roman" w:hAnsi="Times New Roman"/>
        </w:rPr>
        <w:t>±</w:t>
      </w:r>
      <w:r w:rsidR="00BC4ECA">
        <w:rPr>
          <w:rFonts w:ascii="Times New Roman" w:hAnsi="Times New Roman"/>
        </w:rPr>
        <w:t>3.0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41</w:t>
      </w:r>
      <w:r w:rsidR="00882551">
        <w:rPr>
          <w:rFonts w:ascii="Times New Roman" w:hAnsi="Times New Roman"/>
        </w:rPr>
        <w:t>±</w:t>
      </w:r>
      <w:r w:rsidR="00BC4ECA">
        <w:rPr>
          <w:rFonts w:ascii="Times New Roman" w:hAnsi="Times New Roman"/>
        </w:rPr>
        <w:t>2.</w:t>
      </w:r>
      <w:r w:rsidR="007F5576">
        <w:rPr>
          <w:rFonts w:ascii="Times New Roman" w:hAnsi="Times New Roman"/>
        </w:rPr>
        <w:t>5</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18±2.</w:t>
      </w:r>
      <w:r w:rsidR="007F5576">
        <w:rPr>
          <w:rFonts w:ascii="Times New Roman" w:hAnsi="Times New Roman"/>
        </w:rPr>
        <w:t>9</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BC4ECA">
        <w:rPr>
          <w:rFonts w:ascii="Times New Roman" w:hAnsi="Times New Roman"/>
        </w:rPr>
        <w:t xml:space="preserve"> light requirements for </w:t>
      </w:r>
      <w:r w:rsidR="00E75B75">
        <w:rPr>
          <w:rFonts w:ascii="Times New Roman" w:hAnsi="Times New Roman"/>
        </w:rPr>
        <w:t xml:space="preserve">seagrass in </w:t>
      </w:r>
      <w:r w:rsidR="00BC4ECA">
        <w:rPr>
          <w:rFonts w:ascii="Times New Roman" w:hAnsi="Times New Roman"/>
        </w:rPr>
        <w:t xml:space="preserve">Indian River Lagoon were </w:t>
      </w:r>
      <w:r w:rsidR="00E75B75">
        <w:rPr>
          <w:rFonts w:ascii="Times New Roman" w:hAnsi="Times New Roman"/>
        </w:rPr>
        <w:t xml:space="preserve">lower </w:t>
      </w:r>
      <w:r w:rsidR="00BC4ECA">
        <w:rPr>
          <w:rFonts w:ascii="Times New Roman" w:hAnsi="Times New Roman"/>
        </w:rPr>
        <w:t xml:space="preserve">(p&lt;0.01) than </w:t>
      </w:r>
      <w:r>
        <w:rPr>
          <w:rFonts w:ascii="Times New Roman" w:hAnsi="Times New Roman"/>
        </w:rPr>
        <w:t xml:space="preserve">for </w:t>
      </w:r>
      <w:r w:rsidR="00BC4ECA">
        <w:rPr>
          <w:rFonts w:ascii="Times New Roman" w:hAnsi="Times New Roman"/>
        </w:rPr>
        <w:t>either of the other estu</w:t>
      </w:r>
      <w:r w:rsidR="005C03DD">
        <w:rPr>
          <w:rFonts w:ascii="Times New Roman" w:hAnsi="Times New Roman"/>
        </w:rPr>
        <w:t>aries</w:t>
      </w:r>
      <w:r w:rsidR="00385EFF">
        <w:rPr>
          <w:rFonts w:ascii="Times New Roman" w:hAnsi="Times New Roman"/>
        </w:rPr>
        <w:t xml:space="preserve">, whereas </w:t>
      </w:r>
      <w:r w:rsidR="005C03DD">
        <w:rPr>
          <w:rFonts w:ascii="Times New Roman" w:hAnsi="Times New Roman"/>
        </w:rPr>
        <w:t xml:space="preserve">Choctawhatchee </w:t>
      </w:r>
      <w:r>
        <w:rPr>
          <w:rFonts w:ascii="Times New Roman" w:hAnsi="Times New Roman"/>
        </w:rPr>
        <w:t xml:space="preserve">Bay </w:t>
      </w:r>
      <w:r w:rsidR="00E75B75">
        <w:rPr>
          <w:rFonts w:ascii="Times New Roman" w:hAnsi="Times New Roman"/>
        </w:rPr>
        <w:t xml:space="preserve">and Tampa </w:t>
      </w:r>
      <w:r w:rsidR="005C03DD">
        <w:rPr>
          <w:rFonts w:ascii="Times New Roman" w:hAnsi="Times New Roman"/>
        </w:rPr>
        <w:t>Bay</w:t>
      </w:r>
      <w:r>
        <w:rPr>
          <w:rFonts w:ascii="Times New Roman" w:hAnsi="Times New Roman"/>
        </w:rPr>
        <w:t xml:space="preserve"> </w:t>
      </w:r>
      <w:r w:rsidR="00385EFF">
        <w:rPr>
          <w:rFonts w:ascii="Times New Roman" w:hAnsi="Times New Roman"/>
        </w:rPr>
        <w:t xml:space="preserve">light requirements </w:t>
      </w:r>
      <w:r>
        <w:rPr>
          <w:rFonts w:ascii="Times New Roman" w:hAnsi="Times New Roman"/>
        </w:rPr>
        <w:t xml:space="preserve">were </w:t>
      </w:r>
      <w:r w:rsidR="005338CA">
        <w:rPr>
          <w:rFonts w:ascii="Times New Roman" w:hAnsi="Times New Roman"/>
        </w:rPr>
        <w:t>similar</w:t>
      </w:r>
      <w:r w:rsidR="005568F9">
        <w:rPr>
          <w:rFonts w:ascii="Times New Roman" w:hAnsi="Times New Roman"/>
        </w:rPr>
        <w:t xml:space="preserve"> (Table </w:t>
      </w:r>
      <w:r w:rsidR="00961088">
        <w:rPr>
          <w:rFonts w:ascii="Times New Roman" w:hAnsi="Times New Roman"/>
        </w:rPr>
        <w:t>3</w:t>
      </w:r>
      <w:r w:rsidR="005568F9">
        <w:rPr>
          <w:rFonts w:ascii="Times New Roman" w:hAnsi="Times New Roman"/>
        </w:rPr>
        <w:t>)</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no significant differences were found among seg</w:t>
      </w:r>
      <w:r w:rsidR="003C265A">
        <w:rPr>
          <w:rFonts w:ascii="Times New Roman" w:hAnsi="Times New Roman"/>
        </w:rPr>
        <w:t xml:space="preserve">ments within a single estuary.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r w:rsidR="009E3AE1" w:rsidRPr="00097AD1">
        <w:rPr>
          <w:rFonts w:ascii="Times New Roman" w:hAnsi="Times New Roman"/>
          <w:i/>
        </w:rPr>
        <w:t>Z</w:t>
      </w:r>
      <w:r w:rsidR="009E3AE1" w:rsidRPr="00097AD1">
        <w:rPr>
          <w:rFonts w:ascii="Times New Roman" w:hAnsi="Times New Roman"/>
          <w:i/>
          <w:vertAlign w:val="subscript"/>
        </w:rPr>
        <w:t>c</w:t>
      </w:r>
      <w:proofErr w:type="gramStart"/>
      <w:r w:rsidR="009E3AE1" w:rsidRPr="00097AD1">
        <w:rPr>
          <w:rFonts w:ascii="Times New Roman" w:hAnsi="Times New Roman"/>
          <w:i/>
          <w:vertAlign w:val="subscript"/>
        </w:rPr>
        <w:t>,med</w:t>
      </w:r>
      <w:proofErr w:type="spellEnd"/>
      <w:proofErr w:type="gramEnd"/>
      <w:r w:rsidR="009E3AE1">
        <w:rPr>
          <w:rFonts w:ascii="Times New Roman" w:hAnsi="Times New Roman"/>
        </w:rPr>
        <w:t xml:space="preserve"> ranged from 34±</w:t>
      </w:r>
      <w:r w:rsidR="00961088">
        <w:rPr>
          <w:rFonts w:ascii="Times New Roman" w:hAnsi="Times New Roman"/>
        </w:rPr>
        <w:t>11</w:t>
      </w:r>
      <w:r w:rsidR="009E3AE1">
        <w:rPr>
          <w:rFonts w:ascii="Times New Roman" w:hAnsi="Times New Roman"/>
        </w:rPr>
        <w:t>.</w:t>
      </w:r>
      <w:r w:rsidR="00961088">
        <w:rPr>
          <w:rFonts w:ascii="Times New Roman" w:hAnsi="Times New Roman"/>
        </w:rPr>
        <w:t>2</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961088">
        <w:rPr>
          <w:rFonts w:ascii="Times New Roman" w:hAnsi="Times New Roman"/>
        </w:rPr>
        <w:t>8</w:t>
      </w:r>
      <w:r w:rsidR="009E3AE1">
        <w:rPr>
          <w:rFonts w:ascii="Times New Roman" w:hAnsi="Times New Roman"/>
        </w:rPr>
        <w:t>.</w:t>
      </w:r>
      <w:r w:rsidR="00961088">
        <w:rPr>
          <w:rFonts w:ascii="Times New Roman" w:hAnsi="Times New Roman"/>
        </w:rPr>
        <w:t>7</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64±</w:t>
      </w:r>
      <w:r w:rsidR="00961088">
        <w:rPr>
          <w:rFonts w:ascii="Times New Roman" w:hAnsi="Times New Roman"/>
        </w:rPr>
        <w:t>8.9</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A larger range was o</w:t>
      </w:r>
      <w:r w:rsidR="00DA1AA0">
        <w:rPr>
          <w:rFonts w:ascii="Times New Roman" w:hAnsi="Times New Roman"/>
        </w:rPr>
        <w:t>bserved for Indian River Lagoon:</w:t>
      </w:r>
      <w:r w:rsidR="00E5142B">
        <w:rPr>
          <w:rFonts w:ascii="Times New Roman" w:hAnsi="Times New Roman"/>
        </w:rPr>
        <w:t xml:space="preserve"> 9</w:t>
      </w:r>
      <w:r w:rsidR="00DA1AA0">
        <w:rPr>
          <w:rFonts w:ascii="Times New Roman" w:hAnsi="Times New Roman"/>
        </w:rPr>
        <w:t>.2</w:t>
      </w:r>
      <w:r w:rsidR="00E5142B">
        <w:rPr>
          <w:rFonts w:ascii="Times New Roman" w:hAnsi="Times New Roman"/>
        </w:rPr>
        <w:t>±</w:t>
      </w:r>
      <w:r w:rsidR="00DA1AA0">
        <w:rPr>
          <w:rFonts w:ascii="Times New Roman" w:hAnsi="Times New Roman"/>
        </w:rPr>
        <w:t>2.8</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DA1AA0">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77777777" w:rsidR="00E437BA" w:rsidRDefault="00E437BA" w:rsidP="001A66BE">
      <w:pPr>
        <w:spacing w:before="0" w:after="0" w:line="360" w:lineRule="auto"/>
        <w:rPr>
          <w:rFonts w:ascii="Times New Roman" w:hAnsi="Times New Roman"/>
          <w:b/>
        </w:rPr>
      </w:pPr>
      <w:bookmarkStart w:id="11" w:name="discussion"/>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1"/>
    <w:p w14:paraId="0DA4B4A3" w14:textId="34036115"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an important measure of the status and condition of seagrass communities in estuaries because it relates to water clarity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w:t>
      </w:r>
      <w:r w:rsidR="00FE6A58">
        <w:rPr>
          <w:rFonts w:ascii="Times New Roman" w:hAnsi="Times New Roman"/>
        </w:rPr>
        <w:lastRenderedPageBreak/>
        <w:t xml:space="preserve">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proofErr w:type="gramStart"/>
      <w:r w:rsidR="008A49F2">
        <w:rPr>
          <w:rFonts w:ascii="Times New Roman" w:hAnsi="Times New Roman"/>
        </w:rPr>
        <w:t>s.e</w:t>
      </w:r>
      <w:proofErr w:type="gramEnd"/>
      <w:r w:rsidR="008A49F2">
        <w:rPr>
          <w:rFonts w:ascii="Times New Roman" w:hAnsi="Times New Roman"/>
        </w:rPr>
        <w:t>.</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DC742FF"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water clarity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 xml:space="preserve">could impose </w:t>
      </w:r>
      <w:r w:rsidR="00847568">
        <w:rPr>
          <w:rFonts w:ascii="Times New Roman" w:hAnsi="Times New Roman"/>
        </w:rPr>
        <w:lastRenderedPageBreak/>
        <w:t>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0E92E2CF"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 xml:space="preserve">were observed, that seagrass species vary in their physiology and responses to a range </w:t>
      </w:r>
      <w:r w:rsidR="009C2DE1">
        <w:rPr>
          <w:rFonts w:ascii="Times New Roman" w:hAnsi="Times New Roman"/>
        </w:rPr>
        <w:lastRenderedPageBreak/>
        <w:t>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Water clarity 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r w:rsidR="005720C3" w:rsidRPr="005720C3">
        <w:rPr>
          <w:rFonts w:ascii="Times New Roman" w:hAnsi="Times New Roman"/>
          <w:i/>
        </w:rPr>
        <w:t>Z</w:t>
      </w:r>
      <w:r w:rsidR="005720C3" w:rsidRPr="005720C3">
        <w:rPr>
          <w:rFonts w:ascii="Times New Roman" w:hAnsi="Times New Roman"/>
          <w:i/>
          <w:vertAlign w:val="subscript"/>
        </w:rPr>
        <w:t>c</w:t>
      </w:r>
      <w:proofErr w:type="gramStart"/>
      <w:r w:rsidR="005720C3" w:rsidRPr="005720C3">
        <w:rPr>
          <w:rFonts w:ascii="Times New Roman" w:hAnsi="Times New Roman"/>
          <w:i/>
          <w:vertAlign w:val="subscript"/>
        </w:rPr>
        <w:t>,max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w:t>
      </w:r>
      <w:proofErr w:type="gramStart"/>
      <w:r w:rsidR="005720C3" w:rsidRPr="005720C3">
        <w:rPr>
          <w:rFonts w:ascii="Times New Roman" w:hAnsi="Times New Roman"/>
          <w:i/>
          <w:vertAlign w:val="subscript"/>
        </w:rPr>
        <w:t>,med</w:t>
      </w:r>
      <w:proofErr w:type="spellEnd"/>
      <w:proofErr w:type="gram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34D634DF"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Pr>
          <w:rFonts w:ascii="Times New Roman" w:hAnsi="Times New Roman"/>
        </w:rPr>
        <w:t xml:space="preserve">water clarity,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~1.4 to 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Quantifying water clarity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w:t>
      </w:r>
      <w:r w:rsidR="0092504C">
        <w:rPr>
          <w:rFonts w:ascii="Times New Roman" w:hAnsi="Times New Roman"/>
        </w:rPr>
        <w:lastRenderedPageBreak/>
        <w:t xml:space="preserve">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Water clarity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33A20C04"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617ECB">
        <w:rPr>
          <w:rFonts w:ascii="Times New Roman" w:hAnsi="Times New Roman"/>
        </w:rPr>
        <w:t xml:space="preserve">water clarity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66F5E70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water clarity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w:t>
      </w:r>
      <w:r w:rsidR="009C2E4B">
        <w:rPr>
          <w:rFonts w:ascii="Times New Roman" w:hAnsi="Times New Roman"/>
        </w:rPr>
        <w:lastRenderedPageBreak/>
        <w:t xml:space="preserve">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seagrasses are affected by factors other than water clarity,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decreased water clarity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w:t>
      </w:r>
      <w:proofErr w:type="spellStart"/>
      <w:r w:rsidRPr="001619B6">
        <w:rPr>
          <w:rFonts w:ascii="Times New Roman" w:hAnsi="Times New Roman"/>
        </w:rPr>
        <w:t>Pebesma</w:t>
      </w:r>
      <w:proofErr w:type="spellEnd"/>
      <w:r w:rsidRPr="001619B6">
        <w:rPr>
          <w:rFonts w:ascii="Times New Roman" w:hAnsi="Times New Roman"/>
        </w:rPr>
        <w:t xml:space="preserve">,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proofErr w:type="gramStart"/>
      <w:r w:rsidRPr="001619B6">
        <w:rPr>
          <w:rFonts w:ascii="Times New Roman" w:hAnsi="Times New Roman"/>
        </w:rPr>
        <w:t>rgeos</w:t>
      </w:r>
      <w:proofErr w:type="spellEnd"/>
      <w:proofErr w:type="gram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0"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w:t>
      </w:r>
      <w:r w:rsidRPr="001619B6">
        <w:rPr>
          <w:rFonts w:ascii="Times New Roman" w:hAnsi="Times New Roman"/>
        </w:rPr>
        <w:lastRenderedPageBreak/>
        <w:t xml:space="preserve">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45FE3532" w14:textId="77777777"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lastRenderedPageBreak/>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w:t>
      </w:r>
      <w:proofErr w:type="gramStart"/>
      <w:r w:rsidR="006519F9">
        <w:rPr>
          <w:rFonts w:ascii="Times New Roman" w:hAnsi="Times New Roman"/>
        </w:rPr>
        <w:t>eds</w:t>
      </w:r>
      <w:proofErr w:type="gramEnd"/>
      <w:r w:rsidR="006519F9">
        <w:rPr>
          <w:rFonts w:ascii="Times New Roman" w:hAnsi="Times New Roman"/>
        </w:rPr>
        <w:t>.)</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w:t>
      </w:r>
      <w:proofErr w:type="gramStart"/>
      <w:r w:rsidRPr="00CA6228">
        <w:rPr>
          <w:rFonts w:ascii="Times New Roman" w:hAnsi="Times New Roman"/>
        </w:rPr>
        <w:t>70C(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00FBC884"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lastRenderedPageBreak/>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6E15F832" w14:textId="04850CEA"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77777777"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w:t>
      </w:r>
      <w:proofErr w:type="gramStart"/>
      <w:r w:rsidR="00C147D9">
        <w:rPr>
          <w:rFonts w:ascii="Times New Roman" w:hAnsi="Times New Roman"/>
        </w:rPr>
        <w:t>poster</w:t>
      </w:r>
      <w:proofErr w:type="gramEnd"/>
      <w:r w:rsidR="00C147D9">
        <w:rPr>
          <w:rFonts w:ascii="Times New Roman" w:hAnsi="Times New Roman"/>
        </w:rPr>
        <w:t>)</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w:t>
      </w:r>
      <w:proofErr w:type="gramStart"/>
      <w:r w:rsidR="00324BCF">
        <w:rPr>
          <w:rFonts w:ascii="Times New Roman" w:hAnsi="Times New Roman"/>
        </w:rPr>
        <w:t>eds</w:t>
      </w:r>
      <w:proofErr w:type="gramEnd"/>
      <w:r w:rsidR="00324BCF">
        <w:rPr>
          <w:rFonts w:ascii="Times New Roman" w:hAnsi="Times New Roman"/>
        </w:rPr>
        <w:t>.)</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w:t>
      </w:r>
      <w:r w:rsidR="00997053" w:rsidRPr="001619B6">
        <w:rPr>
          <w:rFonts w:ascii="Times New Roman" w:hAnsi="Times New Roman"/>
        </w:rPr>
        <w:lastRenderedPageBreak/>
        <w:t xml:space="preserve">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0E09DBEE"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  Estimates in </w:t>
      </w:r>
      <w:r>
        <w:rPr>
          <w:rFonts w:ascii="Times New Roman" w:hAnsi="Times New Roman" w:cs="Times New Roman"/>
          <w:sz w:val="24"/>
          <w:szCs w:val="24"/>
        </w:rPr>
        <w:t>Fig.</w:t>
      </w:r>
      <w:r w:rsidR="00357882" w:rsidRPr="00FF6E3F">
        <w:rPr>
          <w:rFonts w:ascii="Times New Roman" w:hAnsi="Times New Roman" w:cs="Times New Roman"/>
          <w:sz w:val="24"/>
          <w:szCs w:val="24"/>
        </w:rPr>
        <w:t xml:space="preserve"> 3 were obtained from the test location in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gramStart"/>
      <w:r w:rsidR="00357882" w:rsidRPr="00FF6E3F">
        <w:rPr>
          <w:rFonts w:ascii="Times New Roman" w:hAnsi="Times New Roman" w:cs="Times New Roman"/>
          <w:i/>
          <w:sz w:val="24"/>
          <w:szCs w:val="24"/>
          <w:vertAlign w:val="subscript"/>
        </w:rPr>
        <w:t>,min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t>
      </w:r>
      <w:proofErr w:type="gramStart"/>
      <w:r w:rsidR="00357882" w:rsidRPr="00FF6E3F">
        <w:rPr>
          <w:rFonts w:ascii="Times New Roman" w:hAnsi="Times New Roman" w:cs="Times New Roman"/>
          <w:sz w:val="24"/>
          <w:szCs w:val="24"/>
        </w:rPr>
        <w:t>Western</w:t>
      </w:r>
      <w:proofErr w:type="gramEnd"/>
      <w:r w:rsidR="00357882" w:rsidRPr="00FF6E3F">
        <w:rPr>
          <w:rFonts w:ascii="Times New Roman" w:hAnsi="Times New Roman" w:cs="Times New Roman"/>
          <w:sz w:val="24"/>
          <w:szCs w:val="24"/>
        </w:rPr>
        <w:t xml:space="preserve">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5FD46AF4"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water clarity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6F066FBF"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w:t>
      </w:r>
      <w:proofErr w:type="gramStart"/>
      <w:r w:rsidR="006D2D39" w:rsidRPr="006D2D39">
        <w:rPr>
          <w:rFonts w:ascii="Times New Roman" w:hAnsi="Times New Roman" w:cs="Times New Roman"/>
          <w:i/>
          <w:sz w:val="24"/>
          <w:szCs w:val="24"/>
          <w:vertAlign w:val="subscript"/>
        </w:rPr>
        <w:t>,med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00357882"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00357882" w:rsidRPr="00FF6E3F">
        <w:rPr>
          <w:rFonts w:ascii="Times New Roman" w:hAnsi="Times New Roman" w:cs="Times New Roman"/>
          <w:sz w:val="24"/>
          <w:szCs w:val="24"/>
        </w:rPr>
        <w:t xml:space="preserve">Estimates summarized by bay segment </w:t>
      </w:r>
      <w:r w:rsidR="00357882">
        <w:rPr>
          <w:rFonts w:ascii="Times New Roman" w:hAnsi="Times New Roman" w:cs="Times New Roman"/>
          <w:sz w:val="24"/>
          <w:szCs w:val="24"/>
        </w:rPr>
        <w:t>w</w:t>
      </w:r>
      <w:r w:rsidR="00357882" w:rsidRPr="00FF6E3F">
        <w:rPr>
          <w:rFonts w:ascii="Times New Roman" w:hAnsi="Times New Roman" w:cs="Times New Roman"/>
          <w:sz w:val="24"/>
          <w:szCs w:val="24"/>
        </w:rPr>
        <w:t xml:space="preserve">here the dimensions are the 25th percentile, median, and 75th percentile.  Whiskers extend </w:t>
      </w:r>
      <w:r w:rsidR="00D13E9D">
        <w:rPr>
          <w:rFonts w:ascii="Times New Roman" w:hAnsi="Times New Roman" w:cs="Times New Roman"/>
          <w:sz w:val="24"/>
          <w:szCs w:val="24"/>
        </w:rPr>
        <w:t>to the 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and 95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1F246C2E"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proofErr w:type="gramStart"/>
      <w:r w:rsidRPr="006D2D39">
        <w:rPr>
          <w:rFonts w:ascii="Times New Roman" w:hAnsi="Times New Roman" w:cs="Times New Roman"/>
          <w:i/>
          <w:sz w:val="24"/>
          <w:szCs w:val="24"/>
          <w:vertAlign w:val="subscript"/>
        </w:rPr>
        <w:t>,med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proofErr w:type="gramStart"/>
      <w:r w:rsidRPr="006D2D39">
        <w:rPr>
          <w:rFonts w:ascii="Times New Roman" w:hAnsi="Times New Roman" w:cs="Times New Roman"/>
          <w:i/>
          <w:sz w:val="24"/>
          <w:szCs w:val="24"/>
          <w:vertAlign w:val="subscript"/>
        </w:rPr>
        <w:t>,med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2838B4B2" w14:textId="7D01935B"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proofErr w:type="gramStart"/>
      <w:r w:rsidRPr="006D2D39">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Pr="00FF6E3F">
        <w:rPr>
          <w:rFonts w:ascii="Times New Roman" w:hAnsi="Times New Roman" w:cs="Times New Roman"/>
          <w:sz w:val="24"/>
          <w:szCs w:val="24"/>
        </w:rPr>
        <w:t xml:space="preserve">Estimates summarized by bay segment </w:t>
      </w:r>
      <w:r>
        <w:rPr>
          <w:rFonts w:ascii="Times New Roman" w:hAnsi="Times New Roman" w:cs="Times New Roman"/>
          <w:sz w:val="24"/>
          <w:szCs w:val="24"/>
        </w:rPr>
        <w:t>w</w:t>
      </w:r>
      <w:r w:rsidRPr="00FF6E3F">
        <w:rPr>
          <w:rFonts w:ascii="Times New Roman" w:hAnsi="Times New Roman" w:cs="Times New Roman"/>
          <w:sz w:val="24"/>
          <w:szCs w:val="24"/>
        </w:rPr>
        <w:t xml:space="preserve">here the dimensions are the 25th percentile, median, and 75th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Pr="00FF6E3F">
        <w:rPr>
          <w:rFonts w:ascii="Times New Roman" w:hAnsi="Times New Roman" w:cs="Times New Roman"/>
          <w:sz w:val="24"/>
          <w:szCs w:val="24"/>
        </w:rPr>
        <w:t>. CCB: Central Choctawhatchee Bay, ECB: East Choctawhatchee Bay, WCB: West Choctawhatchee Bay</w:t>
      </w:r>
    </w:p>
    <w:p w14:paraId="4BCCF38D" w14:textId="77777777" w:rsidR="005563C7" w:rsidRDefault="005563C7" w:rsidP="00DA3F10">
      <w:pPr>
        <w:pStyle w:val="NoSpacing"/>
        <w:rPr>
          <w:rFonts w:ascii="Times New Roman" w:hAnsi="Times New Roman" w:cs="Times New Roman"/>
          <w:sz w:val="24"/>
          <w:szCs w:val="24"/>
        </w:rPr>
      </w:pPr>
    </w:p>
    <w:p w14:paraId="2278DBBF" w14:textId="636EECE2"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proofErr w:type="gramStart"/>
      <w:r w:rsidRPr="006D2D39">
        <w:rPr>
          <w:rFonts w:ascii="Times New Roman" w:hAnsi="Times New Roman" w:cs="Times New Roman"/>
          <w:i/>
          <w:sz w:val="24"/>
          <w:szCs w:val="24"/>
          <w:vertAlign w:val="subscript"/>
        </w:rPr>
        <w:t>,</w:t>
      </w:r>
      <w:r>
        <w:rPr>
          <w:rFonts w:ascii="Times New Roman" w:hAnsi="Times New Roman" w:cs="Times New Roman"/>
          <w:i/>
          <w:sz w:val="24"/>
          <w:szCs w:val="24"/>
          <w:vertAlign w:val="subscript"/>
        </w:rPr>
        <w:t>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1192E204" w14:textId="77777777" w:rsidR="00DA3F10" w:rsidRDefault="00DA3F10" w:rsidP="00DA3F10">
      <w:pPr>
        <w:pStyle w:val="NoSpacing"/>
        <w:rPr>
          <w:rFonts w:ascii="Times New Roman" w:hAnsi="Times New Roman" w:cs="Times New Roman"/>
          <w:sz w:val="24"/>
          <w:szCs w:val="24"/>
        </w:rPr>
      </w:pPr>
    </w:p>
    <w:p w14:paraId="4AF56CB3" w14:textId="551B9ACA"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proofErr w:type="gramStart"/>
      <w:r w:rsidRPr="006D2D39">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00DD4495">
        <w:rPr>
          <w:rFonts w:ascii="Times New Roman" w:hAnsi="Times New Roman" w:cs="Times New Roman"/>
          <w:sz w:val="24"/>
          <w:szCs w:val="24"/>
        </w:rPr>
        <w:t xml:space="preserve">. </w:t>
      </w:r>
      <w:r>
        <w:rPr>
          <w:rFonts w:ascii="Times New Roman" w:hAnsi="Times New Roman" w:cs="Times New Roman"/>
          <w:sz w:val="24"/>
          <w:szCs w:val="24"/>
        </w:rPr>
        <w:t>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9A2F20">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1"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9A2F20">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1"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9A2F20">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1"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9A2F20">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1"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9A2F20">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1"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9A2F20">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1"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9A2F20">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1"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9A2F20">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1"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9A2F20">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1"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9A2F20">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9A2F20">
        <w:trPr>
          <w:trHeight w:val="20"/>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F22029"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http://atoll.floridamarine.org/Data/metadata/SDE Current/seagrass </w:t>
            </w:r>
            <w:proofErr w:type="spellStart"/>
            <w:r w:rsidRPr="009A2F20">
              <w:rPr>
                <w:rFonts w:ascii="Times" w:eastAsia="Times New Roman" w:hAnsi="Times" w:cs="Times"/>
                <w:color w:val="000000"/>
              </w:rPr>
              <w:t>bigbend</w:t>
            </w:r>
            <w:proofErr w:type="spellEnd"/>
            <w:r w:rsidRPr="009A2F20">
              <w:rPr>
                <w:rFonts w:ascii="Times" w:eastAsia="Times New Roman" w:hAnsi="Times" w:cs="Times"/>
                <w:color w:val="000000"/>
              </w:rPr>
              <w:t xml:space="preserve"> 2006 poly.htm</w:t>
            </w:r>
          </w:p>
        </w:tc>
      </w:tr>
      <w:tr w:rsidR="00F22029"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OTB: http://www.swfwmd.state.fl.us/data/gis/layer library/category/swim</w:t>
            </w:r>
          </w:p>
        </w:tc>
      </w:tr>
      <w:tr w:rsidR="00F22029"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UIRL: http://www.sjrwmd.com/gisdevelopment/docs/themes.html</w:t>
            </w:r>
          </w:p>
        </w:tc>
      </w:tr>
      <w:tr w:rsidR="00F22029"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WCB: http://atoll.floridamarine.org/data/metadata/SDE Current/seagrass </w:t>
            </w:r>
            <w:proofErr w:type="spellStart"/>
            <w:r w:rsidRPr="009A2F20">
              <w:rPr>
                <w:rFonts w:ascii="Times" w:eastAsia="Times New Roman" w:hAnsi="Times" w:cs="Times"/>
                <w:color w:val="000000"/>
              </w:rPr>
              <w:t>chotawhatchee</w:t>
            </w:r>
            <w:proofErr w:type="spellEnd"/>
            <w:r w:rsidRPr="009A2F20">
              <w:rPr>
                <w:rFonts w:ascii="Times" w:eastAsia="Times New Roman" w:hAnsi="Times" w:cs="Times"/>
                <w:color w:val="000000"/>
              </w:rPr>
              <w:t xml:space="preserve"> 2007 poly.htm</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000" w:type="dxa"/>
        <w:tblLayout w:type="fixed"/>
        <w:tblLook w:val="04A0" w:firstRow="1" w:lastRow="0" w:firstColumn="1" w:lastColumn="0" w:noHBand="0" w:noVBand="1"/>
      </w:tblPr>
      <w:tblGrid>
        <w:gridCol w:w="2430"/>
        <w:gridCol w:w="630"/>
        <w:gridCol w:w="820"/>
        <w:gridCol w:w="820"/>
        <w:gridCol w:w="624"/>
        <w:gridCol w:w="656"/>
        <w:gridCol w:w="236"/>
        <w:gridCol w:w="763"/>
        <w:gridCol w:w="676"/>
        <w:gridCol w:w="636"/>
        <w:gridCol w:w="709"/>
      </w:tblGrid>
      <w:tr w:rsidR="008F151E" w:rsidRPr="008F151E" w14:paraId="39604680" w14:textId="77777777" w:rsidTr="008F151E">
        <w:trPr>
          <w:trHeight w:val="20"/>
        </w:trPr>
        <w:tc>
          <w:tcPr>
            <w:tcW w:w="9000" w:type="dxa"/>
            <w:gridSpan w:val="11"/>
            <w:tcBorders>
              <w:top w:val="nil"/>
              <w:left w:val="nil"/>
              <w:bottom w:val="single" w:sz="8" w:space="0" w:color="auto"/>
              <w:right w:val="nil"/>
            </w:tcBorders>
            <w:shd w:val="clear" w:color="auto" w:fill="auto"/>
            <w:hideMark/>
          </w:tcPr>
          <w:p w14:paraId="5C637D25" w14:textId="77777777" w:rsidR="008F151E" w:rsidRDefault="008F151E" w:rsidP="00BE7617">
            <w:pPr>
              <w:spacing w:before="0" w:after="0"/>
              <w:rPr>
                <w:rFonts w:ascii="Times New Roman" w:eastAsia="Times New Roman" w:hAnsi="Times New Roman"/>
                <w:color w:val="000000"/>
              </w:rPr>
            </w:pPr>
            <w:r w:rsidRPr="008F151E">
              <w:rPr>
                <w:rFonts w:ascii="Times New Roman" w:eastAsia="Times New Roman" w:hAnsi="Times New Roman"/>
                <w:b/>
                <w:bCs/>
                <w:color w:val="000000"/>
              </w:rPr>
              <w:lastRenderedPageBreak/>
              <w:t>Table 3</w:t>
            </w:r>
            <w:r w:rsidRPr="008F151E">
              <w:rPr>
                <w:rFonts w:ascii="Times New Roman" w:eastAsia="Times New Roman" w:hAnsi="Times New Roman"/>
                <w:color w:val="000000"/>
              </w:rPr>
              <w:t xml:space="preserve"> Summary of median depth of colonization (</w:t>
            </w:r>
            <w:proofErr w:type="spell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w:t>
            </w:r>
            <w:proofErr w:type="gramStart"/>
            <w:r w:rsidRPr="008F151E">
              <w:rPr>
                <w:rFonts w:ascii="Times New Roman" w:eastAsia="Times New Roman" w:hAnsi="Times New Roman"/>
                <w:i/>
                <w:iCs/>
                <w:color w:val="000000"/>
                <w:vertAlign w:val="subscript"/>
              </w:rPr>
              <w:t>,med</w:t>
            </w:r>
            <w:proofErr w:type="spellEnd"/>
            <w:proofErr w:type="gramEnd"/>
            <w:r w:rsidRPr="008F151E">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w:t>
            </w:r>
            <w:proofErr w:type="gramStart"/>
            <w:r w:rsidRPr="008F151E">
              <w:rPr>
                <w:rFonts w:ascii="Times New Roman" w:eastAsia="Times New Roman" w:hAnsi="Times New Roman"/>
                <w:i/>
                <w:iCs/>
                <w:color w:val="000000"/>
                <w:vertAlign w:val="subscript"/>
              </w:rPr>
              <w:t>,med</w:t>
            </w:r>
            <w:proofErr w:type="spellEnd"/>
            <w:proofErr w:type="gramEnd"/>
            <w:r w:rsidRPr="008F151E">
              <w:rPr>
                <w:rFonts w:ascii="Times New Roman" w:eastAsia="Times New Roman" w:hAnsi="Times New Roman"/>
                <w:color w:val="000000"/>
              </w:rPr>
              <w:t xml:space="preserve"> denote significant differences </w:t>
            </w:r>
            <w:r w:rsidR="00BE7617">
              <w:rPr>
                <w:rFonts w:ascii="Times New Roman" w:eastAsia="Times New Roman" w:hAnsi="Times New Roman"/>
                <w:color w:val="000000"/>
              </w:rPr>
              <w:t>among segments within estuaries (letters) or among estuaries (numbers)</w:t>
            </w:r>
            <w:r w:rsidRPr="008F151E">
              <w:rPr>
                <w:rFonts w:ascii="Times New Roman" w:eastAsia="Times New Roman" w:hAnsi="Times New Roman"/>
                <w:color w:val="000000"/>
              </w:rPr>
              <w:t>. See Figs. 7 to 9 for spatial distribution of the results</w:t>
            </w:r>
          </w:p>
          <w:p w14:paraId="0303870A" w14:textId="0544E9E6" w:rsidR="00482AF3" w:rsidRPr="008F151E" w:rsidRDefault="00482AF3" w:rsidP="00BE7617">
            <w:pPr>
              <w:spacing w:before="0" w:after="0"/>
              <w:rPr>
                <w:rFonts w:ascii="Times New Roman" w:eastAsia="Times New Roman" w:hAnsi="Times New Roman"/>
                <w:color w:val="000000"/>
              </w:rPr>
            </w:pPr>
          </w:p>
        </w:tc>
      </w:tr>
      <w:tr w:rsidR="008F151E" w:rsidRPr="008F151E" w14:paraId="5932308F" w14:textId="77777777" w:rsidTr="008F151E">
        <w:trPr>
          <w:trHeight w:val="20"/>
        </w:trPr>
        <w:tc>
          <w:tcPr>
            <w:tcW w:w="2430" w:type="dxa"/>
            <w:tcBorders>
              <w:top w:val="nil"/>
              <w:left w:val="nil"/>
              <w:bottom w:val="nil"/>
              <w:right w:val="nil"/>
            </w:tcBorders>
            <w:shd w:val="clear" w:color="auto" w:fill="auto"/>
            <w:noWrap/>
            <w:vAlign w:val="bottom"/>
            <w:hideMark/>
          </w:tcPr>
          <w:p w14:paraId="3D7D7B5D" w14:textId="77777777" w:rsidR="008F151E" w:rsidRPr="008F151E" w:rsidRDefault="008F151E" w:rsidP="008F151E">
            <w:pPr>
              <w:spacing w:before="0" w:after="0"/>
              <w:rPr>
                <w:rFonts w:ascii="Times New Roman" w:eastAsia="Times New Roman" w:hAnsi="Times New Roman"/>
                <w:b/>
                <w:color w:val="000000"/>
              </w:rPr>
            </w:pPr>
            <w:proofErr w:type="spellStart"/>
            <w:r w:rsidRPr="008F151E">
              <w:rPr>
                <w:rFonts w:ascii="Times New Roman" w:eastAsia="Times New Roman" w:hAnsi="Times New Roman"/>
                <w:b/>
                <w:color w:val="000000"/>
              </w:rPr>
              <w:t>Segment</w:t>
            </w:r>
            <w:r w:rsidRPr="008F151E">
              <w:rPr>
                <w:rFonts w:ascii="Times New Roman" w:eastAsia="Times New Roman" w:hAnsi="Times New Roman"/>
                <w:b/>
                <w:i/>
                <w:iCs/>
                <w:color w:val="000000"/>
                <w:vertAlign w:val="superscript"/>
              </w:rPr>
              <w:t>a</w:t>
            </w:r>
            <w:proofErr w:type="spellEnd"/>
          </w:p>
        </w:tc>
        <w:tc>
          <w:tcPr>
            <w:tcW w:w="630" w:type="dxa"/>
            <w:tcBorders>
              <w:top w:val="nil"/>
              <w:left w:val="nil"/>
              <w:bottom w:val="nil"/>
              <w:right w:val="nil"/>
            </w:tcBorders>
            <w:shd w:val="clear" w:color="auto" w:fill="auto"/>
            <w:noWrap/>
            <w:vAlign w:val="bottom"/>
            <w:hideMark/>
          </w:tcPr>
          <w:p w14:paraId="11F2679E" w14:textId="77777777" w:rsidR="008F151E" w:rsidRPr="008F151E" w:rsidRDefault="008F151E" w:rsidP="008F151E">
            <w:pPr>
              <w:spacing w:before="0" w:after="0"/>
              <w:rPr>
                <w:rFonts w:ascii="Times New Roman" w:eastAsia="Times New Roman" w:hAnsi="Times New Roman"/>
                <w:color w:val="000000"/>
              </w:rPr>
            </w:pPr>
          </w:p>
        </w:tc>
        <w:tc>
          <w:tcPr>
            <w:tcW w:w="2920" w:type="dxa"/>
            <w:gridSpan w:val="4"/>
            <w:tcBorders>
              <w:top w:val="nil"/>
              <w:left w:val="nil"/>
              <w:bottom w:val="single" w:sz="4" w:space="0" w:color="auto"/>
              <w:right w:val="nil"/>
            </w:tcBorders>
            <w:shd w:val="clear" w:color="auto" w:fill="auto"/>
            <w:noWrap/>
            <w:vAlign w:val="bottom"/>
            <w:hideMark/>
          </w:tcPr>
          <w:p w14:paraId="1B7DE128" w14:textId="77777777" w:rsidR="008F151E" w:rsidRPr="008F151E" w:rsidRDefault="008F151E" w:rsidP="008F151E">
            <w:pPr>
              <w:spacing w:before="0" w:after="0"/>
              <w:jc w:val="center"/>
              <w:rPr>
                <w:rFonts w:ascii="Times New Roman" w:eastAsia="Times New Roman" w:hAnsi="Times New Roman"/>
                <w:i/>
                <w:iCs/>
                <w:color w:val="000000"/>
              </w:rPr>
            </w:pPr>
            <w:proofErr w:type="spell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
        </w:tc>
        <w:tc>
          <w:tcPr>
            <w:tcW w:w="236" w:type="dxa"/>
            <w:tcBorders>
              <w:top w:val="nil"/>
              <w:left w:val="nil"/>
              <w:bottom w:val="nil"/>
              <w:right w:val="nil"/>
            </w:tcBorders>
            <w:shd w:val="clear" w:color="auto" w:fill="auto"/>
            <w:noWrap/>
            <w:vAlign w:val="bottom"/>
            <w:hideMark/>
          </w:tcPr>
          <w:p w14:paraId="47337D51" w14:textId="77777777" w:rsidR="008F151E" w:rsidRPr="008F151E" w:rsidRDefault="008F151E" w:rsidP="008F151E">
            <w:pPr>
              <w:spacing w:before="0" w:after="0"/>
              <w:jc w:val="center"/>
              <w:rPr>
                <w:rFonts w:ascii="Times New Roman" w:eastAsia="Times New Roman" w:hAnsi="Times New Roman"/>
                <w:i/>
                <w:iCs/>
                <w:color w:val="000000"/>
              </w:rPr>
            </w:pPr>
          </w:p>
        </w:tc>
        <w:tc>
          <w:tcPr>
            <w:tcW w:w="2784" w:type="dxa"/>
            <w:gridSpan w:val="4"/>
            <w:tcBorders>
              <w:top w:val="nil"/>
              <w:left w:val="nil"/>
              <w:bottom w:val="single" w:sz="4" w:space="0" w:color="auto"/>
              <w:right w:val="nil"/>
            </w:tcBorders>
            <w:shd w:val="clear" w:color="auto" w:fill="auto"/>
            <w:noWrap/>
            <w:vAlign w:val="bottom"/>
            <w:hideMark/>
          </w:tcPr>
          <w:p w14:paraId="1D5B78B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Times New Roman" w:hAnsi="Times New Roman"/>
                <w:color w:val="000000"/>
              </w:rPr>
              <w:t>% light</w:t>
            </w:r>
          </w:p>
        </w:tc>
      </w:tr>
      <w:tr w:rsidR="008F151E" w:rsidRPr="008F151E" w14:paraId="663BF7F1"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57DCD5D" w14:textId="77777777" w:rsidR="008F151E" w:rsidRPr="008F151E" w:rsidRDefault="008F151E" w:rsidP="008F151E">
            <w:pPr>
              <w:spacing w:before="0" w:after="0"/>
              <w:rPr>
                <w:rFonts w:ascii="Times New Roman" w:eastAsia="Times New Roman" w:hAnsi="Times New Roman"/>
                <w:color w:val="000000"/>
              </w:rPr>
            </w:pPr>
            <w:r w:rsidRPr="008F151E">
              <w:rPr>
                <w:rFonts w:ascii="Times New Roman" w:eastAsia="Times New Roman" w:hAnsi="Times New Roman"/>
                <w:color w:val="000000"/>
              </w:rPr>
              <w:t> </w:t>
            </w:r>
          </w:p>
        </w:tc>
        <w:tc>
          <w:tcPr>
            <w:tcW w:w="630" w:type="dxa"/>
            <w:tcBorders>
              <w:top w:val="nil"/>
              <w:left w:val="nil"/>
              <w:bottom w:val="single" w:sz="4" w:space="0" w:color="auto"/>
              <w:right w:val="nil"/>
            </w:tcBorders>
            <w:shd w:val="clear" w:color="auto" w:fill="auto"/>
            <w:vAlign w:val="center"/>
            <w:hideMark/>
          </w:tcPr>
          <w:p w14:paraId="763C6CCE" w14:textId="77777777" w:rsidR="008F151E" w:rsidRPr="008F151E" w:rsidRDefault="008F151E" w:rsidP="008F151E">
            <w:pPr>
              <w:spacing w:before="0" w:after="0"/>
              <w:ind w:firstLineChars="100" w:firstLine="255"/>
              <w:rPr>
                <w:rFonts w:ascii="Times New Roman" w:eastAsia="Times New Roman" w:hAnsi="Times New Roman"/>
                <w:i/>
                <w:iCs/>
                <w:color w:val="000000"/>
              </w:rPr>
            </w:pPr>
            <w:r w:rsidRPr="008F151E">
              <w:rPr>
                <w:rFonts w:ascii="Times New Roman" w:eastAsia="Arial" w:hAnsi="Times New Roman"/>
                <w:i/>
                <w:iCs/>
                <w:color w:val="000000"/>
                <w:w w:val="107"/>
              </w:rPr>
              <w:t>n</w:t>
            </w:r>
          </w:p>
        </w:tc>
        <w:tc>
          <w:tcPr>
            <w:tcW w:w="820" w:type="dxa"/>
            <w:tcBorders>
              <w:top w:val="nil"/>
              <w:left w:val="nil"/>
              <w:bottom w:val="single" w:sz="4" w:space="0" w:color="auto"/>
              <w:right w:val="nil"/>
            </w:tcBorders>
            <w:shd w:val="clear" w:color="auto" w:fill="auto"/>
            <w:vAlign w:val="center"/>
            <w:hideMark/>
          </w:tcPr>
          <w:p w14:paraId="07271D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820" w:type="dxa"/>
            <w:tcBorders>
              <w:top w:val="nil"/>
              <w:left w:val="nil"/>
              <w:bottom w:val="single" w:sz="4" w:space="0" w:color="auto"/>
              <w:right w:val="nil"/>
            </w:tcBorders>
            <w:shd w:val="clear" w:color="auto" w:fill="auto"/>
            <w:vAlign w:val="center"/>
            <w:hideMark/>
          </w:tcPr>
          <w:p w14:paraId="02959CC3" w14:textId="070F8CAF"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Err</w:t>
            </w:r>
            <w:r w:rsidRPr="008F151E">
              <w:rPr>
                <w:rFonts w:ascii="Times New Roman" w:hAnsi="Times New Roman"/>
              </w:rPr>
              <w:t>.</w:t>
            </w:r>
          </w:p>
        </w:tc>
        <w:tc>
          <w:tcPr>
            <w:tcW w:w="624" w:type="dxa"/>
            <w:tcBorders>
              <w:top w:val="nil"/>
              <w:left w:val="nil"/>
              <w:bottom w:val="single" w:sz="4" w:space="0" w:color="auto"/>
              <w:right w:val="nil"/>
            </w:tcBorders>
            <w:shd w:val="clear" w:color="auto" w:fill="auto"/>
            <w:vAlign w:val="center"/>
            <w:hideMark/>
          </w:tcPr>
          <w:p w14:paraId="40AB9E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656" w:type="dxa"/>
            <w:tcBorders>
              <w:top w:val="nil"/>
              <w:left w:val="nil"/>
              <w:bottom w:val="single" w:sz="4" w:space="0" w:color="auto"/>
              <w:right w:val="nil"/>
            </w:tcBorders>
            <w:shd w:val="clear" w:color="auto" w:fill="auto"/>
            <w:vAlign w:val="center"/>
            <w:hideMark/>
          </w:tcPr>
          <w:p w14:paraId="12EDC2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c>
          <w:tcPr>
            <w:tcW w:w="236" w:type="dxa"/>
            <w:tcBorders>
              <w:top w:val="nil"/>
              <w:left w:val="nil"/>
              <w:bottom w:val="single" w:sz="4" w:space="0" w:color="auto"/>
              <w:right w:val="nil"/>
            </w:tcBorders>
            <w:shd w:val="clear" w:color="auto" w:fill="auto"/>
            <w:vAlign w:val="center"/>
            <w:hideMark/>
          </w:tcPr>
          <w:p w14:paraId="46465D66" w14:textId="1DD5EEA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479F65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676" w:type="dxa"/>
            <w:tcBorders>
              <w:top w:val="nil"/>
              <w:left w:val="nil"/>
              <w:bottom w:val="single" w:sz="4" w:space="0" w:color="auto"/>
              <w:right w:val="nil"/>
            </w:tcBorders>
            <w:shd w:val="clear" w:color="auto" w:fill="auto"/>
            <w:vAlign w:val="center"/>
            <w:hideMark/>
          </w:tcPr>
          <w:p w14:paraId="25EB0FE4" w14:textId="71FE7437"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w:t>
            </w:r>
            <w:r w:rsidR="00961088">
              <w:rPr>
                <w:rFonts w:ascii="Times New Roman" w:hAnsi="Times New Roman"/>
              </w:rPr>
              <w:t>rr.</w:t>
            </w:r>
          </w:p>
        </w:tc>
        <w:tc>
          <w:tcPr>
            <w:tcW w:w="636" w:type="dxa"/>
            <w:tcBorders>
              <w:top w:val="nil"/>
              <w:left w:val="nil"/>
              <w:bottom w:val="single" w:sz="4" w:space="0" w:color="auto"/>
              <w:right w:val="nil"/>
            </w:tcBorders>
            <w:shd w:val="clear" w:color="auto" w:fill="auto"/>
            <w:vAlign w:val="center"/>
            <w:hideMark/>
          </w:tcPr>
          <w:p w14:paraId="45CD537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709" w:type="dxa"/>
            <w:tcBorders>
              <w:top w:val="nil"/>
              <w:left w:val="nil"/>
              <w:bottom w:val="single" w:sz="4" w:space="0" w:color="auto"/>
              <w:right w:val="nil"/>
            </w:tcBorders>
            <w:shd w:val="clear" w:color="auto" w:fill="auto"/>
            <w:vAlign w:val="center"/>
            <w:hideMark/>
          </w:tcPr>
          <w:p w14:paraId="71084B4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r>
      <w:tr w:rsidR="008F151E" w:rsidRPr="008F151E" w14:paraId="7F3F4998" w14:textId="77777777" w:rsidTr="008F151E">
        <w:trPr>
          <w:trHeight w:val="20"/>
        </w:trPr>
        <w:tc>
          <w:tcPr>
            <w:tcW w:w="2430" w:type="dxa"/>
            <w:tcBorders>
              <w:top w:val="nil"/>
              <w:left w:val="nil"/>
              <w:bottom w:val="nil"/>
              <w:right w:val="nil"/>
            </w:tcBorders>
            <w:shd w:val="clear" w:color="auto" w:fill="auto"/>
            <w:noWrap/>
            <w:vAlign w:val="bottom"/>
            <w:hideMark/>
          </w:tcPr>
          <w:p w14:paraId="25A3D828" w14:textId="77777777" w:rsidR="008F151E" w:rsidRPr="003A11B1" w:rsidRDefault="008F151E" w:rsidP="008F151E">
            <w:pPr>
              <w:spacing w:before="0" w:after="0"/>
            </w:pPr>
            <w:r w:rsidRPr="003A11B1">
              <w:rPr>
                <w:rFonts w:ascii="Times New Roman" w:hAnsi="Times New Roman"/>
              </w:rPr>
              <w:t xml:space="preserve">Choctawhatchee </w:t>
            </w:r>
            <w:r w:rsidRPr="003A11B1">
              <w:t>Bay</w:t>
            </w:r>
          </w:p>
        </w:tc>
        <w:tc>
          <w:tcPr>
            <w:tcW w:w="630" w:type="dxa"/>
            <w:tcBorders>
              <w:top w:val="nil"/>
              <w:left w:val="nil"/>
              <w:bottom w:val="nil"/>
              <w:right w:val="nil"/>
            </w:tcBorders>
            <w:shd w:val="clear" w:color="auto" w:fill="auto"/>
            <w:vAlign w:val="center"/>
            <w:hideMark/>
          </w:tcPr>
          <w:p w14:paraId="19A836D3" w14:textId="34F33E57"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255</w:t>
            </w:r>
          </w:p>
        </w:tc>
        <w:tc>
          <w:tcPr>
            <w:tcW w:w="820" w:type="dxa"/>
            <w:tcBorders>
              <w:top w:val="nil"/>
              <w:left w:val="nil"/>
              <w:bottom w:val="nil"/>
              <w:right w:val="nil"/>
            </w:tcBorders>
            <w:shd w:val="clear" w:color="auto" w:fill="auto"/>
            <w:vAlign w:val="center"/>
            <w:hideMark/>
          </w:tcPr>
          <w:p w14:paraId="654BEA48" w14:textId="11128373" w:rsidR="008F151E" w:rsidRPr="00594B1D" w:rsidRDefault="00594B1D" w:rsidP="00594B1D">
            <w:pPr>
              <w:spacing w:before="0" w:after="0"/>
              <w:jc w:val="center"/>
              <w:rPr>
                <w:rFonts w:ascii="Times New Roman" w:eastAsia="Times New Roman" w:hAnsi="Times New Roman"/>
              </w:rPr>
            </w:pPr>
            <w:r>
              <w:rPr>
                <w:rFonts w:ascii="Times New Roman" w:eastAsia="Times New Roman" w:hAnsi="Times New Roman"/>
              </w:rPr>
              <w:t>2.0</w:t>
            </w:r>
            <w:r w:rsidRPr="00594B1D">
              <w:rPr>
                <w:rFonts w:ascii="Times New Roman" w:eastAsia="Times New Roman" w:hAnsi="Times New Roman"/>
                <w:vertAlign w:val="superscript"/>
              </w:rPr>
              <w:t>1</w:t>
            </w:r>
          </w:p>
        </w:tc>
        <w:tc>
          <w:tcPr>
            <w:tcW w:w="820" w:type="dxa"/>
            <w:tcBorders>
              <w:top w:val="nil"/>
              <w:left w:val="nil"/>
              <w:bottom w:val="nil"/>
              <w:right w:val="nil"/>
            </w:tcBorders>
            <w:shd w:val="clear" w:color="auto" w:fill="auto"/>
            <w:vAlign w:val="center"/>
            <w:hideMark/>
          </w:tcPr>
          <w:p w14:paraId="2C67BDC0" w14:textId="18355EBC"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2E73050" w14:textId="369F2FB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1A35446E" w14:textId="13F6841B"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2.8</w:t>
            </w:r>
          </w:p>
        </w:tc>
        <w:tc>
          <w:tcPr>
            <w:tcW w:w="236" w:type="dxa"/>
            <w:tcBorders>
              <w:top w:val="nil"/>
              <w:left w:val="nil"/>
              <w:bottom w:val="nil"/>
              <w:right w:val="nil"/>
            </w:tcBorders>
            <w:shd w:val="clear" w:color="auto" w:fill="auto"/>
            <w:vAlign w:val="center"/>
            <w:hideMark/>
          </w:tcPr>
          <w:p w14:paraId="088F01DC"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1471CDA" w14:textId="397704AD" w:rsidR="008F151E" w:rsidRPr="00A70566" w:rsidRDefault="00AC59E5" w:rsidP="008F151E">
            <w:pPr>
              <w:spacing w:before="0" w:after="0"/>
              <w:jc w:val="center"/>
              <w:rPr>
                <w:rFonts w:ascii="Times New Roman" w:eastAsia="Times New Roman" w:hAnsi="Times New Roman"/>
              </w:rPr>
            </w:pPr>
            <w:r>
              <w:rPr>
                <w:rFonts w:ascii="Times New Roman" w:eastAsia="Times New Roman" w:hAnsi="Times New Roman"/>
              </w:rPr>
              <w:t>50</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502ABF6B" w14:textId="68407D37" w:rsidR="008F151E" w:rsidRPr="00A70566" w:rsidRDefault="00A70566" w:rsidP="008F151E">
            <w:pPr>
              <w:spacing w:before="0" w:after="0"/>
              <w:jc w:val="center"/>
              <w:rPr>
                <w:rFonts w:ascii="Times New Roman" w:eastAsia="Times New Roman" w:hAnsi="Times New Roman"/>
              </w:rPr>
            </w:pPr>
            <w:r w:rsidRPr="00A70566">
              <w:rPr>
                <w:rFonts w:ascii="Times New Roman" w:eastAsia="Times New Roman" w:hAnsi="Times New Roman"/>
              </w:rPr>
              <w:t>3.0</w:t>
            </w:r>
          </w:p>
        </w:tc>
        <w:tc>
          <w:tcPr>
            <w:tcW w:w="636" w:type="dxa"/>
            <w:tcBorders>
              <w:top w:val="nil"/>
              <w:left w:val="nil"/>
              <w:bottom w:val="nil"/>
              <w:right w:val="nil"/>
            </w:tcBorders>
            <w:shd w:val="clear" w:color="auto" w:fill="auto"/>
            <w:vAlign w:val="center"/>
            <w:hideMark/>
          </w:tcPr>
          <w:p w14:paraId="12FE5F30" w14:textId="3D59FB9A"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20</w:t>
            </w:r>
          </w:p>
        </w:tc>
        <w:tc>
          <w:tcPr>
            <w:tcW w:w="709" w:type="dxa"/>
            <w:tcBorders>
              <w:top w:val="nil"/>
              <w:left w:val="nil"/>
              <w:bottom w:val="nil"/>
              <w:right w:val="nil"/>
            </w:tcBorders>
            <w:shd w:val="clear" w:color="auto" w:fill="auto"/>
            <w:vAlign w:val="center"/>
            <w:hideMark/>
          </w:tcPr>
          <w:p w14:paraId="43967CD1" w14:textId="2F636E5E"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87</w:t>
            </w:r>
          </w:p>
        </w:tc>
      </w:tr>
      <w:tr w:rsidR="008F151E" w:rsidRPr="008F151E" w14:paraId="000FEBBF" w14:textId="77777777" w:rsidTr="008F151E">
        <w:trPr>
          <w:trHeight w:val="20"/>
        </w:trPr>
        <w:tc>
          <w:tcPr>
            <w:tcW w:w="2430" w:type="dxa"/>
            <w:tcBorders>
              <w:top w:val="nil"/>
              <w:left w:val="nil"/>
              <w:bottom w:val="nil"/>
              <w:right w:val="nil"/>
            </w:tcBorders>
            <w:shd w:val="clear" w:color="auto" w:fill="auto"/>
            <w:vAlign w:val="center"/>
            <w:hideMark/>
          </w:tcPr>
          <w:p w14:paraId="39F74D1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CCB</w:t>
            </w:r>
          </w:p>
        </w:tc>
        <w:tc>
          <w:tcPr>
            <w:tcW w:w="630" w:type="dxa"/>
            <w:tcBorders>
              <w:top w:val="nil"/>
              <w:left w:val="nil"/>
              <w:bottom w:val="nil"/>
              <w:right w:val="nil"/>
            </w:tcBorders>
            <w:shd w:val="clear" w:color="auto" w:fill="auto"/>
            <w:vAlign w:val="center"/>
            <w:hideMark/>
          </w:tcPr>
          <w:p w14:paraId="5F557BB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111</w:t>
            </w:r>
          </w:p>
        </w:tc>
        <w:tc>
          <w:tcPr>
            <w:tcW w:w="820" w:type="dxa"/>
            <w:tcBorders>
              <w:top w:val="nil"/>
              <w:left w:val="nil"/>
              <w:bottom w:val="nil"/>
              <w:right w:val="nil"/>
            </w:tcBorders>
            <w:shd w:val="clear" w:color="auto" w:fill="auto"/>
            <w:vAlign w:val="center"/>
            <w:hideMark/>
          </w:tcPr>
          <w:p w14:paraId="6D7902A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5668EB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24" w:type="dxa"/>
            <w:tcBorders>
              <w:top w:val="nil"/>
              <w:left w:val="nil"/>
              <w:bottom w:val="nil"/>
              <w:right w:val="nil"/>
            </w:tcBorders>
            <w:shd w:val="clear" w:color="auto" w:fill="auto"/>
            <w:vAlign w:val="center"/>
            <w:hideMark/>
          </w:tcPr>
          <w:p w14:paraId="1220B94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nil"/>
              <w:right w:val="nil"/>
            </w:tcBorders>
            <w:shd w:val="clear" w:color="auto" w:fill="auto"/>
            <w:vAlign w:val="center"/>
            <w:hideMark/>
          </w:tcPr>
          <w:p w14:paraId="0C703F0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4.2</w:t>
            </w:r>
          </w:p>
        </w:tc>
        <w:tc>
          <w:tcPr>
            <w:tcW w:w="236" w:type="dxa"/>
            <w:tcBorders>
              <w:top w:val="nil"/>
              <w:left w:val="nil"/>
              <w:bottom w:val="nil"/>
              <w:right w:val="nil"/>
            </w:tcBorders>
            <w:shd w:val="clear" w:color="auto" w:fill="auto"/>
            <w:vAlign w:val="center"/>
            <w:hideMark/>
          </w:tcPr>
          <w:p w14:paraId="492E6A13"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4A82AC7" w14:textId="6CAA5B7D"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51</w:t>
            </w:r>
          </w:p>
        </w:tc>
        <w:tc>
          <w:tcPr>
            <w:tcW w:w="676" w:type="dxa"/>
            <w:tcBorders>
              <w:top w:val="nil"/>
              <w:left w:val="nil"/>
              <w:bottom w:val="nil"/>
              <w:right w:val="nil"/>
            </w:tcBorders>
            <w:shd w:val="clear" w:color="auto" w:fill="auto"/>
            <w:vAlign w:val="center"/>
            <w:hideMark/>
          </w:tcPr>
          <w:p w14:paraId="127DDFE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13.2</w:t>
            </w:r>
          </w:p>
        </w:tc>
        <w:tc>
          <w:tcPr>
            <w:tcW w:w="636" w:type="dxa"/>
            <w:tcBorders>
              <w:top w:val="nil"/>
              <w:left w:val="nil"/>
              <w:bottom w:val="nil"/>
              <w:right w:val="nil"/>
            </w:tcBorders>
            <w:shd w:val="clear" w:color="auto" w:fill="auto"/>
            <w:vAlign w:val="center"/>
            <w:hideMark/>
          </w:tcPr>
          <w:p w14:paraId="02033899" w14:textId="2B527D1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509F0858" w14:textId="22F38A20"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87</w:t>
            </w:r>
          </w:p>
        </w:tc>
      </w:tr>
      <w:tr w:rsidR="008F151E" w:rsidRPr="008F151E" w14:paraId="4C9B5B0F" w14:textId="77777777" w:rsidTr="008F151E">
        <w:trPr>
          <w:trHeight w:val="20"/>
        </w:trPr>
        <w:tc>
          <w:tcPr>
            <w:tcW w:w="2430" w:type="dxa"/>
            <w:tcBorders>
              <w:top w:val="nil"/>
              <w:left w:val="nil"/>
              <w:bottom w:val="nil"/>
              <w:right w:val="nil"/>
            </w:tcBorders>
            <w:shd w:val="clear" w:color="auto" w:fill="auto"/>
            <w:vAlign w:val="center"/>
            <w:hideMark/>
          </w:tcPr>
          <w:p w14:paraId="7DD3A55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ECB</w:t>
            </w:r>
          </w:p>
        </w:tc>
        <w:tc>
          <w:tcPr>
            <w:tcW w:w="630" w:type="dxa"/>
            <w:tcBorders>
              <w:top w:val="nil"/>
              <w:left w:val="nil"/>
              <w:bottom w:val="nil"/>
              <w:right w:val="nil"/>
            </w:tcBorders>
            <w:shd w:val="clear" w:color="auto" w:fill="auto"/>
            <w:vAlign w:val="center"/>
            <w:hideMark/>
          </w:tcPr>
          <w:p w14:paraId="3B7B328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004F56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EB1136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A41A2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0.7</w:t>
            </w:r>
          </w:p>
        </w:tc>
        <w:tc>
          <w:tcPr>
            <w:tcW w:w="656" w:type="dxa"/>
            <w:tcBorders>
              <w:top w:val="nil"/>
              <w:left w:val="nil"/>
              <w:bottom w:val="nil"/>
              <w:right w:val="nil"/>
            </w:tcBorders>
            <w:shd w:val="clear" w:color="auto" w:fill="auto"/>
            <w:vAlign w:val="center"/>
            <w:hideMark/>
          </w:tcPr>
          <w:p w14:paraId="7303A8C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236" w:type="dxa"/>
            <w:tcBorders>
              <w:top w:val="nil"/>
              <w:left w:val="nil"/>
              <w:bottom w:val="nil"/>
              <w:right w:val="nil"/>
            </w:tcBorders>
            <w:shd w:val="clear" w:color="auto" w:fill="auto"/>
            <w:vAlign w:val="center"/>
            <w:hideMark/>
          </w:tcPr>
          <w:p w14:paraId="6E6F5899"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0A6D24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76" w:type="dxa"/>
            <w:tcBorders>
              <w:top w:val="nil"/>
              <w:left w:val="nil"/>
              <w:bottom w:val="nil"/>
              <w:right w:val="nil"/>
            </w:tcBorders>
            <w:shd w:val="clear" w:color="auto" w:fill="auto"/>
            <w:vAlign w:val="center"/>
            <w:hideMark/>
          </w:tcPr>
          <w:p w14:paraId="5ADEC36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8.9</w:t>
            </w:r>
          </w:p>
        </w:tc>
        <w:tc>
          <w:tcPr>
            <w:tcW w:w="636" w:type="dxa"/>
            <w:tcBorders>
              <w:top w:val="nil"/>
              <w:left w:val="nil"/>
              <w:bottom w:val="nil"/>
              <w:right w:val="nil"/>
            </w:tcBorders>
            <w:shd w:val="clear" w:color="auto" w:fill="auto"/>
            <w:vAlign w:val="center"/>
            <w:hideMark/>
          </w:tcPr>
          <w:p w14:paraId="2EFAB0FD" w14:textId="78DEE2EA"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55</w:t>
            </w:r>
          </w:p>
        </w:tc>
        <w:tc>
          <w:tcPr>
            <w:tcW w:w="709" w:type="dxa"/>
            <w:tcBorders>
              <w:top w:val="nil"/>
              <w:left w:val="nil"/>
              <w:bottom w:val="nil"/>
              <w:right w:val="nil"/>
            </w:tcBorders>
            <w:shd w:val="clear" w:color="auto" w:fill="auto"/>
            <w:vAlign w:val="center"/>
            <w:hideMark/>
          </w:tcPr>
          <w:p w14:paraId="6264B5B2" w14:textId="42D1556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75</w:t>
            </w:r>
          </w:p>
        </w:tc>
      </w:tr>
      <w:tr w:rsidR="008F151E" w:rsidRPr="008F151E" w14:paraId="4F437372"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F012FC7"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WCB</w:t>
            </w:r>
          </w:p>
        </w:tc>
        <w:tc>
          <w:tcPr>
            <w:tcW w:w="630" w:type="dxa"/>
            <w:tcBorders>
              <w:top w:val="nil"/>
              <w:left w:val="nil"/>
              <w:bottom w:val="single" w:sz="4" w:space="0" w:color="auto"/>
              <w:right w:val="nil"/>
            </w:tcBorders>
            <w:shd w:val="clear" w:color="auto" w:fill="auto"/>
            <w:vAlign w:val="center"/>
            <w:hideMark/>
          </w:tcPr>
          <w:p w14:paraId="6B92E39F"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140</w:t>
            </w:r>
          </w:p>
        </w:tc>
        <w:tc>
          <w:tcPr>
            <w:tcW w:w="820" w:type="dxa"/>
            <w:tcBorders>
              <w:top w:val="nil"/>
              <w:left w:val="nil"/>
              <w:bottom w:val="single" w:sz="4" w:space="0" w:color="auto"/>
              <w:right w:val="nil"/>
            </w:tcBorders>
            <w:shd w:val="clear" w:color="auto" w:fill="auto"/>
            <w:vAlign w:val="center"/>
            <w:hideMark/>
          </w:tcPr>
          <w:p w14:paraId="7D332E3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2.3</w:t>
            </w:r>
            <w:r w:rsidRPr="008F151E">
              <w:rPr>
                <w:rFonts w:ascii="Times New Roman" w:eastAsia="Arial" w:hAnsi="Times New Roman"/>
                <w:color w:val="000000"/>
                <w:vertAlign w:val="superscript"/>
              </w:rPr>
              <w:t>b</w:t>
            </w:r>
          </w:p>
        </w:tc>
        <w:tc>
          <w:tcPr>
            <w:tcW w:w="820" w:type="dxa"/>
            <w:tcBorders>
              <w:top w:val="nil"/>
              <w:left w:val="nil"/>
              <w:bottom w:val="single" w:sz="4" w:space="0" w:color="auto"/>
              <w:right w:val="nil"/>
            </w:tcBorders>
            <w:shd w:val="clear" w:color="auto" w:fill="auto"/>
            <w:vAlign w:val="center"/>
            <w:hideMark/>
          </w:tcPr>
          <w:p w14:paraId="2F7FE9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single" w:sz="4" w:space="0" w:color="auto"/>
              <w:right w:val="nil"/>
            </w:tcBorders>
            <w:shd w:val="clear" w:color="auto" w:fill="auto"/>
            <w:vAlign w:val="center"/>
            <w:hideMark/>
          </w:tcPr>
          <w:p w14:paraId="591FCD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656" w:type="dxa"/>
            <w:tcBorders>
              <w:top w:val="nil"/>
              <w:left w:val="nil"/>
              <w:bottom w:val="single" w:sz="4" w:space="0" w:color="auto"/>
              <w:right w:val="nil"/>
            </w:tcBorders>
            <w:shd w:val="clear" w:color="auto" w:fill="auto"/>
            <w:vAlign w:val="center"/>
            <w:hideMark/>
          </w:tcPr>
          <w:p w14:paraId="3424A65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236" w:type="dxa"/>
            <w:tcBorders>
              <w:top w:val="nil"/>
              <w:left w:val="nil"/>
              <w:bottom w:val="single" w:sz="4" w:space="0" w:color="auto"/>
              <w:right w:val="nil"/>
            </w:tcBorders>
            <w:shd w:val="clear" w:color="auto" w:fill="auto"/>
            <w:vAlign w:val="center"/>
            <w:hideMark/>
          </w:tcPr>
          <w:p w14:paraId="7D0D8FBF" w14:textId="33313205"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0C508B2D" w14:textId="2791787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46</w:t>
            </w:r>
          </w:p>
        </w:tc>
        <w:tc>
          <w:tcPr>
            <w:tcW w:w="676" w:type="dxa"/>
            <w:tcBorders>
              <w:top w:val="nil"/>
              <w:left w:val="nil"/>
              <w:bottom w:val="single" w:sz="4" w:space="0" w:color="auto"/>
              <w:right w:val="nil"/>
            </w:tcBorders>
            <w:shd w:val="clear" w:color="auto" w:fill="auto"/>
            <w:vAlign w:val="center"/>
            <w:hideMark/>
          </w:tcPr>
          <w:p w14:paraId="08F7E9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29BF2D42"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709" w:type="dxa"/>
            <w:tcBorders>
              <w:top w:val="nil"/>
              <w:left w:val="nil"/>
              <w:bottom w:val="single" w:sz="4" w:space="0" w:color="auto"/>
              <w:right w:val="nil"/>
            </w:tcBorders>
            <w:shd w:val="clear" w:color="auto" w:fill="auto"/>
            <w:vAlign w:val="center"/>
            <w:hideMark/>
          </w:tcPr>
          <w:p w14:paraId="26380C7A"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70</w:t>
            </w:r>
          </w:p>
        </w:tc>
      </w:tr>
      <w:tr w:rsidR="008F151E" w:rsidRPr="008F151E" w14:paraId="1F582F72" w14:textId="77777777" w:rsidTr="008F151E">
        <w:trPr>
          <w:trHeight w:val="20"/>
        </w:trPr>
        <w:tc>
          <w:tcPr>
            <w:tcW w:w="2430" w:type="dxa"/>
            <w:tcBorders>
              <w:top w:val="nil"/>
              <w:left w:val="nil"/>
              <w:bottom w:val="nil"/>
              <w:right w:val="nil"/>
            </w:tcBorders>
            <w:shd w:val="clear" w:color="auto" w:fill="auto"/>
            <w:vAlign w:val="center"/>
            <w:hideMark/>
          </w:tcPr>
          <w:p w14:paraId="69B0AF0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Arial" w:hAnsi="Times New Roman"/>
                <w:bCs/>
                <w:color w:val="000000"/>
                <w:w w:val="94"/>
              </w:rPr>
              <w:t>Indian River Lagoon</w:t>
            </w:r>
          </w:p>
        </w:tc>
        <w:tc>
          <w:tcPr>
            <w:tcW w:w="630" w:type="dxa"/>
            <w:tcBorders>
              <w:top w:val="nil"/>
              <w:left w:val="nil"/>
              <w:bottom w:val="nil"/>
              <w:right w:val="nil"/>
            </w:tcBorders>
            <w:shd w:val="clear" w:color="auto" w:fill="auto"/>
            <w:vAlign w:val="center"/>
            <w:hideMark/>
          </w:tcPr>
          <w:p w14:paraId="3A38B9B3" w14:textId="476EEFC8"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45</w:t>
            </w:r>
          </w:p>
        </w:tc>
        <w:tc>
          <w:tcPr>
            <w:tcW w:w="820" w:type="dxa"/>
            <w:tcBorders>
              <w:top w:val="nil"/>
              <w:left w:val="nil"/>
              <w:bottom w:val="nil"/>
              <w:right w:val="nil"/>
            </w:tcBorders>
            <w:shd w:val="clear" w:color="auto" w:fill="auto"/>
            <w:vAlign w:val="center"/>
            <w:hideMark/>
          </w:tcPr>
          <w:p w14:paraId="2D38ED68" w14:textId="0E498D99" w:rsidR="008F151E" w:rsidRPr="00594B1D" w:rsidRDefault="00594B1D" w:rsidP="008F151E">
            <w:pPr>
              <w:spacing w:before="0" w:after="0"/>
              <w:jc w:val="center"/>
              <w:rPr>
                <w:rFonts w:ascii="Times New Roman" w:eastAsia="Times New Roman" w:hAnsi="Times New Roman"/>
              </w:rPr>
            </w:pPr>
            <w:r w:rsidRPr="00594B1D">
              <w:rPr>
                <w:rFonts w:ascii="Times New Roman" w:eastAsia="Times New Roman" w:hAnsi="Times New Roman"/>
              </w:rPr>
              <w:t>1.1</w:t>
            </w:r>
            <w:r w:rsidRPr="00594B1D">
              <w:rPr>
                <w:rFonts w:ascii="Times New Roman" w:eastAsia="Times New Roman" w:hAnsi="Times New Roman"/>
                <w:vertAlign w:val="superscript"/>
              </w:rPr>
              <w:t>2</w:t>
            </w:r>
          </w:p>
        </w:tc>
        <w:tc>
          <w:tcPr>
            <w:tcW w:w="820" w:type="dxa"/>
            <w:tcBorders>
              <w:top w:val="nil"/>
              <w:left w:val="nil"/>
              <w:bottom w:val="nil"/>
              <w:right w:val="nil"/>
            </w:tcBorders>
            <w:shd w:val="clear" w:color="auto" w:fill="auto"/>
            <w:vAlign w:val="center"/>
            <w:hideMark/>
          </w:tcPr>
          <w:p w14:paraId="7BF87F67" w14:textId="52801CC6"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073C7D58" w14:textId="108B38EA"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0.8</w:t>
            </w:r>
          </w:p>
        </w:tc>
        <w:tc>
          <w:tcPr>
            <w:tcW w:w="656" w:type="dxa"/>
            <w:tcBorders>
              <w:top w:val="nil"/>
              <w:left w:val="nil"/>
              <w:bottom w:val="nil"/>
              <w:right w:val="nil"/>
            </w:tcBorders>
            <w:shd w:val="clear" w:color="auto" w:fill="auto"/>
            <w:vAlign w:val="center"/>
            <w:hideMark/>
          </w:tcPr>
          <w:p w14:paraId="36A1543D" w14:textId="48132879"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662975A2"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F92C102" w14:textId="25FB2F73" w:rsidR="008F151E" w:rsidRPr="00AC59E5" w:rsidRDefault="00AC59E5" w:rsidP="008F151E">
            <w:pPr>
              <w:spacing w:before="0" w:after="0"/>
              <w:jc w:val="center"/>
              <w:rPr>
                <w:rFonts w:ascii="Times New Roman" w:eastAsia="Times New Roman" w:hAnsi="Times New Roman"/>
              </w:rPr>
            </w:pPr>
            <w:r w:rsidRPr="00AC59E5">
              <w:rPr>
                <w:rFonts w:ascii="Times New Roman" w:eastAsia="Times New Roman" w:hAnsi="Times New Roman"/>
              </w:rPr>
              <w:t>18</w:t>
            </w:r>
            <w:r w:rsidR="00FE28F3" w:rsidRPr="00FE28F3">
              <w:rPr>
                <w:rFonts w:ascii="Times New Roman" w:eastAsia="Times New Roman" w:hAnsi="Times New Roman"/>
                <w:vertAlign w:val="superscript"/>
              </w:rPr>
              <w:t>2</w:t>
            </w:r>
          </w:p>
        </w:tc>
        <w:tc>
          <w:tcPr>
            <w:tcW w:w="676" w:type="dxa"/>
            <w:tcBorders>
              <w:top w:val="nil"/>
              <w:left w:val="nil"/>
              <w:bottom w:val="nil"/>
              <w:right w:val="nil"/>
            </w:tcBorders>
            <w:shd w:val="clear" w:color="auto" w:fill="auto"/>
            <w:vAlign w:val="center"/>
            <w:hideMark/>
          </w:tcPr>
          <w:p w14:paraId="1C035EEB" w14:textId="721AE634" w:rsidR="008F151E" w:rsidRPr="00AC59E5" w:rsidRDefault="00AC59E5" w:rsidP="00AC59E5">
            <w:pPr>
              <w:spacing w:before="0" w:after="0"/>
              <w:jc w:val="center"/>
              <w:rPr>
                <w:rFonts w:ascii="Times New Roman" w:eastAsia="Times New Roman" w:hAnsi="Times New Roman"/>
              </w:rPr>
            </w:pPr>
            <w:r w:rsidRPr="00AC59E5">
              <w:rPr>
                <w:rFonts w:ascii="Times New Roman" w:eastAsia="Times New Roman" w:hAnsi="Times New Roman"/>
              </w:rPr>
              <w:t>2.9</w:t>
            </w:r>
          </w:p>
        </w:tc>
        <w:tc>
          <w:tcPr>
            <w:tcW w:w="636" w:type="dxa"/>
            <w:tcBorders>
              <w:top w:val="nil"/>
              <w:left w:val="nil"/>
              <w:bottom w:val="nil"/>
              <w:right w:val="nil"/>
            </w:tcBorders>
            <w:shd w:val="clear" w:color="auto" w:fill="auto"/>
            <w:vAlign w:val="center"/>
            <w:hideMark/>
          </w:tcPr>
          <w:p w14:paraId="485D1425" w14:textId="694D85F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7.5</w:t>
            </w:r>
          </w:p>
        </w:tc>
        <w:tc>
          <w:tcPr>
            <w:tcW w:w="709" w:type="dxa"/>
            <w:tcBorders>
              <w:top w:val="nil"/>
              <w:left w:val="nil"/>
              <w:bottom w:val="nil"/>
              <w:right w:val="nil"/>
            </w:tcBorders>
            <w:shd w:val="clear" w:color="auto" w:fill="auto"/>
            <w:vAlign w:val="center"/>
            <w:hideMark/>
          </w:tcPr>
          <w:p w14:paraId="35DAA0D1" w14:textId="5E19E46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31</w:t>
            </w:r>
          </w:p>
        </w:tc>
      </w:tr>
      <w:tr w:rsidR="008F151E" w:rsidRPr="008F151E" w14:paraId="40982CED" w14:textId="77777777" w:rsidTr="008F151E">
        <w:trPr>
          <w:trHeight w:val="20"/>
        </w:trPr>
        <w:tc>
          <w:tcPr>
            <w:tcW w:w="2430" w:type="dxa"/>
            <w:tcBorders>
              <w:top w:val="nil"/>
              <w:left w:val="nil"/>
              <w:bottom w:val="nil"/>
              <w:right w:val="nil"/>
            </w:tcBorders>
            <w:shd w:val="clear" w:color="auto" w:fill="auto"/>
            <w:vAlign w:val="center"/>
            <w:hideMark/>
          </w:tcPr>
          <w:p w14:paraId="1520E0C3"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BR</w:t>
            </w:r>
          </w:p>
        </w:tc>
        <w:tc>
          <w:tcPr>
            <w:tcW w:w="630" w:type="dxa"/>
            <w:tcBorders>
              <w:top w:val="nil"/>
              <w:left w:val="nil"/>
              <w:bottom w:val="nil"/>
              <w:right w:val="nil"/>
            </w:tcBorders>
            <w:shd w:val="clear" w:color="auto" w:fill="auto"/>
            <w:vAlign w:val="center"/>
            <w:hideMark/>
          </w:tcPr>
          <w:p w14:paraId="295B6318"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w:t>
            </w:r>
          </w:p>
        </w:tc>
        <w:tc>
          <w:tcPr>
            <w:tcW w:w="820" w:type="dxa"/>
            <w:tcBorders>
              <w:top w:val="nil"/>
              <w:left w:val="nil"/>
              <w:bottom w:val="nil"/>
              <w:right w:val="nil"/>
            </w:tcBorders>
            <w:shd w:val="clear" w:color="auto" w:fill="auto"/>
            <w:vAlign w:val="center"/>
            <w:hideMark/>
          </w:tcPr>
          <w:p w14:paraId="31F569C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EE8043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15F73ED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4931F40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1C6A8B8E"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E787B1C" w14:textId="5D77CC2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c>
          <w:tcPr>
            <w:tcW w:w="676" w:type="dxa"/>
            <w:tcBorders>
              <w:top w:val="nil"/>
              <w:left w:val="nil"/>
              <w:bottom w:val="nil"/>
              <w:right w:val="nil"/>
            </w:tcBorders>
            <w:shd w:val="clear" w:color="auto" w:fill="auto"/>
            <w:vAlign w:val="center"/>
            <w:hideMark/>
          </w:tcPr>
          <w:p w14:paraId="2F17C7A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36" w:type="dxa"/>
            <w:tcBorders>
              <w:top w:val="nil"/>
              <w:left w:val="nil"/>
              <w:bottom w:val="nil"/>
              <w:right w:val="nil"/>
            </w:tcBorders>
            <w:shd w:val="clear" w:color="auto" w:fill="auto"/>
            <w:vAlign w:val="center"/>
            <w:hideMark/>
          </w:tcPr>
          <w:p w14:paraId="3E53FDE8" w14:textId="43231504"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374080C1" w14:textId="66FFD0B2"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r>
      <w:tr w:rsidR="008F151E" w:rsidRPr="008F151E" w14:paraId="37414364" w14:textId="77777777" w:rsidTr="008F151E">
        <w:trPr>
          <w:trHeight w:val="20"/>
        </w:trPr>
        <w:tc>
          <w:tcPr>
            <w:tcW w:w="2430" w:type="dxa"/>
            <w:tcBorders>
              <w:top w:val="nil"/>
              <w:left w:val="nil"/>
              <w:bottom w:val="nil"/>
              <w:right w:val="nil"/>
            </w:tcBorders>
            <w:shd w:val="clear" w:color="auto" w:fill="auto"/>
            <w:vAlign w:val="center"/>
            <w:hideMark/>
          </w:tcPr>
          <w:p w14:paraId="29005E8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LCIRL</w:t>
            </w:r>
          </w:p>
        </w:tc>
        <w:tc>
          <w:tcPr>
            <w:tcW w:w="630" w:type="dxa"/>
            <w:tcBorders>
              <w:top w:val="nil"/>
              <w:left w:val="nil"/>
              <w:bottom w:val="nil"/>
              <w:right w:val="nil"/>
            </w:tcBorders>
            <w:shd w:val="clear" w:color="auto" w:fill="auto"/>
            <w:vAlign w:val="center"/>
            <w:hideMark/>
          </w:tcPr>
          <w:p w14:paraId="0E3675F9"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w:t>
            </w:r>
          </w:p>
        </w:tc>
        <w:tc>
          <w:tcPr>
            <w:tcW w:w="820" w:type="dxa"/>
            <w:tcBorders>
              <w:top w:val="nil"/>
              <w:left w:val="nil"/>
              <w:bottom w:val="nil"/>
              <w:right w:val="nil"/>
            </w:tcBorders>
            <w:shd w:val="clear" w:color="auto" w:fill="auto"/>
            <w:vAlign w:val="center"/>
            <w:hideMark/>
          </w:tcPr>
          <w:p w14:paraId="5A5895A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1.2</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37199A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nil"/>
              <w:right w:val="nil"/>
            </w:tcBorders>
            <w:shd w:val="clear" w:color="auto" w:fill="auto"/>
            <w:vAlign w:val="center"/>
            <w:hideMark/>
          </w:tcPr>
          <w:p w14:paraId="08209D2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656" w:type="dxa"/>
            <w:tcBorders>
              <w:top w:val="nil"/>
              <w:left w:val="nil"/>
              <w:bottom w:val="nil"/>
              <w:right w:val="nil"/>
            </w:tcBorders>
            <w:shd w:val="clear" w:color="auto" w:fill="auto"/>
            <w:vAlign w:val="center"/>
            <w:hideMark/>
          </w:tcPr>
          <w:p w14:paraId="663969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43909A1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D74D268" w14:textId="36B9DE7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14</w:t>
            </w:r>
          </w:p>
        </w:tc>
        <w:tc>
          <w:tcPr>
            <w:tcW w:w="676" w:type="dxa"/>
            <w:tcBorders>
              <w:top w:val="nil"/>
              <w:left w:val="nil"/>
              <w:bottom w:val="nil"/>
              <w:right w:val="nil"/>
            </w:tcBorders>
            <w:shd w:val="clear" w:color="auto" w:fill="auto"/>
            <w:vAlign w:val="center"/>
            <w:hideMark/>
          </w:tcPr>
          <w:p w14:paraId="25B8960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6.3</w:t>
            </w:r>
          </w:p>
        </w:tc>
        <w:tc>
          <w:tcPr>
            <w:tcW w:w="636" w:type="dxa"/>
            <w:tcBorders>
              <w:top w:val="nil"/>
              <w:left w:val="nil"/>
              <w:bottom w:val="nil"/>
              <w:right w:val="nil"/>
            </w:tcBorders>
            <w:shd w:val="clear" w:color="auto" w:fill="auto"/>
            <w:vAlign w:val="center"/>
            <w:hideMark/>
          </w:tcPr>
          <w:p w14:paraId="356077D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5.8</w:t>
            </w:r>
          </w:p>
        </w:tc>
        <w:tc>
          <w:tcPr>
            <w:tcW w:w="709" w:type="dxa"/>
            <w:tcBorders>
              <w:top w:val="nil"/>
              <w:left w:val="nil"/>
              <w:bottom w:val="nil"/>
              <w:right w:val="nil"/>
            </w:tcBorders>
            <w:shd w:val="clear" w:color="auto" w:fill="auto"/>
            <w:vAlign w:val="center"/>
            <w:hideMark/>
          </w:tcPr>
          <w:p w14:paraId="50E333A6" w14:textId="543D9C45"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25</w:t>
            </w:r>
          </w:p>
        </w:tc>
      </w:tr>
      <w:tr w:rsidR="008F151E" w:rsidRPr="008F151E" w14:paraId="44D79675" w14:textId="77777777" w:rsidTr="008F151E">
        <w:trPr>
          <w:trHeight w:val="20"/>
        </w:trPr>
        <w:tc>
          <w:tcPr>
            <w:tcW w:w="2430" w:type="dxa"/>
            <w:tcBorders>
              <w:top w:val="nil"/>
              <w:left w:val="nil"/>
              <w:bottom w:val="nil"/>
              <w:right w:val="nil"/>
            </w:tcBorders>
            <w:shd w:val="clear" w:color="auto" w:fill="auto"/>
            <w:vAlign w:val="center"/>
            <w:hideMark/>
          </w:tcPr>
          <w:p w14:paraId="5DC3363B"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LIRL</w:t>
            </w:r>
          </w:p>
        </w:tc>
        <w:tc>
          <w:tcPr>
            <w:tcW w:w="630" w:type="dxa"/>
            <w:tcBorders>
              <w:top w:val="nil"/>
              <w:left w:val="nil"/>
              <w:bottom w:val="nil"/>
              <w:right w:val="nil"/>
            </w:tcBorders>
            <w:shd w:val="clear" w:color="auto" w:fill="auto"/>
            <w:vAlign w:val="center"/>
            <w:hideMark/>
          </w:tcPr>
          <w:p w14:paraId="25046CA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3</w:t>
            </w:r>
          </w:p>
        </w:tc>
        <w:tc>
          <w:tcPr>
            <w:tcW w:w="820" w:type="dxa"/>
            <w:tcBorders>
              <w:top w:val="nil"/>
              <w:left w:val="nil"/>
              <w:bottom w:val="nil"/>
              <w:right w:val="nil"/>
            </w:tcBorders>
            <w:shd w:val="clear" w:color="auto" w:fill="auto"/>
            <w:vAlign w:val="center"/>
            <w:hideMark/>
          </w:tcPr>
          <w:p w14:paraId="35C8CF6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1.5</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3C99DF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8BE47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656" w:type="dxa"/>
            <w:tcBorders>
              <w:top w:val="nil"/>
              <w:left w:val="nil"/>
              <w:bottom w:val="nil"/>
              <w:right w:val="nil"/>
            </w:tcBorders>
            <w:shd w:val="clear" w:color="auto" w:fill="auto"/>
            <w:vAlign w:val="center"/>
            <w:hideMark/>
          </w:tcPr>
          <w:p w14:paraId="56C7F9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50BB3422"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8CBE2A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9.2</w:t>
            </w:r>
          </w:p>
        </w:tc>
        <w:tc>
          <w:tcPr>
            <w:tcW w:w="676" w:type="dxa"/>
            <w:tcBorders>
              <w:top w:val="nil"/>
              <w:left w:val="nil"/>
              <w:bottom w:val="nil"/>
              <w:right w:val="nil"/>
            </w:tcBorders>
            <w:shd w:val="clear" w:color="auto" w:fill="auto"/>
            <w:vAlign w:val="center"/>
            <w:hideMark/>
          </w:tcPr>
          <w:p w14:paraId="00C2120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636" w:type="dxa"/>
            <w:tcBorders>
              <w:top w:val="nil"/>
              <w:left w:val="nil"/>
              <w:bottom w:val="nil"/>
              <w:right w:val="nil"/>
            </w:tcBorders>
            <w:shd w:val="clear" w:color="auto" w:fill="auto"/>
            <w:vAlign w:val="center"/>
            <w:hideMark/>
          </w:tcPr>
          <w:p w14:paraId="30399033" w14:textId="33EA1831"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w:t>
            </w:r>
            <w:r w:rsidR="00190E25">
              <w:rPr>
                <w:rFonts w:ascii="Times New Roman" w:eastAsia="Arial" w:hAnsi="Times New Roman"/>
                <w:color w:val="000000"/>
              </w:rPr>
              <w:t>.0</w:t>
            </w:r>
          </w:p>
        </w:tc>
        <w:tc>
          <w:tcPr>
            <w:tcW w:w="709" w:type="dxa"/>
            <w:tcBorders>
              <w:top w:val="nil"/>
              <w:left w:val="nil"/>
              <w:bottom w:val="nil"/>
              <w:right w:val="nil"/>
            </w:tcBorders>
            <w:shd w:val="clear" w:color="auto" w:fill="auto"/>
            <w:vAlign w:val="center"/>
            <w:hideMark/>
          </w:tcPr>
          <w:p w14:paraId="2B5DB438" w14:textId="6360D660"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11</w:t>
            </w:r>
          </w:p>
        </w:tc>
      </w:tr>
      <w:tr w:rsidR="008F151E" w:rsidRPr="008F151E" w14:paraId="2FCF8562" w14:textId="77777777" w:rsidTr="008F151E">
        <w:trPr>
          <w:trHeight w:val="20"/>
        </w:trPr>
        <w:tc>
          <w:tcPr>
            <w:tcW w:w="2430" w:type="dxa"/>
            <w:tcBorders>
              <w:top w:val="nil"/>
              <w:left w:val="nil"/>
              <w:bottom w:val="nil"/>
              <w:right w:val="nil"/>
            </w:tcBorders>
            <w:shd w:val="clear" w:color="auto" w:fill="auto"/>
            <w:vAlign w:val="center"/>
            <w:hideMark/>
          </w:tcPr>
          <w:p w14:paraId="1DB3DAFD" w14:textId="77777777" w:rsidR="008F151E" w:rsidRPr="008F151E" w:rsidRDefault="008F151E" w:rsidP="008F151E">
            <w:pPr>
              <w:spacing w:before="0" w:after="0"/>
              <w:ind w:firstLineChars="100" w:firstLine="255"/>
              <w:rPr>
                <w:rFonts w:ascii="Times New Roman" w:eastAsia="Times New Roman" w:hAnsi="Times New Roman"/>
                <w:color w:val="000000"/>
              </w:rPr>
            </w:pPr>
            <w:r w:rsidRPr="008F151E">
              <w:rPr>
                <w:rFonts w:ascii="Times New Roman" w:eastAsia="Arial" w:hAnsi="Times New Roman"/>
                <w:color w:val="000000"/>
                <w:w w:val="107"/>
              </w:rPr>
              <w:t>LML</w:t>
            </w:r>
          </w:p>
        </w:tc>
        <w:tc>
          <w:tcPr>
            <w:tcW w:w="630" w:type="dxa"/>
            <w:tcBorders>
              <w:top w:val="nil"/>
              <w:left w:val="nil"/>
              <w:bottom w:val="nil"/>
              <w:right w:val="nil"/>
            </w:tcBorders>
            <w:shd w:val="clear" w:color="auto" w:fill="auto"/>
            <w:vAlign w:val="center"/>
            <w:hideMark/>
          </w:tcPr>
          <w:p w14:paraId="17E4DADA"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41ACA6D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789C1E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ADF8F8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0D932AF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61E4A457"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B81908C" w14:textId="39B2EB5F"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22</w:t>
            </w:r>
          </w:p>
        </w:tc>
        <w:tc>
          <w:tcPr>
            <w:tcW w:w="676" w:type="dxa"/>
            <w:tcBorders>
              <w:top w:val="nil"/>
              <w:left w:val="nil"/>
              <w:bottom w:val="nil"/>
              <w:right w:val="nil"/>
            </w:tcBorders>
            <w:shd w:val="clear" w:color="auto" w:fill="auto"/>
            <w:vAlign w:val="center"/>
            <w:hideMark/>
          </w:tcPr>
          <w:p w14:paraId="549316C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636" w:type="dxa"/>
            <w:tcBorders>
              <w:top w:val="nil"/>
              <w:left w:val="nil"/>
              <w:bottom w:val="nil"/>
              <w:right w:val="nil"/>
            </w:tcBorders>
            <w:shd w:val="clear" w:color="auto" w:fill="auto"/>
            <w:vAlign w:val="center"/>
            <w:hideMark/>
          </w:tcPr>
          <w:p w14:paraId="29DD10C1" w14:textId="6ADC5D13"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19</w:t>
            </w:r>
          </w:p>
        </w:tc>
        <w:tc>
          <w:tcPr>
            <w:tcW w:w="709" w:type="dxa"/>
            <w:tcBorders>
              <w:top w:val="nil"/>
              <w:left w:val="nil"/>
              <w:bottom w:val="nil"/>
              <w:right w:val="nil"/>
            </w:tcBorders>
            <w:shd w:val="clear" w:color="auto" w:fill="auto"/>
            <w:vAlign w:val="center"/>
            <w:hideMark/>
          </w:tcPr>
          <w:p w14:paraId="20D894C1" w14:textId="01C972A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7A81A9F0" w14:textId="77777777" w:rsidTr="008F151E">
        <w:trPr>
          <w:trHeight w:val="20"/>
        </w:trPr>
        <w:tc>
          <w:tcPr>
            <w:tcW w:w="2430" w:type="dxa"/>
            <w:tcBorders>
              <w:top w:val="nil"/>
              <w:left w:val="nil"/>
              <w:bottom w:val="nil"/>
              <w:right w:val="nil"/>
            </w:tcBorders>
            <w:shd w:val="clear" w:color="auto" w:fill="auto"/>
            <w:vAlign w:val="center"/>
            <w:hideMark/>
          </w:tcPr>
          <w:p w14:paraId="473CCF3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UCIRL</w:t>
            </w:r>
          </w:p>
        </w:tc>
        <w:tc>
          <w:tcPr>
            <w:tcW w:w="630" w:type="dxa"/>
            <w:tcBorders>
              <w:top w:val="nil"/>
              <w:left w:val="nil"/>
              <w:bottom w:val="nil"/>
              <w:right w:val="nil"/>
            </w:tcBorders>
            <w:shd w:val="clear" w:color="auto" w:fill="auto"/>
            <w:vAlign w:val="center"/>
            <w:hideMark/>
          </w:tcPr>
          <w:p w14:paraId="02E5C620"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17</w:t>
            </w:r>
          </w:p>
        </w:tc>
        <w:tc>
          <w:tcPr>
            <w:tcW w:w="820" w:type="dxa"/>
            <w:tcBorders>
              <w:top w:val="nil"/>
              <w:left w:val="nil"/>
              <w:bottom w:val="nil"/>
              <w:right w:val="nil"/>
            </w:tcBorders>
            <w:shd w:val="clear" w:color="auto" w:fill="auto"/>
            <w:vAlign w:val="center"/>
            <w:hideMark/>
          </w:tcPr>
          <w:p w14:paraId="43EE70F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D71C96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0148019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42726F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3B3D928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42BDEE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p>
        </w:tc>
        <w:tc>
          <w:tcPr>
            <w:tcW w:w="676" w:type="dxa"/>
            <w:tcBorders>
              <w:top w:val="nil"/>
              <w:left w:val="nil"/>
              <w:bottom w:val="nil"/>
              <w:right w:val="nil"/>
            </w:tcBorders>
            <w:shd w:val="clear" w:color="auto" w:fill="auto"/>
            <w:vAlign w:val="center"/>
            <w:hideMark/>
          </w:tcPr>
          <w:p w14:paraId="6213EA4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w:t>
            </w:r>
          </w:p>
        </w:tc>
        <w:tc>
          <w:tcPr>
            <w:tcW w:w="636" w:type="dxa"/>
            <w:tcBorders>
              <w:top w:val="nil"/>
              <w:left w:val="nil"/>
              <w:bottom w:val="nil"/>
              <w:right w:val="nil"/>
            </w:tcBorders>
            <w:shd w:val="clear" w:color="auto" w:fill="auto"/>
            <w:vAlign w:val="center"/>
            <w:hideMark/>
          </w:tcPr>
          <w:p w14:paraId="3110CC17"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709" w:type="dxa"/>
            <w:tcBorders>
              <w:top w:val="nil"/>
              <w:left w:val="nil"/>
              <w:bottom w:val="nil"/>
              <w:right w:val="nil"/>
            </w:tcBorders>
            <w:shd w:val="clear" w:color="auto" w:fill="auto"/>
            <w:vAlign w:val="center"/>
            <w:hideMark/>
          </w:tcPr>
          <w:p w14:paraId="6C725DB4" w14:textId="2208CC0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31</w:t>
            </w:r>
          </w:p>
        </w:tc>
      </w:tr>
      <w:tr w:rsidR="008F151E" w:rsidRPr="008F151E" w14:paraId="2B9D0ADF" w14:textId="77777777" w:rsidTr="008F151E">
        <w:trPr>
          <w:trHeight w:val="20"/>
        </w:trPr>
        <w:tc>
          <w:tcPr>
            <w:tcW w:w="2430" w:type="dxa"/>
            <w:tcBorders>
              <w:top w:val="nil"/>
              <w:left w:val="nil"/>
              <w:bottom w:val="nil"/>
              <w:right w:val="nil"/>
            </w:tcBorders>
            <w:shd w:val="clear" w:color="auto" w:fill="auto"/>
            <w:vAlign w:val="center"/>
            <w:hideMark/>
          </w:tcPr>
          <w:p w14:paraId="5B615D96"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UIRL</w:t>
            </w:r>
          </w:p>
        </w:tc>
        <w:tc>
          <w:tcPr>
            <w:tcW w:w="630" w:type="dxa"/>
            <w:tcBorders>
              <w:top w:val="nil"/>
              <w:left w:val="nil"/>
              <w:bottom w:val="nil"/>
              <w:right w:val="nil"/>
            </w:tcBorders>
            <w:shd w:val="clear" w:color="auto" w:fill="auto"/>
            <w:vAlign w:val="center"/>
            <w:hideMark/>
          </w:tcPr>
          <w:p w14:paraId="41503802"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w:t>
            </w:r>
          </w:p>
        </w:tc>
        <w:tc>
          <w:tcPr>
            <w:tcW w:w="820" w:type="dxa"/>
            <w:tcBorders>
              <w:top w:val="nil"/>
              <w:left w:val="nil"/>
              <w:bottom w:val="nil"/>
              <w:right w:val="nil"/>
            </w:tcBorders>
            <w:shd w:val="clear" w:color="auto" w:fill="auto"/>
            <w:vAlign w:val="center"/>
            <w:hideMark/>
          </w:tcPr>
          <w:p w14:paraId="3D81698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8B996B1" w14:textId="0BC73FC6"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24" w:type="dxa"/>
            <w:tcBorders>
              <w:top w:val="nil"/>
              <w:left w:val="nil"/>
              <w:bottom w:val="nil"/>
              <w:right w:val="nil"/>
            </w:tcBorders>
            <w:shd w:val="clear" w:color="auto" w:fill="auto"/>
            <w:vAlign w:val="center"/>
            <w:hideMark/>
          </w:tcPr>
          <w:p w14:paraId="72D6BE7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3354F37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5D0C9376"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6820C67" w14:textId="32A4D593"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nil"/>
              <w:right w:val="nil"/>
            </w:tcBorders>
            <w:shd w:val="clear" w:color="auto" w:fill="auto"/>
            <w:vAlign w:val="center"/>
            <w:hideMark/>
          </w:tcPr>
          <w:p w14:paraId="0622B2E6" w14:textId="1BCDF5A1"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36" w:type="dxa"/>
            <w:tcBorders>
              <w:top w:val="nil"/>
              <w:left w:val="nil"/>
              <w:bottom w:val="nil"/>
              <w:right w:val="nil"/>
            </w:tcBorders>
            <w:shd w:val="clear" w:color="auto" w:fill="auto"/>
            <w:vAlign w:val="center"/>
            <w:hideMark/>
          </w:tcPr>
          <w:p w14:paraId="7C35CF1C" w14:textId="4024CC1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709" w:type="dxa"/>
            <w:tcBorders>
              <w:top w:val="nil"/>
              <w:left w:val="nil"/>
              <w:bottom w:val="nil"/>
              <w:right w:val="nil"/>
            </w:tcBorders>
            <w:shd w:val="clear" w:color="auto" w:fill="auto"/>
            <w:vAlign w:val="center"/>
            <w:hideMark/>
          </w:tcPr>
          <w:p w14:paraId="37574FCC" w14:textId="19CB0AF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60AA54DD"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42B6C49C"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UML</w:t>
            </w:r>
          </w:p>
        </w:tc>
        <w:tc>
          <w:tcPr>
            <w:tcW w:w="630" w:type="dxa"/>
            <w:tcBorders>
              <w:top w:val="nil"/>
              <w:left w:val="nil"/>
              <w:bottom w:val="single" w:sz="4" w:space="0" w:color="auto"/>
              <w:right w:val="nil"/>
            </w:tcBorders>
            <w:shd w:val="clear" w:color="auto" w:fill="auto"/>
            <w:vAlign w:val="center"/>
            <w:hideMark/>
          </w:tcPr>
          <w:p w14:paraId="78A165F7"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single" w:sz="4" w:space="0" w:color="auto"/>
              <w:right w:val="nil"/>
            </w:tcBorders>
            <w:shd w:val="clear" w:color="auto" w:fill="auto"/>
            <w:vAlign w:val="center"/>
            <w:hideMark/>
          </w:tcPr>
          <w:p w14:paraId="62D1B80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4" w:space="0" w:color="auto"/>
              <w:right w:val="nil"/>
            </w:tcBorders>
            <w:shd w:val="clear" w:color="auto" w:fill="auto"/>
            <w:vAlign w:val="center"/>
            <w:hideMark/>
          </w:tcPr>
          <w:p w14:paraId="228CE13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single" w:sz="4" w:space="0" w:color="auto"/>
              <w:right w:val="nil"/>
            </w:tcBorders>
            <w:shd w:val="clear" w:color="auto" w:fill="auto"/>
            <w:vAlign w:val="center"/>
            <w:hideMark/>
          </w:tcPr>
          <w:p w14:paraId="11A8050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single" w:sz="4" w:space="0" w:color="auto"/>
              <w:right w:val="nil"/>
            </w:tcBorders>
            <w:shd w:val="clear" w:color="auto" w:fill="auto"/>
            <w:vAlign w:val="center"/>
            <w:hideMark/>
          </w:tcPr>
          <w:p w14:paraId="75D654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single" w:sz="4" w:space="0" w:color="auto"/>
              <w:right w:val="nil"/>
            </w:tcBorders>
            <w:shd w:val="clear" w:color="auto" w:fill="auto"/>
            <w:vAlign w:val="center"/>
            <w:hideMark/>
          </w:tcPr>
          <w:p w14:paraId="3A77ACF3" w14:textId="0158A9E2"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C32B16F" w14:textId="04A8CCA1"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single" w:sz="4" w:space="0" w:color="auto"/>
              <w:right w:val="nil"/>
            </w:tcBorders>
            <w:shd w:val="clear" w:color="auto" w:fill="auto"/>
            <w:vAlign w:val="center"/>
            <w:hideMark/>
          </w:tcPr>
          <w:p w14:paraId="5FCDA9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6FFC77DB" w14:textId="2BAB50A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15</w:t>
            </w:r>
          </w:p>
        </w:tc>
        <w:tc>
          <w:tcPr>
            <w:tcW w:w="709" w:type="dxa"/>
            <w:tcBorders>
              <w:top w:val="nil"/>
              <w:left w:val="nil"/>
              <w:bottom w:val="single" w:sz="4" w:space="0" w:color="auto"/>
              <w:right w:val="nil"/>
            </w:tcBorders>
            <w:shd w:val="clear" w:color="auto" w:fill="auto"/>
            <w:vAlign w:val="center"/>
            <w:hideMark/>
          </w:tcPr>
          <w:p w14:paraId="438F0472" w14:textId="4F19855D"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3</w:t>
            </w:r>
            <w:r w:rsidR="00190E25">
              <w:rPr>
                <w:rFonts w:ascii="Times New Roman" w:eastAsia="Arial" w:hAnsi="Times New Roman"/>
                <w:color w:val="000000"/>
              </w:rPr>
              <w:t>1</w:t>
            </w:r>
          </w:p>
        </w:tc>
      </w:tr>
      <w:tr w:rsidR="008F151E" w:rsidRPr="008F151E" w14:paraId="430ADB92" w14:textId="77777777" w:rsidTr="008F151E">
        <w:trPr>
          <w:trHeight w:val="20"/>
        </w:trPr>
        <w:tc>
          <w:tcPr>
            <w:tcW w:w="2430" w:type="dxa"/>
            <w:tcBorders>
              <w:top w:val="nil"/>
              <w:left w:val="nil"/>
              <w:bottom w:val="nil"/>
              <w:right w:val="nil"/>
            </w:tcBorders>
            <w:shd w:val="clear" w:color="auto" w:fill="auto"/>
            <w:vAlign w:val="center"/>
            <w:hideMark/>
          </w:tcPr>
          <w:p w14:paraId="01869F1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Times New Roman" w:hAnsi="Times New Roman"/>
                <w:bCs/>
                <w:color w:val="000000"/>
              </w:rPr>
              <w:t>Tampa Bay</w:t>
            </w:r>
          </w:p>
        </w:tc>
        <w:tc>
          <w:tcPr>
            <w:tcW w:w="630" w:type="dxa"/>
            <w:tcBorders>
              <w:top w:val="nil"/>
              <w:left w:val="nil"/>
              <w:bottom w:val="nil"/>
              <w:right w:val="nil"/>
            </w:tcBorders>
            <w:shd w:val="clear" w:color="auto" w:fill="auto"/>
            <w:vAlign w:val="center"/>
            <w:hideMark/>
          </w:tcPr>
          <w:p w14:paraId="24930CE7" w14:textId="65025765"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218</w:t>
            </w:r>
          </w:p>
        </w:tc>
        <w:tc>
          <w:tcPr>
            <w:tcW w:w="820" w:type="dxa"/>
            <w:tcBorders>
              <w:top w:val="nil"/>
              <w:left w:val="nil"/>
              <w:bottom w:val="nil"/>
              <w:right w:val="nil"/>
            </w:tcBorders>
            <w:shd w:val="clear" w:color="auto" w:fill="auto"/>
            <w:vAlign w:val="center"/>
            <w:hideMark/>
          </w:tcPr>
          <w:p w14:paraId="3862CCF1" w14:textId="36C9F09D" w:rsidR="008F151E" w:rsidRPr="008F151E" w:rsidRDefault="00594B1D" w:rsidP="008F151E">
            <w:pPr>
              <w:spacing w:before="0" w:after="0"/>
              <w:jc w:val="center"/>
              <w:rPr>
                <w:rFonts w:ascii="Times New Roman" w:eastAsia="Times New Roman" w:hAnsi="Times New Roman"/>
                <w:sz w:val="20"/>
                <w:szCs w:val="20"/>
              </w:rPr>
            </w:pPr>
            <w:r w:rsidRPr="00594B1D">
              <w:rPr>
                <w:rFonts w:ascii="Times New Roman" w:eastAsia="Arial" w:hAnsi="Times New Roman"/>
                <w:color w:val="000000"/>
              </w:rPr>
              <w:t>1.2</w:t>
            </w:r>
            <w:r w:rsidRPr="00594B1D">
              <w:rPr>
                <w:rFonts w:ascii="Times New Roman" w:eastAsia="Arial" w:hAnsi="Times New Roman"/>
                <w:color w:val="000000"/>
                <w:vertAlign w:val="superscript"/>
              </w:rPr>
              <w:t>2</w:t>
            </w:r>
          </w:p>
        </w:tc>
        <w:tc>
          <w:tcPr>
            <w:tcW w:w="820" w:type="dxa"/>
            <w:tcBorders>
              <w:top w:val="nil"/>
              <w:left w:val="nil"/>
              <w:bottom w:val="nil"/>
              <w:right w:val="nil"/>
            </w:tcBorders>
            <w:shd w:val="clear" w:color="auto" w:fill="auto"/>
            <w:vAlign w:val="center"/>
            <w:hideMark/>
          </w:tcPr>
          <w:p w14:paraId="415D026B" w14:textId="17DCC6E7"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832A255" w14:textId="18996E3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398A5A17" w14:textId="51261383"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0BAEFB93"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2F5FA5D" w14:textId="30581702" w:rsidR="008F151E" w:rsidRPr="00FB3DD8" w:rsidRDefault="00AC59E5" w:rsidP="008F151E">
            <w:pPr>
              <w:spacing w:before="0" w:after="0"/>
              <w:jc w:val="center"/>
              <w:rPr>
                <w:rFonts w:ascii="Times New Roman" w:eastAsia="Times New Roman" w:hAnsi="Times New Roman"/>
              </w:rPr>
            </w:pPr>
            <w:r>
              <w:rPr>
                <w:rFonts w:ascii="Times New Roman" w:eastAsia="Times New Roman" w:hAnsi="Times New Roman"/>
              </w:rPr>
              <w:t>41</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419291F5" w14:textId="2301E622" w:rsidR="008F151E" w:rsidRPr="00FB3DD8" w:rsidRDefault="00FB3DD8" w:rsidP="008F151E">
            <w:pPr>
              <w:spacing w:before="0" w:after="0"/>
              <w:jc w:val="center"/>
              <w:rPr>
                <w:rFonts w:ascii="Times New Roman" w:eastAsia="Times New Roman" w:hAnsi="Times New Roman"/>
              </w:rPr>
            </w:pPr>
            <w:r w:rsidRPr="00FB3DD8">
              <w:rPr>
                <w:rFonts w:ascii="Times New Roman" w:eastAsia="Times New Roman" w:hAnsi="Times New Roman"/>
              </w:rPr>
              <w:t>2.5</w:t>
            </w:r>
          </w:p>
        </w:tc>
        <w:tc>
          <w:tcPr>
            <w:tcW w:w="636" w:type="dxa"/>
            <w:tcBorders>
              <w:top w:val="nil"/>
              <w:left w:val="nil"/>
              <w:bottom w:val="nil"/>
              <w:right w:val="nil"/>
            </w:tcBorders>
            <w:shd w:val="clear" w:color="auto" w:fill="auto"/>
            <w:vAlign w:val="center"/>
            <w:hideMark/>
          </w:tcPr>
          <w:p w14:paraId="2EF64B7B" w14:textId="33ABAE30" w:rsidR="008F151E" w:rsidRPr="00FB3DD8" w:rsidRDefault="00FB3DD8" w:rsidP="00FB3DD8">
            <w:pPr>
              <w:spacing w:before="0" w:after="0"/>
              <w:jc w:val="center"/>
              <w:rPr>
                <w:rFonts w:ascii="Times New Roman" w:eastAsia="Times New Roman" w:hAnsi="Times New Roman"/>
              </w:rPr>
            </w:pPr>
            <w:r>
              <w:rPr>
                <w:rFonts w:ascii="Times New Roman" w:eastAsia="Times New Roman" w:hAnsi="Times New Roman"/>
              </w:rPr>
              <w:t>13</w:t>
            </w:r>
          </w:p>
        </w:tc>
        <w:tc>
          <w:tcPr>
            <w:tcW w:w="709" w:type="dxa"/>
            <w:tcBorders>
              <w:top w:val="nil"/>
              <w:left w:val="nil"/>
              <w:bottom w:val="nil"/>
              <w:right w:val="nil"/>
            </w:tcBorders>
            <w:shd w:val="clear" w:color="auto" w:fill="auto"/>
            <w:vAlign w:val="center"/>
            <w:hideMark/>
          </w:tcPr>
          <w:p w14:paraId="39BA819B" w14:textId="0D688E4C" w:rsidR="008F151E" w:rsidRPr="00FB3DD8" w:rsidRDefault="00FB3DD8" w:rsidP="008F151E">
            <w:pPr>
              <w:spacing w:before="0" w:after="0"/>
              <w:jc w:val="center"/>
              <w:rPr>
                <w:rFonts w:ascii="Times New Roman" w:eastAsia="Times New Roman" w:hAnsi="Times New Roman"/>
              </w:rPr>
            </w:pPr>
            <w:r>
              <w:rPr>
                <w:rFonts w:ascii="Times New Roman" w:eastAsia="Times New Roman" w:hAnsi="Times New Roman"/>
              </w:rPr>
              <w:t>66</w:t>
            </w:r>
          </w:p>
        </w:tc>
      </w:tr>
      <w:tr w:rsidR="008F151E" w:rsidRPr="008F151E" w14:paraId="64FDC1CD" w14:textId="77777777" w:rsidTr="008F151E">
        <w:trPr>
          <w:trHeight w:val="20"/>
        </w:trPr>
        <w:tc>
          <w:tcPr>
            <w:tcW w:w="2430" w:type="dxa"/>
            <w:tcBorders>
              <w:top w:val="nil"/>
              <w:left w:val="nil"/>
              <w:bottom w:val="nil"/>
              <w:right w:val="nil"/>
            </w:tcBorders>
            <w:shd w:val="clear" w:color="auto" w:fill="auto"/>
            <w:vAlign w:val="center"/>
            <w:hideMark/>
          </w:tcPr>
          <w:p w14:paraId="129635BA"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HB</w:t>
            </w:r>
          </w:p>
        </w:tc>
        <w:tc>
          <w:tcPr>
            <w:tcW w:w="630" w:type="dxa"/>
            <w:tcBorders>
              <w:top w:val="nil"/>
              <w:left w:val="nil"/>
              <w:bottom w:val="nil"/>
              <w:right w:val="nil"/>
            </w:tcBorders>
            <w:shd w:val="clear" w:color="auto" w:fill="auto"/>
            <w:vAlign w:val="center"/>
            <w:hideMark/>
          </w:tcPr>
          <w:p w14:paraId="2797D133"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20</w:t>
            </w:r>
          </w:p>
        </w:tc>
        <w:tc>
          <w:tcPr>
            <w:tcW w:w="820" w:type="dxa"/>
            <w:tcBorders>
              <w:top w:val="nil"/>
              <w:left w:val="nil"/>
              <w:bottom w:val="nil"/>
              <w:right w:val="nil"/>
            </w:tcBorders>
            <w:shd w:val="clear" w:color="auto" w:fill="auto"/>
            <w:vAlign w:val="center"/>
            <w:hideMark/>
          </w:tcPr>
          <w:p w14:paraId="064166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r w:rsidRPr="008F151E">
              <w:rPr>
                <w:rFonts w:ascii="Times New Roman" w:eastAsia="Arial" w:hAnsi="Times New Roman"/>
                <w:color w:val="000000"/>
                <w:vertAlign w:val="superscript"/>
              </w:rPr>
              <w:t>ab</w:t>
            </w:r>
          </w:p>
        </w:tc>
        <w:tc>
          <w:tcPr>
            <w:tcW w:w="820" w:type="dxa"/>
            <w:tcBorders>
              <w:top w:val="nil"/>
              <w:left w:val="nil"/>
              <w:bottom w:val="nil"/>
              <w:right w:val="nil"/>
            </w:tcBorders>
            <w:shd w:val="clear" w:color="auto" w:fill="auto"/>
            <w:vAlign w:val="center"/>
            <w:hideMark/>
          </w:tcPr>
          <w:p w14:paraId="16172E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nil"/>
              <w:right w:val="nil"/>
            </w:tcBorders>
            <w:shd w:val="clear" w:color="auto" w:fill="auto"/>
            <w:vAlign w:val="center"/>
            <w:hideMark/>
          </w:tcPr>
          <w:p w14:paraId="125DD82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3539487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p>
        </w:tc>
        <w:tc>
          <w:tcPr>
            <w:tcW w:w="236" w:type="dxa"/>
            <w:tcBorders>
              <w:top w:val="nil"/>
              <w:left w:val="nil"/>
              <w:bottom w:val="nil"/>
              <w:right w:val="nil"/>
            </w:tcBorders>
            <w:shd w:val="clear" w:color="auto" w:fill="auto"/>
            <w:vAlign w:val="center"/>
            <w:hideMark/>
          </w:tcPr>
          <w:p w14:paraId="719E25A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5B17F78C" w14:textId="65EC277A"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34</w:t>
            </w:r>
          </w:p>
        </w:tc>
        <w:tc>
          <w:tcPr>
            <w:tcW w:w="676" w:type="dxa"/>
            <w:tcBorders>
              <w:top w:val="nil"/>
              <w:left w:val="nil"/>
              <w:bottom w:val="nil"/>
              <w:right w:val="nil"/>
            </w:tcBorders>
            <w:shd w:val="clear" w:color="auto" w:fill="auto"/>
            <w:vAlign w:val="center"/>
            <w:hideMark/>
          </w:tcPr>
          <w:p w14:paraId="41809B6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11.2</w:t>
            </w:r>
          </w:p>
        </w:tc>
        <w:tc>
          <w:tcPr>
            <w:tcW w:w="636" w:type="dxa"/>
            <w:tcBorders>
              <w:top w:val="nil"/>
              <w:left w:val="nil"/>
              <w:bottom w:val="nil"/>
              <w:right w:val="nil"/>
            </w:tcBorders>
            <w:shd w:val="clear" w:color="auto" w:fill="auto"/>
            <w:vAlign w:val="center"/>
            <w:hideMark/>
          </w:tcPr>
          <w:p w14:paraId="7DD60385" w14:textId="0A9FBC5F"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r w:rsidR="00FB3DD8">
              <w:rPr>
                <w:rFonts w:ascii="Times New Roman" w:eastAsia="Arial" w:hAnsi="Times New Roman"/>
                <w:color w:val="000000"/>
              </w:rPr>
              <w:t>3</w:t>
            </w:r>
          </w:p>
        </w:tc>
        <w:tc>
          <w:tcPr>
            <w:tcW w:w="709" w:type="dxa"/>
            <w:tcBorders>
              <w:top w:val="nil"/>
              <w:left w:val="nil"/>
              <w:bottom w:val="nil"/>
              <w:right w:val="nil"/>
            </w:tcBorders>
            <w:shd w:val="clear" w:color="auto" w:fill="auto"/>
            <w:vAlign w:val="center"/>
            <w:hideMark/>
          </w:tcPr>
          <w:p w14:paraId="16520E5D" w14:textId="5AFAF88F"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401683A8" w14:textId="77777777" w:rsidTr="008F151E">
        <w:trPr>
          <w:trHeight w:val="20"/>
        </w:trPr>
        <w:tc>
          <w:tcPr>
            <w:tcW w:w="2430" w:type="dxa"/>
            <w:tcBorders>
              <w:top w:val="nil"/>
              <w:left w:val="nil"/>
              <w:bottom w:val="nil"/>
              <w:right w:val="nil"/>
            </w:tcBorders>
            <w:shd w:val="clear" w:color="auto" w:fill="auto"/>
            <w:vAlign w:val="center"/>
            <w:hideMark/>
          </w:tcPr>
          <w:p w14:paraId="7600C24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Times New Roman" w:hAnsi="Times New Roman"/>
                <w:color w:val="000000"/>
              </w:rPr>
              <w:t>LTB</w:t>
            </w:r>
          </w:p>
        </w:tc>
        <w:tc>
          <w:tcPr>
            <w:tcW w:w="630" w:type="dxa"/>
            <w:tcBorders>
              <w:top w:val="nil"/>
              <w:left w:val="nil"/>
              <w:bottom w:val="nil"/>
              <w:right w:val="nil"/>
            </w:tcBorders>
            <w:shd w:val="clear" w:color="auto" w:fill="auto"/>
            <w:vAlign w:val="center"/>
            <w:hideMark/>
          </w:tcPr>
          <w:p w14:paraId="1629A10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60</w:t>
            </w:r>
          </w:p>
        </w:tc>
        <w:tc>
          <w:tcPr>
            <w:tcW w:w="820" w:type="dxa"/>
            <w:tcBorders>
              <w:top w:val="nil"/>
              <w:left w:val="nil"/>
              <w:bottom w:val="nil"/>
              <w:right w:val="nil"/>
            </w:tcBorders>
            <w:shd w:val="clear" w:color="auto" w:fill="auto"/>
            <w:vAlign w:val="center"/>
            <w:hideMark/>
          </w:tcPr>
          <w:p w14:paraId="5612E91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2E854B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4AA7E14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579719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236" w:type="dxa"/>
            <w:tcBorders>
              <w:top w:val="nil"/>
              <w:left w:val="nil"/>
              <w:bottom w:val="nil"/>
              <w:right w:val="nil"/>
            </w:tcBorders>
            <w:shd w:val="clear" w:color="auto" w:fill="auto"/>
            <w:vAlign w:val="center"/>
            <w:hideMark/>
          </w:tcPr>
          <w:p w14:paraId="3F07E581"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2CFC676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40</w:t>
            </w:r>
          </w:p>
        </w:tc>
        <w:tc>
          <w:tcPr>
            <w:tcW w:w="676" w:type="dxa"/>
            <w:tcBorders>
              <w:top w:val="nil"/>
              <w:left w:val="nil"/>
              <w:bottom w:val="nil"/>
              <w:right w:val="nil"/>
            </w:tcBorders>
            <w:shd w:val="clear" w:color="auto" w:fill="auto"/>
            <w:vAlign w:val="center"/>
            <w:hideMark/>
          </w:tcPr>
          <w:p w14:paraId="6A1860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636" w:type="dxa"/>
            <w:tcBorders>
              <w:top w:val="nil"/>
              <w:left w:val="nil"/>
              <w:bottom w:val="nil"/>
              <w:right w:val="nil"/>
            </w:tcBorders>
            <w:shd w:val="clear" w:color="auto" w:fill="auto"/>
            <w:vAlign w:val="center"/>
            <w:hideMark/>
          </w:tcPr>
          <w:p w14:paraId="44442FF1" w14:textId="7B7B784A"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2</w:t>
            </w:r>
            <w:r w:rsidR="00FB3DD8">
              <w:rPr>
                <w:rFonts w:ascii="Times New Roman" w:eastAsia="Arial" w:hAnsi="Times New Roman"/>
                <w:color w:val="000000"/>
              </w:rPr>
              <w:t>4</w:t>
            </w:r>
          </w:p>
        </w:tc>
        <w:tc>
          <w:tcPr>
            <w:tcW w:w="709" w:type="dxa"/>
            <w:tcBorders>
              <w:top w:val="nil"/>
              <w:left w:val="nil"/>
              <w:bottom w:val="nil"/>
              <w:right w:val="nil"/>
            </w:tcBorders>
            <w:shd w:val="clear" w:color="auto" w:fill="auto"/>
            <w:vAlign w:val="center"/>
            <w:hideMark/>
          </w:tcPr>
          <w:p w14:paraId="06EFFF01" w14:textId="55B34A33"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322836FB" w14:textId="77777777" w:rsidTr="008F151E">
        <w:trPr>
          <w:trHeight w:val="20"/>
        </w:trPr>
        <w:tc>
          <w:tcPr>
            <w:tcW w:w="2430" w:type="dxa"/>
            <w:tcBorders>
              <w:top w:val="nil"/>
              <w:left w:val="nil"/>
              <w:bottom w:val="nil"/>
              <w:right w:val="nil"/>
            </w:tcBorders>
            <w:shd w:val="clear" w:color="auto" w:fill="auto"/>
            <w:vAlign w:val="center"/>
            <w:hideMark/>
          </w:tcPr>
          <w:p w14:paraId="3AC5AA0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MTB</w:t>
            </w:r>
          </w:p>
        </w:tc>
        <w:tc>
          <w:tcPr>
            <w:tcW w:w="630" w:type="dxa"/>
            <w:tcBorders>
              <w:top w:val="nil"/>
              <w:left w:val="nil"/>
              <w:bottom w:val="nil"/>
              <w:right w:val="nil"/>
            </w:tcBorders>
            <w:shd w:val="clear" w:color="auto" w:fill="auto"/>
            <w:vAlign w:val="center"/>
            <w:hideMark/>
          </w:tcPr>
          <w:p w14:paraId="4C17F0BB"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74</w:t>
            </w:r>
          </w:p>
        </w:tc>
        <w:tc>
          <w:tcPr>
            <w:tcW w:w="820" w:type="dxa"/>
            <w:tcBorders>
              <w:top w:val="nil"/>
              <w:left w:val="nil"/>
              <w:bottom w:val="nil"/>
              <w:right w:val="nil"/>
            </w:tcBorders>
            <w:shd w:val="clear" w:color="auto" w:fill="auto"/>
            <w:vAlign w:val="center"/>
            <w:hideMark/>
          </w:tcPr>
          <w:p w14:paraId="4D7B264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1.4</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087749C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357348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387374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15613C0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E495F3E" w14:textId="1138BACE"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36</w:t>
            </w:r>
          </w:p>
        </w:tc>
        <w:tc>
          <w:tcPr>
            <w:tcW w:w="676" w:type="dxa"/>
            <w:tcBorders>
              <w:top w:val="nil"/>
              <w:left w:val="nil"/>
              <w:bottom w:val="nil"/>
              <w:right w:val="nil"/>
            </w:tcBorders>
            <w:shd w:val="clear" w:color="auto" w:fill="auto"/>
            <w:vAlign w:val="center"/>
            <w:hideMark/>
          </w:tcPr>
          <w:p w14:paraId="6FD7A0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7.6</w:t>
            </w:r>
          </w:p>
        </w:tc>
        <w:tc>
          <w:tcPr>
            <w:tcW w:w="636" w:type="dxa"/>
            <w:tcBorders>
              <w:top w:val="nil"/>
              <w:left w:val="nil"/>
              <w:bottom w:val="nil"/>
              <w:right w:val="nil"/>
            </w:tcBorders>
            <w:shd w:val="clear" w:color="auto" w:fill="auto"/>
            <w:vAlign w:val="center"/>
            <w:hideMark/>
          </w:tcPr>
          <w:p w14:paraId="3E4537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709" w:type="dxa"/>
            <w:tcBorders>
              <w:top w:val="nil"/>
              <w:left w:val="nil"/>
              <w:bottom w:val="nil"/>
              <w:right w:val="nil"/>
            </w:tcBorders>
            <w:shd w:val="clear" w:color="auto" w:fill="auto"/>
            <w:vAlign w:val="center"/>
            <w:hideMark/>
          </w:tcPr>
          <w:p w14:paraId="00720B4D" w14:textId="0867DB52"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8</w:t>
            </w:r>
          </w:p>
        </w:tc>
      </w:tr>
      <w:tr w:rsidR="008F151E" w:rsidRPr="008F151E" w14:paraId="4BCD0FA4" w14:textId="77777777" w:rsidTr="008F151E">
        <w:trPr>
          <w:trHeight w:val="20"/>
        </w:trPr>
        <w:tc>
          <w:tcPr>
            <w:tcW w:w="2430" w:type="dxa"/>
            <w:tcBorders>
              <w:top w:val="nil"/>
              <w:left w:val="nil"/>
              <w:bottom w:val="single" w:sz="8" w:space="0" w:color="auto"/>
              <w:right w:val="nil"/>
            </w:tcBorders>
            <w:shd w:val="clear" w:color="auto" w:fill="auto"/>
            <w:vAlign w:val="center"/>
            <w:hideMark/>
          </w:tcPr>
          <w:p w14:paraId="4BD202E4" w14:textId="77777777" w:rsidR="008F151E" w:rsidRPr="008F151E" w:rsidRDefault="008F151E" w:rsidP="008F151E">
            <w:pPr>
              <w:spacing w:before="0" w:after="0"/>
              <w:ind w:firstLineChars="100" w:firstLine="231"/>
              <w:rPr>
                <w:rFonts w:ascii="Times New Roman" w:eastAsia="Times New Roman" w:hAnsi="Times New Roman"/>
                <w:color w:val="000000"/>
              </w:rPr>
            </w:pPr>
            <w:r w:rsidRPr="008F151E">
              <w:rPr>
                <w:rFonts w:ascii="Times New Roman" w:eastAsia="Arial" w:hAnsi="Times New Roman"/>
                <w:color w:val="000000"/>
                <w:spacing w:val="-9"/>
              </w:rPr>
              <w:t>OTB</w:t>
            </w:r>
          </w:p>
        </w:tc>
        <w:tc>
          <w:tcPr>
            <w:tcW w:w="630" w:type="dxa"/>
            <w:tcBorders>
              <w:top w:val="nil"/>
              <w:left w:val="nil"/>
              <w:bottom w:val="single" w:sz="8" w:space="0" w:color="auto"/>
              <w:right w:val="nil"/>
            </w:tcBorders>
            <w:shd w:val="clear" w:color="auto" w:fill="auto"/>
            <w:vAlign w:val="center"/>
            <w:hideMark/>
          </w:tcPr>
          <w:p w14:paraId="52C5C3A6"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64</w:t>
            </w:r>
          </w:p>
        </w:tc>
        <w:tc>
          <w:tcPr>
            <w:tcW w:w="820" w:type="dxa"/>
            <w:tcBorders>
              <w:top w:val="nil"/>
              <w:left w:val="nil"/>
              <w:bottom w:val="single" w:sz="8" w:space="0" w:color="auto"/>
              <w:right w:val="nil"/>
            </w:tcBorders>
            <w:shd w:val="clear" w:color="auto" w:fill="auto"/>
            <w:vAlign w:val="center"/>
            <w:hideMark/>
          </w:tcPr>
          <w:p w14:paraId="07EF9F2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8" w:space="0" w:color="auto"/>
              <w:right w:val="nil"/>
            </w:tcBorders>
            <w:shd w:val="clear" w:color="auto" w:fill="auto"/>
            <w:vAlign w:val="center"/>
            <w:hideMark/>
          </w:tcPr>
          <w:p w14:paraId="0EB991E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single" w:sz="8" w:space="0" w:color="auto"/>
              <w:right w:val="nil"/>
            </w:tcBorders>
            <w:shd w:val="clear" w:color="auto" w:fill="auto"/>
            <w:vAlign w:val="center"/>
            <w:hideMark/>
          </w:tcPr>
          <w:p w14:paraId="00202D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single" w:sz="8" w:space="0" w:color="auto"/>
              <w:right w:val="nil"/>
            </w:tcBorders>
            <w:shd w:val="clear" w:color="auto" w:fill="auto"/>
            <w:vAlign w:val="center"/>
            <w:hideMark/>
          </w:tcPr>
          <w:p w14:paraId="6D7D8F3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single" w:sz="8" w:space="0" w:color="auto"/>
              <w:right w:val="nil"/>
            </w:tcBorders>
            <w:shd w:val="clear" w:color="auto" w:fill="auto"/>
            <w:vAlign w:val="center"/>
            <w:hideMark/>
          </w:tcPr>
          <w:p w14:paraId="04ED02EA" w14:textId="417A0231"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8" w:space="0" w:color="auto"/>
              <w:right w:val="nil"/>
            </w:tcBorders>
            <w:shd w:val="clear" w:color="auto" w:fill="auto"/>
            <w:vAlign w:val="center"/>
            <w:hideMark/>
          </w:tcPr>
          <w:p w14:paraId="13956E27" w14:textId="1F60982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49</w:t>
            </w:r>
          </w:p>
        </w:tc>
        <w:tc>
          <w:tcPr>
            <w:tcW w:w="676" w:type="dxa"/>
            <w:tcBorders>
              <w:top w:val="nil"/>
              <w:left w:val="nil"/>
              <w:bottom w:val="single" w:sz="8" w:space="0" w:color="auto"/>
              <w:right w:val="nil"/>
            </w:tcBorders>
            <w:shd w:val="clear" w:color="auto" w:fill="auto"/>
            <w:vAlign w:val="center"/>
            <w:hideMark/>
          </w:tcPr>
          <w:p w14:paraId="66AF88E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8.7</w:t>
            </w:r>
          </w:p>
        </w:tc>
        <w:tc>
          <w:tcPr>
            <w:tcW w:w="636" w:type="dxa"/>
            <w:tcBorders>
              <w:top w:val="nil"/>
              <w:left w:val="nil"/>
              <w:bottom w:val="single" w:sz="8" w:space="0" w:color="auto"/>
              <w:right w:val="nil"/>
            </w:tcBorders>
            <w:shd w:val="clear" w:color="auto" w:fill="auto"/>
            <w:vAlign w:val="center"/>
            <w:hideMark/>
          </w:tcPr>
          <w:p w14:paraId="77243C11" w14:textId="235B1A0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30</w:t>
            </w:r>
          </w:p>
        </w:tc>
        <w:tc>
          <w:tcPr>
            <w:tcW w:w="709" w:type="dxa"/>
            <w:tcBorders>
              <w:top w:val="nil"/>
              <w:left w:val="nil"/>
              <w:bottom w:val="single" w:sz="8" w:space="0" w:color="auto"/>
              <w:right w:val="nil"/>
            </w:tcBorders>
            <w:shd w:val="clear" w:color="auto" w:fill="auto"/>
            <w:vAlign w:val="center"/>
            <w:hideMark/>
          </w:tcPr>
          <w:p w14:paraId="442147D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66</w:t>
            </w:r>
          </w:p>
        </w:tc>
      </w:tr>
      <w:tr w:rsidR="008F151E" w:rsidRPr="008F151E" w14:paraId="1F7E5478" w14:textId="77777777" w:rsidTr="008F151E">
        <w:trPr>
          <w:trHeight w:val="20"/>
        </w:trPr>
        <w:tc>
          <w:tcPr>
            <w:tcW w:w="9000" w:type="dxa"/>
            <w:gridSpan w:val="11"/>
            <w:tcBorders>
              <w:top w:val="single" w:sz="8" w:space="0" w:color="auto"/>
              <w:left w:val="nil"/>
              <w:bottom w:val="nil"/>
              <w:right w:val="nil"/>
            </w:tcBorders>
            <w:shd w:val="clear" w:color="auto" w:fill="auto"/>
            <w:hideMark/>
          </w:tcPr>
          <w:p w14:paraId="14DDE3F1" w14:textId="77777777" w:rsidR="008F151E" w:rsidRPr="008F151E" w:rsidRDefault="008F151E" w:rsidP="008F151E">
            <w:pPr>
              <w:spacing w:before="0" w:after="0"/>
              <w:rPr>
                <w:rFonts w:ascii="Times New Roman" w:eastAsia="Times New Roman" w:hAnsi="Times New Roman"/>
                <w:i/>
                <w:iCs/>
                <w:color w:val="000000"/>
                <w:sz w:val="20"/>
                <w:szCs w:val="20"/>
              </w:rPr>
            </w:pPr>
            <w:proofErr w:type="spellStart"/>
            <w:proofErr w:type="gramStart"/>
            <w:r w:rsidRPr="008F151E">
              <w:rPr>
                <w:rFonts w:ascii="Times New Roman" w:eastAsia="Times New Roman" w:hAnsi="Times New Roman"/>
                <w:i/>
                <w:iCs/>
                <w:color w:val="000000"/>
                <w:sz w:val="20"/>
                <w:szCs w:val="20"/>
                <w:vertAlign w:val="superscript"/>
              </w:rPr>
              <w:t>a</w:t>
            </w:r>
            <w:r w:rsidRPr="008F151E">
              <w:rPr>
                <w:rFonts w:ascii="Times New Roman" w:eastAsia="Times New Roman" w:hAnsi="Times New Roman"/>
                <w:color w:val="000000"/>
                <w:sz w:val="20"/>
                <w:szCs w:val="20"/>
              </w:rPr>
              <w:t>CCB</w:t>
            </w:r>
            <w:proofErr w:type="spellEnd"/>
            <w:proofErr w:type="gramEnd"/>
            <w:r w:rsidRPr="008F151E">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07986210" w14:textId="373F69E5" w:rsidR="0083246C" w:rsidRDefault="0083246C" w:rsidP="000C7C95">
      <w:pPr>
        <w:pStyle w:val="NoSpacing"/>
        <w:rPr>
          <w:rFonts w:ascii="Times New Roman" w:hAnsi="Times New Roman" w:cs="Times New Roman"/>
          <w:sz w:val="24"/>
          <w:szCs w:val="24"/>
        </w:rPr>
      </w:pPr>
    </w:p>
    <w:p w14:paraId="32BA7C4D" w14:textId="52A6E73B"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2847C" w14:textId="77777777" w:rsidR="00F30B5E" w:rsidRDefault="00F30B5E" w:rsidP="009C51DE">
      <w:pPr>
        <w:spacing w:before="0" w:after="0"/>
      </w:pPr>
      <w:r>
        <w:separator/>
      </w:r>
    </w:p>
  </w:endnote>
  <w:endnote w:type="continuationSeparator" w:id="0">
    <w:p w14:paraId="23DBE65E" w14:textId="77777777" w:rsidR="00F30B5E" w:rsidRDefault="00F30B5E"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557348"/>
      <w:docPartObj>
        <w:docPartGallery w:val="Page Numbers (Bottom of Page)"/>
        <w:docPartUnique/>
      </w:docPartObj>
    </w:sdtPr>
    <w:sdtEndPr>
      <w:rPr>
        <w:noProof/>
      </w:rPr>
    </w:sdtEndPr>
    <w:sdtContent>
      <w:p w14:paraId="21BC15EC" w14:textId="2526E649" w:rsidR="00F60C78" w:rsidRDefault="00F60C78">
        <w:pPr>
          <w:pStyle w:val="Footer"/>
          <w:jc w:val="center"/>
        </w:pPr>
        <w:r>
          <w:fldChar w:fldCharType="begin"/>
        </w:r>
        <w:r>
          <w:instrText xml:space="preserve"> PAGE   \* MERGEFORMAT </w:instrText>
        </w:r>
        <w:r>
          <w:fldChar w:fldCharType="separate"/>
        </w:r>
        <w:r w:rsidR="006C148E">
          <w:rPr>
            <w:noProof/>
          </w:rPr>
          <w:t>21</w:t>
        </w:r>
        <w:r>
          <w:rPr>
            <w:noProof/>
          </w:rPr>
          <w:fldChar w:fldCharType="end"/>
        </w:r>
      </w:p>
    </w:sdtContent>
  </w:sdt>
  <w:p w14:paraId="20BBC532" w14:textId="77777777" w:rsidR="00F60C78" w:rsidRDefault="00F60C78">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078697"/>
      <w:docPartObj>
        <w:docPartGallery w:val="Page Numbers (Bottom of Page)"/>
        <w:docPartUnique/>
      </w:docPartObj>
    </w:sdtPr>
    <w:sdtEndPr>
      <w:rPr>
        <w:noProof/>
      </w:rPr>
    </w:sdtEndPr>
    <w:sdtContent>
      <w:p w14:paraId="7F14DAD1" w14:textId="5F66C638" w:rsidR="00F60C78" w:rsidRDefault="00F60C78">
        <w:pPr>
          <w:pStyle w:val="Footer"/>
          <w:jc w:val="center"/>
        </w:pPr>
        <w:r>
          <w:fldChar w:fldCharType="begin"/>
        </w:r>
        <w:r>
          <w:instrText xml:space="preserve"> PAGE   \* MERGEFORMAT </w:instrText>
        </w:r>
        <w:r>
          <w:fldChar w:fldCharType="separate"/>
        </w:r>
        <w:r w:rsidR="006C148E">
          <w:rPr>
            <w:noProof/>
          </w:rPr>
          <w:t>27</w:t>
        </w:r>
        <w:r>
          <w:rPr>
            <w:noProof/>
          </w:rPr>
          <w:fldChar w:fldCharType="end"/>
        </w:r>
      </w:p>
    </w:sdtContent>
  </w:sdt>
  <w:p w14:paraId="08D72BB7" w14:textId="77777777" w:rsidR="00F60C78" w:rsidRDefault="00F60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780AF" w14:textId="77777777" w:rsidR="00F30B5E" w:rsidRDefault="00F30B5E" w:rsidP="009C51DE">
      <w:pPr>
        <w:spacing w:before="0" w:after="0"/>
      </w:pPr>
      <w:r>
        <w:separator/>
      </w:r>
    </w:p>
  </w:footnote>
  <w:footnote w:type="continuationSeparator" w:id="0">
    <w:p w14:paraId="716E0A91" w14:textId="77777777" w:rsidR="00F30B5E" w:rsidRDefault="00F30B5E" w:rsidP="009C51D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7AD1"/>
    <w:rsid w:val="000A48A3"/>
    <w:rsid w:val="000A52ED"/>
    <w:rsid w:val="000A57EF"/>
    <w:rsid w:val="000B4492"/>
    <w:rsid w:val="000B4BF5"/>
    <w:rsid w:val="000B5C37"/>
    <w:rsid w:val="000C1DF2"/>
    <w:rsid w:val="000C2841"/>
    <w:rsid w:val="000C54C7"/>
    <w:rsid w:val="000C59A2"/>
    <w:rsid w:val="000C7C95"/>
    <w:rsid w:val="000C7CBB"/>
    <w:rsid w:val="000D3876"/>
    <w:rsid w:val="000E0698"/>
    <w:rsid w:val="000E1355"/>
    <w:rsid w:val="000E474E"/>
    <w:rsid w:val="000E58DC"/>
    <w:rsid w:val="000E66AA"/>
    <w:rsid w:val="000F009A"/>
    <w:rsid w:val="000F0E5E"/>
    <w:rsid w:val="000F5325"/>
    <w:rsid w:val="000F7122"/>
    <w:rsid w:val="00105DE9"/>
    <w:rsid w:val="00106880"/>
    <w:rsid w:val="00110200"/>
    <w:rsid w:val="00122BB9"/>
    <w:rsid w:val="001331C9"/>
    <w:rsid w:val="0013495A"/>
    <w:rsid w:val="0013724C"/>
    <w:rsid w:val="001402F4"/>
    <w:rsid w:val="00141FB0"/>
    <w:rsid w:val="00142D82"/>
    <w:rsid w:val="00145264"/>
    <w:rsid w:val="001455C6"/>
    <w:rsid w:val="00146FF2"/>
    <w:rsid w:val="00157CB7"/>
    <w:rsid w:val="00160C93"/>
    <w:rsid w:val="00160D3B"/>
    <w:rsid w:val="00164775"/>
    <w:rsid w:val="001662F4"/>
    <w:rsid w:val="001673EB"/>
    <w:rsid w:val="00177351"/>
    <w:rsid w:val="0018319C"/>
    <w:rsid w:val="00187507"/>
    <w:rsid w:val="00190E25"/>
    <w:rsid w:val="00191915"/>
    <w:rsid w:val="00194523"/>
    <w:rsid w:val="001A66BE"/>
    <w:rsid w:val="001B2DEC"/>
    <w:rsid w:val="001B6055"/>
    <w:rsid w:val="001C0DE0"/>
    <w:rsid w:val="001D082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103DB"/>
    <w:rsid w:val="00311673"/>
    <w:rsid w:val="00317EE4"/>
    <w:rsid w:val="003223BC"/>
    <w:rsid w:val="00323AE4"/>
    <w:rsid w:val="00324BCF"/>
    <w:rsid w:val="00334600"/>
    <w:rsid w:val="00336E5D"/>
    <w:rsid w:val="0034000A"/>
    <w:rsid w:val="00341DB5"/>
    <w:rsid w:val="00344818"/>
    <w:rsid w:val="00350E61"/>
    <w:rsid w:val="00354B22"/>
    <w:rsid w:val="00357882"/>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752A"/>
    <w:rsid w:val="004378D4"/>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5005A6"/>
    <w:rsid w:val="00501019"/>
    <w:rsid w:val="005056D2"/>
    <w:rsid w:val="005066CA"/>
    <w:rsid w:val="0051129F"/>
    <w:rsid w:val="00512C6C"/>
    <w:rsid w:val="00512CBA"/>
    <w:rsid w:val="0051417A"/>
    <w:rsid w:val="00517C13"/>
    <w:rsid w:val="005226FE"/>
    <w:rsid w:val="0052374B"/>
    <w:rsid w:val="005310E5"/>
    <w:rsid w:val="005338CA"/>
    <w:rsid w:val="00535E9C"/>
    <w:rsid w:val="00540CE5"/>
    <w:rsid w:val="00541B1E"/>
    <w:rsid w:val="00545EFB"/>
    <w:rsid w:val="00546334"/>
    <w:rsid w:val="00546F44"/>
    <w:rsid w:val="00547D90"/>
    <w:rsid w:val="00554856"/>
    <w:rsid w:val="005559E8"/>
    <w:rsid w:val="005563C7"/>
    <w:rsid w:val="005568F9"/>
    <w:rsid w:val="00560121"/>
    <w:rsid w:val="005720C3"/>
    <w:rsid w:val="00590D07"/>
    <w:rsid w:val="00594B1D"/>
    <w:rsid w:val="005A0B95"/>
    <w:rsid w:val="005B2C4D"/>
    <w:rsid w:val="005B42D5"/>
    <w:rsid w:val="005C03DD"/>
    <w:rsid w:val="005C4AB6"/>
    <w:rsid w:val="005C537F"/>
    <w:rsid w:val="005D6BCE"/>
    <w:rsid w:val="005D6CF5"/>
    <w:rsid w:val="005D7459"/>
    <w:rsid w:val="005D7F47"/>
    <w:rsid w:val="005E164D"/>
    <w:rsid w:val="005E1AEB"/>
    <w:rsid w:val="005E4409"/>
    <w:rsid w:val="005E4AE2"/>
    <w:rsid w:val="005E59F7"/>
    <w:rsid w:val="005F158F"/>
    <w:rsid w:val="005F17DE"/>
    <w:rsid w:val="005F2AC6"/>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A99"/>
    <w:rsid w:val="0069701D"/>
    <w:rsid w:val="006A33ED"/>
    <w:rsid w:val="006B018B"/>
    <w:rsid w:val="006B116E"/>
    <w:rsid w:val="006B32DF"/>
    <w:rsid w:val="006C148E"/>
    <w:rsid w:val="006C3719"/>
    <w:rsid w:val="006C4FD0"/>
    <w:rsid w:val="006D2D39"/>
    <w:rsid w:val="006D52DF"/>
    <w:rsid w:val="006E41F0"/>
    <w:rsid w:val="006E5F44"/>
    <w:rsid w:val="006E5FC6"/>
    <w:rsid w:val="006E6D01"/>
    <w:rsid w:val="00702B12"/>
    <w:rsid w:val="00703EC7"/>
    <w:rsid w:val="007041B6"/>
    <w:rsid w:val="00706403"/>
    <w:rsid w:val="00706876"/>
    <w:rsid w:val="00720412"/>
    <w:rsid w:val="007335DC"/>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C4C"/>
    <w:rsid w:val="007A3E63"/>
    <w:rsid w:val="007A408E"/>
    <w:rsid w:val="007B4880"/>
    <w:rsid w:val="007B491C"/>
    <w:rsid w:val="007B5B5D"/>
    <w:rsid w:val="007B6FE5"/>
    <w:rsid w:val="007B70FD"/>
    <w:rsid w:val="007C1CF4"/>
    <w:rsid w:val="007C5E51"/>
    <w:rsid w:val="007C6958"/>
    <w:rsid w:val="007D0A52"/>
    <w:rsid w:val="007D6BDE"/>
    <w:rsid w:val="007E08DD"/>
    <w:rsid w:val="007E0A3B"/>
    <w:rsid w:val="007E1625"/>
    <w:rsid w:val="007E4A89"/>
    <w:rsid w:val="007E5584"/>
    <w:rsid w:val="007E661D"/>
    <w:rsid w:val="007E6EC9"/>
    <w:rsid w:val="007F5576"/>
    <w:rsid w:val="008008A2"/>
    <w:rsid w:val="008021D0"/>
    <w:rsid w:val="00804600"/>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72086"/>
    <w:rsid w:val="0097263F"/>
    <w:rsid w:val="00973CA2"/>
    <w:rsid w:val="0097655E"/>
    <w:rsid w:val="00977D24"/>
    <w:rsid w:val="00981B12"/>
    <w:rsid w:val="009859C4"/>
    <w:rsid w:val="009923A3"/>
    <w:rsid w:val="009933CD"/>
    <w:rsid w:val="00993DE2"/>
    <w:rsid w:val="00997053"/>
    <w:rsid w:val="009A2F20"/>
    <w:rsid w:val="009A3073"/>
    <w:rsid w:val="009A4C47"/>
    <w:rsid w:val="009B565B"/>
    <w:rsid w:val="009B743F"/>
    <w:rsid w:val="009C062D"/>
    <w:rsid w:val="009C2DE1"/>
    <w:rsid w:val="009C2E4B"/>
    <w:rsid w:val="009C3EB8"/>
    <w:rsid w:val="009C504B"/>
    <w:rsid w:val="009C51DE"/>
    <w:rsid w:val="009D04C2"/>
    <w:rsid w:val="009D32B9"/>
    <w:rsid w:val="009D4843"/>
    <w:rsid w:val="009E35AB"/>
    <w:rsid w:val="009E3AE1"/>
    <w:rsid w:val="009E4FF6"/>
    <w:rsid w:val="009E7AF2"/>
    <w:rsid w:val="009F33BE"/>
    <w:rsid w:val="00A01614"/>
    <w:rsid w:val="00A02AC0"/>
    <w:rsid w:val="00A11ACA"/>
    <w:rsid w:val="00A16AAB"/>
    <w:rsid w:val="00A21AA9"/>
    <w:rsid w:val="00A21AF4"/>
    <w:rsid w:val="00A23531"/>
    <w:rsid w:val="00A23AD4"/>
    <w:rsid w:val="00A23C7F"/>
    <w:rsid w:val="00A26E4C"/>
    <w:rsid w:val="00A2745F"/>
    <w:rsid w:val="00A30724"/>
    <w:rsid w:val="00A34B83"/>
    <w:rsid w:val="00A37461"/>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59E5"/>
    <w:rsid w:val="00AC5F13"/>
    <w:rsid w:val="00AD16C5"/>
    <w:rsid w:val="00AD5122"/>
    <w:rsid w:val="00AE0050"/>
    <w:rsid w:val="00AE4B1B"/>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742A"/>
    <w:rsid w:val="00B80882"/>
    <w:rsid w:val="00B8145A"/>
    <w:rsid w:val="00B86B75"/>
    <w:rsid w:val="00B871CC"/>
    <w:rsid w:val="00B943CE"/>
    <w:rsid w:val="00B9654C"/>
    <w:rsid w:val="00B973EA"/>
    <w:rsid w:val="00BB0F3D"/>
    <w:rsid w:val="00BB75EA"/>
    <w:rsid w:val="00BC0701"/>
    <w:rsid w:val="00BC48D5"/>
    <w:rsid w:val="00BC4ECA"/>
    <w:rsid w:val="00BC4F5A"/>
    <w:rsid w:val="00BC5813"/>
    <w:rsid w:val="00BD3036"/>
    <w:rsid w:val="00BE168A"/>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265A"/>
    <w:rsid w:val="00C82F21"/>
    <w:rsid w:val="00C95C74"/>
    <w:rsid w:val="00C96B35"/>
    <w:rsid w:val="00CA116B"/>
    <w:rsid w:val="00CA57C9"/>
    <w:rsid w:val="00CA6228"/>
    <w:rsid w:val="00CB0627"/>
    <w:rsid w:val="00CB1EC0"/>
    <w:rsid w:val="00CB49CE"/>
    <w:rsid w:val="00CB4A1B"/>
    <w:rsid w:val="00CB7F7E"/>
    <w:rsid w:val="00CC1CCC"/>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E1D"/>
    <w:rsid w:val="00DF6470"/>
    <w:rsid w:val="00DF654C"/>
    <w:rsid w:val="00E015B5"/>
    <w:rsid w:val="00E1132B"/>
    <w:rsid w:val="00E12722"/>
    <w:rsid w:val="00E13684"/>
    <w:rsid w:val="00E23629"/>
    <w:rsid w:val="00E23DC9"/>
    <w:rsid w:val="00E255A5"/>
    <w:rsid w:val="00E27DAF"/>
    <w:rsid w:val="00E315A3"/>
    <w:rsid w:val="00E41B26"/>
    <w:rsid w:val="00E426C4"/>
    <w:rsid w:val="00E437BA"/>
    <w:rsid w:val="00E47FB6"/>
    <w:rsid w:val="00E5142B"/>
    <w:rsid w:val="00E53B98"/>
    <w:rsid w:val="00E53D75"/>
    <w:rsid w:val="00E5653E"/>
    <w:rsid w:val="00E5791C"/>
    <w:rsid w:val="00E6183A"/>
    <w:rsid w:val="00E6377F"/>
    <w:rsid w:val="00E648CD"/>
    <w:rsid w:val="00E64F0F"/>
    <w:rsid w:val="00E7005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59A2"/>
    <w:rsid w:val="00F76CBC"/>
    <w:rsid w:val="00F83F89"/>
    <w:rsid w:val="00F92FBE"/>
    <w:rsid w:val="00FA21C2"/>
    <w:rsid w:val="00FB3DD8"/>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CRAN.R-project.org/package=rg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5741-5E84-40F0-A478-6CBDC9EE0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28</Pages>
  <Words>9900</Words>
  <Characters>56435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66203</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22</cp:revision>
  <cp:lastPrinted>2016-07-15T18:56:00Z</cp:lastPrinted>
  <dcterms:created xsi:type="dcterms:W3CDTF">2016-07-15T21:31:00Z</dcterms:created>
  <dcterms:modified xsi:type="dcterms:W3CDTF">2016-07-25T19:00:00Z</dcterms:modified>
</cp:coreProperties>
</file>