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A1" w:rsidRPr="00F13968" w:rsidRDefault="002A0B64">
      <w:pPr>
        <w:rPr>
          <w:rFonts w:ascii="Times New Roman" w:hAnsi="Times New Roman" w:cs="Times New Roman"/>
          <w:b/>
        </w:rPr>
      </w:pPr>
      <w:r w:rsidRPr="00F13968">
        <w:rPr>
          <w:rFonts w:ascii="Times New Roman" w:hAnsi="Times New Roman" w:cs="Times New Roman"/>
          <w:b/>
        </w:rPr>
        <w:t>Comments on Reviews of Beck et al. (Seagrass depth paper)</w:t>
      </w:r>
    </w:p>
    <w:p w:rsidR="002A0B64" w:rsidRPr="00F13968" w:rsidRDefault="002A0B64">
      <w:pPr>
        <w:rPr>
          <w:rFonts w:ascii="Times New Roman" w:hAnsi="Times New Roman" w:cs="Times New Roman"/>
        </w:rPr>
      </w:pPr>
      <w:r w:rsidRPr="00F13968">
        <w:rPr>
          <w:rFonts w:ascii="Times New Roman" w:hAnsi="Times New Roman" w:cs="Times New Roman"/>
        </w:rPr>
        <w:t>J. Hagy, 1/20/2017</w:t>
      </w:r>
    </w:p>
    <w:p w:rsidR="002A0B64" w:rsidRPr="00F13968" w:rsidRDefault="002A0B64">
      <w:pPr>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Dear Dr. Beck:</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apologies for the slow processing of your manuscript, it has been very difficult of late to get reviewers to respond in a timely fashion.  However, I finally have two qualified reviews in hand, and both recommend significant revision is necessary for your manuscript to be considered acceptable for publication in ESCO.  The reviewers provide constructive comments on your manuscript, "Quantifying seagrass light requirements using an algorithm to spatially resolve depth of colonization", submitted to Estuaries and Coasts (ESCO). Please revise the manuscript to address the expressed concerns.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submit a list of your responses to the comments as a separate file in addition to a clean copy of your revised manuscript (no track changes or colored fonts, please). Be sure that the line numbers in your response comments match those in your revised submission.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revision should be submitted within the next 90 days. The due date is just a target - not a hard-and-fast date - but please contact the journal administrator at </w:t>
      </w:r>
      <w:hyperlink r:id="rId5" w:history="1">
        <w:r w:rsidRPr="00F13968">
          <w:rPr>
            <w:rStyle w:val="Hyperlink"/>
            <w:rFonts w:ascii="Times New Roman" w:hAnsi="Times New Roman" w:cs="Times New Roman"/>
          </w:rPr>
          <w:t>estuariesandcoasts@erf.org</w:t>
        </w:r>
      </w:hyperlink>
      <w:r w:rsidRPr="00F13968">
        <w:rPr>
          <w:rFonts w:ascii="Times New Roman" w:hAnsi="Times New Roman" w:cs="Times New Roman"/>
        </w:rPr>
        <w:t xml:space="preserve"> if you will exceed the due date by more than one month.</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access the following web site to submit your revised manuscript electronically:</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      </w:t>
      </w:r>
      <w:hyperlink r:id="rId6" w:history="1">
        <w:r w:rsidRPr="00F13968">
          <w:rPr>
            <w:rStyle w:val="Hyperlink"/>
            <w:rFonts w:ascii="Times New Roman" w:hAnsi="Times New Roman" w:cs="Times New Roman"/>
          </w:rPr>
          <w:t>http://esco.edmgr.com/</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Username is:  Your username is: </w:t>
      </w:r>
      <w:hyperlink r:id="rId7" w:history="1">
        <w:r w:rsidRPr="00F13968">
          <w:rPr>
            <w:rStyle w:val="Hyperlink"/>
            <w:rFonts w:ascii="Times New Roman" w:hAnsi="Times New Roman" w:cs="Times New Roman"/>
          </w:rPr>
          <w:t>beck.marcus@epa.gov</w:t>
        </w:r>
      </w:hyperlink>
      <w:r w:rsidRPr="00F13968">
        <w:rPr>
          <w:rFonts w:ascii="Times New Roman" w:hAnsi="Times New Roman" w:cs="Times New Roman"/>
        </w:rPr>
        <w:t xml:space="preserve"> Your Password is:  Your password is: available at this link </w:t>
      </w:r>
      <w:hyperlink r:id="rId8" w:history="1">
        <w:r w:rsidRPr="00F13968">
          <w:rPr>
            <w:rStyle w:val="Hyperlink"/>
            <w:rFonts w:ascii="Times New Roman" w:hAnsi="Times New Roman" w:cs="Times New Roman"/>
          </w:rPr>
          <w:t>http://esco.edmgr.com/Default.aspx?pg=accountFinder.aspx&amp;firstname=Marcus&amp;lastname=Beck&amp;email_address=beck.marcus@epa.gov</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click "Author Login" to submit your revision.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make sure to submit your editable source files (</w:t>
      </w:r>
      <w:proofErr w:type="spellStart"/>
      <w:r w:rsidRPr="00F13968">
        <w:rPr>
          <w:rFonts w:ascii="Times New Roman" w:hAnsi="Times New Roman" w:cs="Times New Roman"/>
        </w:rPr>
        <w:t>i</w:t>
      </w:r>
      <w:proofErr w:type="spellEnd"/>
      <w:r w:rsidRPr="00F13968">
        <w:rPr>
          <w:rFonts w:ascii="Times New Roman" w:hAnsi="Times New Roman" w:cs="Times New Roman"/>
        </w:rPr>
        <w:t xml:space="preserve">. e. Word, </w:t>
      </w:r>
      <w:proofErr w:type="spellStart"/>
      <w:r w:rsidRPr="00F13968">
        <w:rPr>
          <w:rFonts w:ascii="Times New Roman" w:hAnsi="Times New Roman" w:cs="Times New Roman"/>
        </w:rPr>
        <w:t>TeX</w:t>
      </w:r>
      <w:proofErr w:type="spellEnd"/>
      <w:r w:rsidRPr="00F13968">
        <w:rPr>
          <w:rFonts w:ascii="Times New Roman" w:hAnsi="Times New Roman" w:cs="Times New Roman"/>
        </w:rPr>
        <w: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We look forward to receiving your revised manuscript.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Sincerely yours,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Richard C. Zimmerman</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Associate Editor</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Estuaries and Coasts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 FOR THE AUTHOR:</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#1: Overview</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F13968" w:rsidRDefault="00DD1C5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is a reasonable summary of the paper</w:t>
      </w:r>
      <w:r w:rsidR="004966BC" w:rsidRPr="00F13968">
        <w:rPr>
          <w:rFonts w:ascii="Times New Roman" w:hAnsi="Times New Roman" w:cs="Times New Roman"/>
          <w:color w:val="5B9BD5" w:themeColor="accent1"/>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disagree with the reviewer on this point.  Our paper was motivated by policy efforts that were challenged by the lack of any approach to provide locally relevant estimates of depth of colonization of light requirements.  Generali</w:t>
      </w:r>
      <w:r w:rsidR="00DD1C51">
        <w:rPr>
          <w:rFonts w:ascii="Times New Roman" w:hAnsi="Times New Roman" w:cs="Times New Roman"/>
          <w:color w:val="5B9BD5" w:themeColor="accent1"/>
        </w:rPr>
        <w:t>zing results from other locations can be problematic</w:t>
      </w:r>
      <w:r w:rsidRPr="00F13968">
        <w:rPr>
          <w:rFonts w:ascii="Times New Roman" w:hAnsi="Times New Roman" w:cs="Times New Roman"/>
          <w:color w:val="5B9BD5" w:themeColor="accent1"/>
        </w:rPr>
        <w:t>.  We are positive that our results provide information that is not currently available and that is needed.  We emphasize that Reviewer #2 agreed with us, noting that this paper “is an important contribution to studying light limitations for seagrass distri</w:t>
      </w:r>
      <w:bookmarkStart w:id="0" w:name="_GoBack"/>
      <w:bookmarkEnd w:id="0"/>
      <w:r w:rsidRPr="00F13968">
        <w:rPr>
          <w:rFonts w:ascii="Times New Roman" w:hAnsi="Times New Roman" w:cs="Times New Roman"/>
          <w:color w:val="5B9BD5" w:themeColor="accent1"/>
        </w:rPr>
        <w:t>bution, and can be very relevant for future management and conservation efforts. “</w:t>
      </w:r>
    </w:p>
    <w:p w:rsidR="004966BC" w:rsidRPr="00F13968" w:rsidRDefault="004966BC" w:rsidP="002A0B64">
      <w:pPr>
        <w:pStyle w:val="PlainText"/>
        <w:rPr>
          <w:rFonts w:ascii="Times New Roman" w:hAnsi="Times New Roman" w:cs="Times New Roman"/>
          <w:color w:val="5B9BD5" w:themeColor="accent1"/>
        </w:rPr>
      </w:pPr>
    </w:p>
    <w:p w:rsidR="004966BC" w:rsidRPr="00753E6D" w:rsidRDefault="004966BC" w:rsidP="002A0B64">
      <w:pPr>
        <w:pStyle w:val="PlainText"/>
        <w:rPr>
          <w:rFonts w:ascii="Times New Roman" w:hAnsi="Times New Roman" w:cs="Times New Roman"/>
          <w:color w:val="FF0000"/>
        </w:rPr>
      </w:pPr>
      <w:r w:rsidRPr="00F13968">
        <w:rPr>
          <w:rFonts w:ascii="Times New Roman" w:hAnsi="Times New Roman" w:cs="Times New Roman"/>
          <w:color w:val="5B9BD5" w:themeColor="accent1"/>
        </w:rPr>
        <w:t>Nonetheless, we are most concerned about this particular comment from this reviewer.  We have revised the introduction to ensure that we emphasize the problem that our paper addresses, and ensured that the conclusions also point t</w:t>
      </w:r>
      <w:r w:rsidR="00E05555" w:rsidRPr="00F13968">
        <w:rPr>
          <w:rFonts w:ascii="Times New Roman" w:hAnsi="Times New Roman" w:cs="Times New Roman"/>
          <w:color w:val="5B9BD5" w:themeColor="accent1"/>
        </w:rPr>
        <w:t xml:space="preserve">o what specifically is new.  </w:t>
      </w:r>
      <w:r w:rsidR="00E05555" w:rsidRPr="00753E6D">
        <w:rPr>
          <w:rFonts w:ascii="Times New Roman" w:hAnsi="Times New Roman" w:cs="Times New Roman"/>
          <w:color w:val="FF0000"/>
        </w:rPr>
        <w:t xml:space="preserve">To demonstrate the value of our approach, we added </w:t>
      </w:r>
      <w:r w:rsidRPr="00753E6D">
        <w:rPr>
          <w:rFonts w:ascii="Times New Roman" w:hAnsi="Times New Roman" w:cs="Times New Roman"/>
          <w:color w:val="FF0000"/>
        </w:rPr>
        <w:t xml:space="preserve">an additional analysis of long term changes in depth of colonization and </w:t>
      </w:r>
      <w:r w:rsidR="00E05555" w:rsidRPr="00753E6D">
        <w:rPr>
          <w:rFonts w:ascii="Times New Roman" w:hAnsi="Times New Roman" w:cs="Times New Roman"/>
          <w:color w:val="FF0000"/>
        </w:rPr>
        <w:t xml:space="preserve">apparent </w:t>
      </w:r>
      <w:r w:rsidRPr="00753E6D">
        <w:rPr>
          <w:rFonts w:ascii="Times New Roman" w:hAnsi="Times New Roman" w:cs="Times New Roman"/>
          <w:color w:val="FF0000"/>
        </w:rPr>
        <w:t xml:space="preserve">light requirements </w:t>
      </w:r>
      <w:r w:rsidR="00E05555" w:rsidRPr="00753E6D">
        <w:rPr>
          <w:rFonts w:ascii="Times New Roman" w:hAnsi="Times New Roman" w:cs="Times New Roman"/>
          <w:color w:val="FF0000"/>
        </w:rPr>
        <w:t xml:space="preserve">in Tampa Bay </w:t>
      </w:r>
      <w:r w:rsidRPr="00753E6D">
        <w:rPr>
          <w:rFonts w:ascii="Times New Roman" w:hAnsi="Times New Roman" w:cs="Times New Roman"/>
          <w:color w:val="FF0000"/>
        </w:rPr>
        <w:t>using our me</w:t>
      </w:r>
      <w:r w:rsidR="00E05555" w:rsidRPr="00753E6D">
        <w:rPr>
          <w:rFonts w:ascii="Times New Roman" w:hAnsi="Times New Roman" w:cs="Times New Roman"/>
          <w:color w:val="FF0000"/>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Default="002B7B55"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Again, we disagree with the reviewer.  The seagrass coverage maps tell us where seagrasses are.  </w:t>
      </w:r>
      <w:r w:rsidR="00A720DE" w:rsidRPr="00F13968">
        <w:rPr>
          <w:rFonts w:ascii="Times New Roman" w:hAnsi="Times New Roman" w:cs="Times New Roman"/>
          <w:color w:val="5B9BD5" w:themeColor="accent1"/>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Pr>
          <w:rFonts w:ascii="Times New Roman" w:hAnsi="Times New Roman" w:cs="Times New Roman"/>
          <w:color w:val="5B9BD5" w:themeColor="accent1"/>
        </w:rPr>
        <w:t xml:space="preserve">single </w:t>
      </w:r>
      <w:r w:rsidR="00A720DE" w:rsidRPr="00F13968">
        <w:rPr>
          <w:rFonts w:ascii="Times New Roman" w:hAnsi="Times New Roman" w:cs="Times New Roman"/>
          <w:color w:val="5B9BD5" w:themeColor="accent1"/>
        </w:rPr>
        <w:t>location can be labor intensive.  If the scale of interest is larger than the very local scale (e.g., like a single transect of a de</w:t>
      </w:r>
      <w:r w:rsidR="00DD1C51">
        <w:rPr>
          <w:rFonts w:ascii="Times New Roman" w:hAnsi="Times New Roman" w:cs="Times New Roman"/>
          <w:color w:val="5B9BD5" w:themeColor="accent1"/>
        </w:rPr>
        <w:t>pth gradient), then our method</w:t>
      </w:r>
      <w:r w:rsidR="00A720DE" w:rsidRPr="00F13968">
        <w:rPr>
          <w:rFonts w:ascii="Times New Roman" w:hAnsi="Times New Roman" w:cs="Times New Roman"/>
          <w:color w:val="5B9BD5" w:themeColor="accent1"/>
        </w:rPr>
        <w:t xml:space="preserve"> provides a new approach and new estimates of depth of colonization, operational metrics for defining it, and statistics regarding the confidence in the estimates.</w:t>
      </w:r>
      <w:r w:rsidR="00DD1C51">
        <w:rPr>
          <w:rFonts w:ascii="Times New Roman" w:hAnsi="Times New Roman" w:cs="Times New Roman"/>
          <w:color w:val="5B9BD5" w:themeColor="accent1"/>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F13968" w:rsidRDefault="00DD1C51" w:rsidP="002A0B64">
      <w:pPr>
        <w:pStyle w:val="PlainText"/>
        <w:rPr>
          <w:rFonts w:ascii="Times New Roman" w:hAnsi="Times New Roman" w:cs="Times New Roman"/>
          <w:color w:val="5B9BD5" w:themeColor="accent1"/>
        </w:rPr>
      </w:pPr>
    </w:p>
    <w:p w:rsidR="00A720DE" w:rsidRDefault="00A720D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The reviewer did not point to any references to papers or published data sets that provide the same information as we provided.  If indeed we do not provide any new information, such estimates and the methods that generated them should be available in the literature.  The absence of them undermines the validity of the reviewer’s comment.</w:t>
      </w:r>
    </w:p>
    <w:p w:rsidR="00DD1C51" w:rsidRPr="00F13968" w:rsidRDefault="00DD1C51" w:rsidP="002A0B64">
      <w:pPr>
        <w:pStyle w:val="PlainText"/>
        <w:rPr>
          <w:rFonts w:ascii="Times New Roman" w:hAnsi="Times New Roman" w:cs="Times New Roman"/>
          <w:color w:val="5B9BD5" w:themeColor="accent1"/>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note reviewer #2’s comment that “This work is an important contribution to studying light limitations for seagrass distribution, and can be very relevant for future management and conservation efforts</w:t>
      </w:r>
      <w:r w:rsidRPr="00F13968">
        <w:rPr>
          <w:rFonts w:ascii="Times New Roman" w:hAnsi="Times New Roman" w:cs="Times New Roman"/>
          <w:b/>
          <w:color w:val="5B9BD5" w:themeColor="accent1"/>
        </w:rPr>
        <w:t xml:space="preserve"> </w:t>
      </w:r>
      <w:proofErr w:type="gramStart"/>
      <w:r w:rsidRPr="00F13968">
        <w:rPr>
          <w:rFonts w:ascii="Times New Roman" w:hAnsi="Times New Roman" w:cs="Times New Roman"/>
          <w:b/>
          <w:color w:val="5B9BD5" w:themeColor="accent1"/>
        </w:rPr>
        <w:t xml:space="preserve">“ </w:t>
      </w:r>
      <w:r w:rsidRPr="00F13968">
        <w:rPr>
          <w:rFonts w:ascii="Times New Roman" w:hAnsi="Times New Roman" w:cs="Times New Roman"/>
          <w:color w:val="5B9BD5" w:themeColor="accent1"/>
        </w:rPr>
        <w:t xml:space="preserve"> We</w:t>
      </w:r>
      <w:proofErr w:type="gramEnd"/>
      <w:r w:rsidRPr="00F13968">
        <w:rPr>
          <w:rFonts w:ascii="Times New Roman" w:hAnsi="Times New Roman" w:cs="Times New Roman"/>
          <w:color w:val="5B9BD5" w:themeColor="accent1"/>
        </w:rPr>
        <w:t xml:space="preserve"> agree.  </w:t>
      </w:r>
      <w:r w:rsidR="00A720DE" w:rsidRPr="00F13968">
        <w:rPr>
          <w:rFonts w:ascii="Times New Roman" w:hAnsi="Times New Roman" w:cs="Times New Roman"/>
          <w:color w:val="5B9BD5" w:themeColor="accent1"/>
        </w:rPr>
        <w:t xml:space="preserve">It is incumbent on us, the authors, to convey as best as possible what is new in our paper.  </w:t>
      </w:r>
      <w:r w:rsidRPr="00F13968">
        <w:rPr>
          <w:rFonts w:ascii="Times New Roman" w:hAnsi="Times New Roman" w:cs="Times New Roman"/>
          <w:color w:val="5B9BD5" w:themeColor="accent1"/>
        </w:rPr>
        <w:t xml:space="preserve">Accordingly, we’ve reviewed our manuscript for opportunities to better communicate what is new and </w:t>
      </w:r>
      <w:r w:rsidRPr="00F13968">
        <w:rPr>
          <w:rFonts w:ascii="Times New Roman" w:hAnsi="Times New Roman" w:cs="Times New Roman"/>
          <w:color w:val="5B9BD5" w:themeColor="accent1"/>
        </w:rPr>
        <w:lastRenderedPageBreak/>
        <w:t>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Default="007D5FDD"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a host of factors affect th</w:t>
      </w:r>
      <w:r w:rsidR="00DD1C51">
        <w:rPr>
          <w:rFonts w:ascii="Times New Roman" w:hAnsi="Times New Roman" w:cs="Times New Roman"/>
          <w:color w:val="5B9BD5" w:themeColor="accent1"/>
        </w:rPr>
        <w:t>e</w:t>
      </w:r>
      <w:r w:rsidRPr="00F13968">
        <w:rPr>
          <w:rFonts w:ascii="Times New Roman" w:hAnsi="Times New Roman" w:cs="Times New Roman"/>
          <w:color w:val="5B9BD5" w:themeColor="accent1"/>
        </w:rPr>
        <w:t xml:space="preserve"> relationship.  We carefully avoided </w:t>
      </w:r>
      <w:r w:rsidR="00980C9C" w:rsidRPr="00F13968">
        <w:rPr>
          <w:rFonts w:ascii="Times New Roman" w:hAnsi="Times New Roman" w:cs="Times New Roman"/>
          <w:color w:val="5B9BD5" w:themeColor="accent1"/>
        </w:rPr>
        <w:t xml:space="preserve">narrow </w:t>
      </w:r>
      <w:r w:rsidRPr="00F13968">
        <w:rPr>
          <w:rFonts w:ascii="Times New Roman" w:hAnsi="Times New Roman" w:cs="Times New Roman"/>
          <w:color w:val="5B9BD5" w:themeColor="accent1"/>
        </w:rPr>
        <w:t xml:space="preserve">physiological interpretations </w:t>
      </w:r>
      <w:r w:rsidR="00980C9C" w:rsidRPr="00F13968">
        <w:rPr>
          <w:rFonts w:ascii="Times New Roman" w:hAnsi="Times New Roman" w:cs="Times New Roman"/>
          <w:color w:val="5B9BD5" w:themeColor="accent1"/>
        </w:rPr>
        <w:t xml:space="preserve">(i.e., seagrass plants require XX% light reaching the leaf surface) </w:t>
      </w:r>
      <w:r w:rsidRPr="00F13968">
        <w:rPr>
          <w:rFonts w:ascii="Times New Roman" w:hAnsi="Times New Roman" w:cs="Times New Roman"/>
          <w:color w:val="5B9BD5" w:themeColor="accent1"/>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F13968">
        <w:rPr>
          <w:rFonts w:ascii="Times New Roman" w:hAnsi="Times New Roman" w:cs="Times New Roman"/>
          <w:color w:val="5B9BD5" w:themeColor="accent1"/>
        </w:rPr>
        <w:t xml:space="preserve"> perhaps among others.  </w:t>
      </w:r>
      <w:r w:rsidR="00DD1C51">
        <w:rPr>
          <w:rFonts w:ascii="Times New Roman" w:hAnsi="Times New Roman" w:cs="Times New Roman"/>
          <w:color w:val="5B9BD5" w:themeColor="accent1"/>
        </w:rPr>
        <w:t xml:space="preserve">These additional factors are acknowledged at several points in the original manuscript (e.g., </w:t>
      </w:r>
      <w:r w:rsidR="0007385A">
        <w:rPr>
          <w:rFonts w:ascii="Times New Roman" w:hAnsi="Times New Roman" w:cs="Times New Roman"/>
          <w:color w:val="5B9BD5" w:themeColor="accent1"/>
        </w:rPr>
        <w:t xml:space="preserve">Lines 441 – 444, 458 - </w:t>
      </w:r>
      <w:r w:rsidR="001424B0">
        <w:rPr>
          <w:rFonts w:ascii="Times New Roman" w:hAnsi="Times New Roman" w:cs="Times New Roman"/>
          <w:color w:val="5B9BD5" w:themeColor="accent1"/>
        </w:rPr>
        <w:t>475</w:t>
      </w:r>
      <w:r w:rsidR="00DD1C51">
        <w:rPr>
          <w:rFonts w:ascii="Times New Roman" w:hAnsi="Times New Roman" w:cs="Times New Roman"/>
          <w:color w:val="5B9BD5" w:themeColor="accent1"/>
        </w:rPr>
        <w:t>).</w:t>
      </w:r>
    </w:p>
    <w:p w:rsidR="00DD1C51" w:rsidRDefault="00DD1C51" w:rsidP="002A0B64">
      <w:pPr>
        <w:pStyle w:val="PlainText"/>
        <w:rPr>
          <w:rFonts w:ascii="Times New Roman" w:hAnsi="Times New Roman" w:cs="Times New Roman"/>
          <w:color w:val="5B9BD5" w:themeColor="accent1"/>
        </w:rPr>
      </w:pPr>
    </w:p>
    <w:p w:rsidR="007D5FDD"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recognize </w:t>
      </w:r>
      <w:r w:rsidR="003D2C11" w:rsidRPr="00F13968">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 xml:space="preserve">application of MODIS imagery </w:t>
      </w:r>
      <w:r w:rsidR="0005265A" w:rsidRPr="00F13968">
        <w:rPr>
          <w:rFonts w:ascii="Times New Roman" w:hAnsi="Times New Roman" w:cs="Times New Roman"/>
          <w:color w:val="5B9BD5" w:themeColor="accent1"/>
        </w:rPr>
        <w:t xml:space="preserve">to estimate </w:t>
      </w:r>
      <w:proofErr w:type="spellStart"/>
      <w:r w:rsidR="0005265A" w:rsidRPr="00F13968">
        <w:rPr>
          <w:rFonts w:ascii="Times New Roman" w:hAnsi="Times New Roman" w:cs="Times New Roman"/>
          <w:color w:val="5B9BD5" w:themeColor="accent1"/>
        </w:rPr>
        <w:t>Kd</w:t>
      </w:r>
      <w:proofErr w:type="spellEnd"/>
      <w:r w:rsidR="0005265A"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in water </w:t>
      </w:r>
      <w:r w:rsidR="003D2C11" w:rsidRPr="00F13968">
        <w:rPr>
          <w:rFonts w:ascii="Times New Roman" w:hAnsi="Times New Roman" w:cs="Times New Roman"/>
          <w:color w:val="5B9BD5" w:themeColor="accent1"/>
        </w:rPr>
        <w:t xml:space="preserve">shallow enough for seagrasses </w:t>
      </w:r>
      <w:r w:rsidRPr="00F13968">
        <w:rPr>
          <w:rFonts w:ascii="Times New Roman" w:hAnsi="Times New Roman" w:cs="Times New Roman"/>
          <w:color w:val="5B9BD5" w:themeColor="accent1"/>
        </w:rPr>
        <w:t xml:space="preserve">is problematic.  Similarly, </w:t>
      </w:r>
      <w:r w:rsidR="0005265A" w:rsidRPr="00F13968">
        <w:rPr>
          <w:rFonts w:ascii="Times New Roman" w:hAnsi="Times New Roman" w:cs="Times New Roman"/>
          <w:color w:val="5B9BD5" w:themeColor="accent1"/>
        </w:rPr>
        <w:t xml:space="preserve">measuring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in the conventional </w:t>
      </w:r>
      <w:r w:rsidR="003D2C11" w:rsidRPr="00F13968">
        <w:rPr>
          <w:rFonts w:ascii="Times New Roman" w:hAnsi="Times New Roman" w:cs="Times New Roman"/>
          <w:color w:val="5B9BD5" w:themeColor="accent1"/>
        </w:rPr>
        <w:t xml:space="preserve">(vertical) </w:t>
      </w:r>
      <w:r w:rsidRPr="00F13968">
        <w:rPr>
          <w:rFonts w:ascii="Times New Roman" w:hAnsi="Times New Roman" w:cs="Times New Roman"/>
          <w:color w:val="5B9BD5" w:themeColor="accent1"/>
        </w:rPr>
        <w:t xml:space="preserve">way </w:t>
      </w:r>
      <w:r w:rsidR="0005265A" w:rsidRPr="00F13968">
        <w:rPr>
          <w:rFonts w:ascii="Times New Roman" w:hAnsi="Times New Roman" w:cs="Times New Roman"/>
          <w:color w:val="5B9BD5" w:themeColor="accent1"/>
        </w:rPr>
        <w:t xml:space="preserve">is generally problematic </w:t>
      </w:r>
      <w:r w:rsidRPr="00F13968">
        <w:rPr>
          <w:rFonts w:ascii="Times New Roman" w:hAnsi="Times New Roman" w:cs="Times New Roman"/>
          <w:color w:val="5B9BD5" w:themeColor="accent1"/>
        </w:rPr>
        <w:t xml:space="preserve">in a seagrass bed (the disk will </w:t>
      </w:r>
      <w:r w:rsidR="003D2C11" w:rsidRPr="00F13968">
        <w:rPr>
          <w:rFonts w:ascii="Times New Roman" w:hAnsi="Times New Roman" w:cs="Times New Roman"/>
          <w:color w:val="5B9BD5" w:themeColor="accent1"/>
        </w:rPr>
        <w:t xml:space="preserve">often </w:t>
      </w:r>
      <w:r w:rsidRPr="00F13968">
        <w:rPr>
          <w:rFonts w:ascii="Times New Roman" w:hAnsi="Times New Roman" w:cs="Times New Roman"/>
          <w:color w:val="5B9BD5" w:themeColor="accent1"/>
        </w:rPr>
        <w:t xml:space="preserve">be visible on bottom), and even estimating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using PAR profiles is more error prone in shallow water than deeper water.  </w:t>
      </w:r>
      <w:r w:rsidR="003D2C11" w:rsidRPr="00F13968">
        <w:rPr>
          <w:rFonts w:ascii="Times New Roman" w:hAnsi="Times New Roman" w:cs="Times New Roman"/>
          <w:color w:val="5B9BD5" w:themeColor="accent1"/>
        </w:rPr>
        <w:t>W</w:t>
      </w:r>
      <w:r w:rsidR="0005265A" w:rsidRPr="00F13968">
        <w:rPr>
          <w:rFonts w:ascii="Times New Roman" w:hAnsi="Times New Roman" w:cs="Times New Roman"/>
          <w:color w:val="5B9BD5" w:themeColor="accent1"/>
        </w:rPr>
        <w:t xml:space="preserve">e think it’s a common assumption that </w:t>
      </w:r>
      <w:r w:rsidRPr="00F13968">
        <w:rPr>
          <w:rFonts w:ascii="Times New Roman" w:hAnsi="Times New Roman" w:cs="Times New Roman"/>
          <w:color w:val="5B9BD5" w:themeColor="accent1"/>
        </w:rPr>
        <w:t>attenuation in deeper water a</w:t>
      </w:r>
      <w:r w:rsidR="003D2C11" w:rsidRPr="00F13968">
        <w:rPr>
          <w:rFonts w:ascii="Times New Roman" w:hAnsi="Times New Roman" w:cs="Times New Roman"/>
          <w:color w:val="5B9BD5" w:themeColor="accent1"/>
        </w:rPr>
        <w:t>djacent to the seagrass habitat</w:t>
      </w:r>
      <w:r w:rsidRPr="00F13968">
        <w:rPr>
          <w:rFonts w:ascii="Times New Roman" w:hAnsi="Times New Roman" w:cs="Times New Roman"/>
          <w:color w:val="5B9BD5" w:themeColor="accent1"/>
        </w:rPr>
        <w:t xml:space="preserve"> </w:t>
      </w:r>
      <w:r w:rsidR="0005265A" w:rsidRPr="00F13968">
        <w:rPr>
          <w:rFonts w:ascii="Times New Roman" w:hAnsi="Times New Roman" w:cs="Times New Roman"/>
          <w:color w:val="5B9BD5" w:themeColor="accent1"/>
        </w:rPr>
        <w:t xml:space="preserve">is similar to the adjacent shallow water, </w:t>
      </w:r>
      <w:r w:rsidR="003D2C11" w:rsidRPr="00F13968">
        <w:rPr>
          <w:rFonts w:ascii="Times New Roman" w:hAnsi="Times New Roman" w:cs="Times New Roman"/>
          <w:color w:val="5B9BD5" w:themeColor="accent1"/>
        </w:rPr>
        <w:t>and we think that’s supportable on our scale and for our purposes.  We do recognize</w:t>
      </w:r>
      <w:r w:rsidR="0005265A" w:rsidRPr="00F13968">
        <w:rPr>
          <w:rFonts w:ascii="Times New Roman" w:hAnsi="Times New Roman" w:cs="Times New Roman"/>
          <w:color w:val="5B9BD5" w:themeColor="accent1"/>
        </w:rPr>
        <w:t xml:space="preserve"> that there are circumstances in which it could be different (e.g., sediment resuspension)</w:t>
      </w:r>
      <w:r w:rsidR="003D2C11" w:rsidRPr="00F13968">
        <w:rPr>
          <w:rFonts w:ascii="Times New Roman" w:hAnsi="Times New Roman" w:cs="Times New Roman"/>
          <w:color w:val="5B9BD5" w:themeColor="accent1"/>
        </w:rPr>
        <w:t>.</w:t>
      </w:r>
    </w:p>
    <w:p w:rsidR="003D2C11" w:rsidRPr="00F13968" w:rsidRDefault="003D2C11" w:rsidP="002A0B64">
      <w:pPr>
        <w:pStyle w:val="PlainText"/>
        <w:rPr>
          <w:rFonts w:ascii="Times New Roman" w:hAnsi="Times New Roman" w:cs="Times New Roman"/>
          <w:color w:val="5B9BD5" w:themeColor="accent1"/>
        </w:rPr>
      </w:pPr>
    </w:p>
    <w:p w:rsidR="003D2C11" w:rsidRPr="00F13968" w:rsidRDefault="003D2C11"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Whether it’s possible at all to retrieve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F13968" w:rsidRDefault="008E2C79"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F13968">
        <w:rPr>
          <w:rFonts w:ascii="Times New Roman" w:hAnsi="Times New Roman" w:cs="Times New Roman"/>
          <w:color w:val="5B9BD5" w:themeColor="accent1"/>
        </w:rPr>
        <w:t xml:space="preserve">shown in </w:t>
      </w:r>
      <w:r w:rsidRPr="00F13968">
        <w:rPr>
          <w:rFonts w:ascii="Times New Roman" w:hAnsi="Times New Roman" w:cs="Times New Roman"/>
          <w:color w:val="5B9BD5" w:themeColor="accent1"/>
        </w:rPr>
        <w:t xml:space="preserve">Fig 2. </w:t>
      </w:r>
      <w:r w:rsidR="00B9006F" w:rsidRPr="00F13968">
        <w:rPr>
          <w:rFonts w:ascii="Times New Roman" w:hAnsi="Times New Roman" w:cs="Times New Roman"/>
          <w:color w:val="5B9BD5" w:themeColor="accent1"/>
        </w:rPr>
        <w:t>of</w:t>
      </w:r>
      <w:r w:rsidRPr="00F13968">
        <w:rPr>
          <w:rFonts w:ascii="Times New Roman" w:hAnsi="Times New Roman" w:cs="Times New Roman"/>
          <w:color w:val="5B9BD5" w:themeColor="accent1"/>
        </w:rPr>
        <w:t xml:space="preserve"> Chen et al. and the main focus of Chen et al. is addressing </w:t>
      </w:r>
      <w:r w:rsidRPr="00F13968">
        <w:rPr>
          <w:rFonts w:ascii="Times New Roman" w:hAnsi="Times New Roman" w:cs="Times New Roman"/>
          <w:color w:val="5B9BD5" w:themeColor="accent1"/>
        </w:rPr>
        <w:lastRenderedPageBreak/>
        <w:t>the question the reviewer suggests that we address.  Most likely, would could not address this topic without directly repeating these published results.</w:t>
      </w:r>
    </w:p>
    <w:p w:rsidR="008E2C79" w:rsidRPr="00F13968" w:rsidRDefault="008E2C79" w:rsidP="002A0B64">
      <w:pPr>
        <w:pStyle w:val="PlainText"/>
        <w:rPr>
          <w:rFonts w:ascii="Times New Roman" w:hAnsi="Times New Roman" w:cs="Times New Roman"/>
          <w:color w:val="5B9BD5" w:themeColor="accent1"/>
        </w:rPr>
      </w:pPr>
    </w:p>
    <w:p w:rsidR="008E2C79"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note as well that continuous seagrass coverage within the footprint of MODIS is not particularly relevant, since if the pixel is “seeing the seagrass” then we can’t use that pixel.  As previously mentioned, the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estimates are derived from nearby, deeper water locations.  </w:t>
      </w:r>
    </w:p>
    <w:p w:rsidR="00B9006F" w:rsidRPr="00F13968" w:rsidRDefault="00B9006F" w:rsidP="002A0B64">
      <w:pPr>
        <w:pStyle w:val="PlainText"/>
        <w:rPr>
          <w:rFonts w:ascii="Times New Roman" w:hAnsi="Times New Roman" w:cs="Times New Roman"/>
          <w:color w:val="5B9BD5" w:themeColor="accent1"/>
        </w:rPr>
      </w:pPr>
    </w:p>
    <w:p w:rsidR="00B9006F"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In our revision, we make the connection to Chen et al. </w:t>
      </w:r>
      <w:r w:rsidR="00A03EFF" w:rsidRPr="00F13968">
        <w:rPr>
          <w:rFonts w:ascii="Times New Roman" w:hAnsi="Times New Roman" w:cs="Times New Roman"/>
          <w:color w:val="5B9BD5" w:themeColor="accent1"/>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810CC4" w:rsidRDefault="00DE3A4D" w:rsidP="002A0B64">
      <w:pPr>
        <w:pStyle w:val="PlainText"/>
        <w:rPr>
          <w:rFonts w:ascii="Times New Roman" w:hAnsi="Times New Roman" w:cs="Times New Roman"/>
          <w:color w:val="5B9BD5" w:themeColor="accent1"/>
        </w:rPr>
      </w:pPr>
      <w:r w:rsidRPr="00810CC4">
        <w:rPr>
          <w:rFonts w:ascii="Times New Roman" w:hAnsi="Times New Roman" w:cs="Times New Roman"/>
          <w:color w:val="5B9BD5" w:themeColor="accent1"/>
        </w:rPr>
        <w:t xml:space="preserve">Our satellite estimates of light attenuation for Tampa Bay and </w:t>
      </w:r>
      <w:proofErr w:type="spellStart"/>
      <w:r w:rsidRPr="00810CC4">
        <w:rPr>
          <w:rFonts w:ascii="Times New Roman" w:hAnsi="Times New Roman" w:cs="Times New Roman"/>
          <w:color w:val="5B9BD5" w:themeColor="accent1"/>
        </w:rPr>
        <w:t>Choct</w:t>
      </w:r>
      <w:r w:rsidR="00E87688" w:rsidRPr="00810CC4">
        <w:rPr>
          <w:rFonts w:ascii="Times New Roman" w:hAnsi="Times New Roman" w:cs="Times New Roman"/>
          <w:color w:val="5B9BD5" w:themeColor="accent1"/>
        </w:rPr>
        <w:t>awatchee</w:t>
      </w:r>
      <w:proofErr w:type="spellEnd"/>
      <w:r w:rsidR="00E87688" w:rsidRPr="00810CC4">
        <w:rPr>
          <w:rFonts w:ascii="Times New Roman" w:hAnsi="Times New Roman" w:cs="Times New Roman"/>
          <w:color w:val="5B9BD5" w:themeColor="accent1"/>
        </w:rPr>
        <w:t xml:space="preserve"> Bay</w:t>
      </w:r>
      <w:r w:rsidR="00B25842" w:rsidRPr="00810CC4">
        <w:rPr>
          <w:rFonts w:ascii="Times New Roman" w:hAnsi="Times New Roman" w:cs="Times New Roman"/>
          <w:color w:val="5B9BD5" w:themeColor="accent1"/>
        </w:rPr>
        <w:t xml:space="preserve"> used the same algorithm</w:t>
      </w:r>
      <w:r w:rsidRPr="00810CC4">
        <w:rPr>
          <w:rFonts w:ascii="Times New Roman" w:hAnsi="Times New Roman" w:cs="Times New Roman"/>
          <w:color w:val="5B9BD5" w:themeColor="accent1"/>
        </w:rPr>
        <w:t xml:space="preserve"> developed by Chen et al. 2007.</w:t>
      </w:r>
      <w:r w:rsidR="00810CC4" w:rsidRPr="00810CC4">
        <w:rPr>
          <w:rFonts w:ascii="Times New Roman" w:hAnsi="Times New Roman" w:cs="Times New Roman"/>
          <w:color w:val="5B9BD5" w:themeColor="accent1"/>
        </w:rPr>
        <w:t xml:space="preserve">  Their method used </w:t>
      </w:r>
      <w:r w:rsidRPr="00810CC4">
        <w:rPr>
          <w:rFonts w:ascii="Times New Roman" w:hAnsi="Times New Roman" w:cs="Times New Roman"/>
          <w:color w:val="5B9BD5" w:themeColor="accent1"/>
        </w:rPr>
        <w:t xml:space="preserve">an empirical relationship between field observations of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and satellite estimates of light attenuation at 490 nm to estimate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for all of Tampa Bay.  In our revision, we have changed all instances of ‘water clarity’ to ‘light attenuation’ to avoid confusion of terms, where the former refers specifically to average light attenuation for all wave lengths based on the empirical link with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depth described first by Poole and Atkins 1929 (</w:t>
      </w:r>
      <w:proofErr w:type="spell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 xml:space="preserve"> * </w:t>
      </w:r>
      <w:proofErr w:type="spellStart"/>
      <w:r w:rsidRPr="00810CC4">
        <w:rPr>
          <w:rFonts w:ascii="Times New Roman" w:hAnsi="Times New Roman" w:cs="Times New Roman"/>
          <w:color w:val="5B9BD5" w:themeColor="accent1"/>
        </w:rPr>
        <w:t>Secchi</w:t>
      </w:r>
      <w:proofErr w:type="spellEnd"/>
      <w:r w:rsidRPr="00810CC4">
        <w:rPr>
          <w:rFonts w:ascii="Times New Roman" w:hAnsi="Times New Roman" w:cs="Times New Roman"/>
          <w:color w:val="5B9BD5" w:themeColor="accent1"/>
        </w:rPr>
        <w:t xml:space="preserve"> = 1.7).  Note that we make a distinction between </w:t>
      </w:r>
      <w:proofErr w:type="spellStart"/>
      <w:proofErr w:type="gram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w:t>
      </w:r>
      <w:proofErr w:type="gramEnd"/>
      <w:r w:rsidRPr="00810CC4">
        <w:rPr>
          <w:rFonts w:ascii="Times New Roman" w:hAnsi="Times New Roman" w:cs="Times New Roman"/>
          <w:color w:val="5B9BD5" w:themeColor="accent1"/>
        </w:rPr>
        <w:t xml:space="preserve">490) described in Chen et al. 2007 and average </w:t>
      </w:r>
      <w:proofErr w:type="spellStart"/>
      <w:r w:rsidRPr="00810CC4">
        <w:rPr>
          <w:rFonts w:ascii="Times New Roman" w:hAnsi="Times New Roman" w:cs="Times New Roman"/>
          <w:color w:val="5B9BD5" w:themeColor="accent1"/>
        </w:rPr>
        <w:t>Kd</w:t>
      </w:r>
      <w:proofErr w:type="spellEnd"/>
      <w:r w:rsidRPr="00810CC4">
        <w:rPr>
          <w:rFonts w:ascii="Times New Roman" w:hAnsi="Times New Roman" w:cs="Times New Roman"/>
          <w:color w:val="5B9BD5" w:themeColor="accent1"/>
        </w:rPr>
        <w:t xml:space="preserve"> for the entire water column that we used to estimate seagrass light requirements.  </w:t>
      </w:r>
    </w:p>
    <w:p w:rsidR="00810CC4" w:rsidRPr="00810CC4" w:rsidRDefault="00810CC4" w:rsidP="002A0B64">
      <w:pPr>
        <w:pStyle w:val="PlainText"/>
        <w:rPr>
          <w:rFonts w:ascii="Times New Roman" w:hAnsi="Times New Roman" w:cs="Times New Roman"/>
          <w:color w:val="5B9BD5" w:themeColor="accent1"/>
        </w:rPr>
      </w:pPr>
    </w:p>
    <w:p w:rsidR="00A03EFF" w:rsidRPr="00810CC4" w:rsidRDefault="00DE3A4D" w:rsidP="002A0B64">
      <w:pPr>
        <w:pStyle w:val="PlainText"/>
        <w:rPr>
          <w:rFonts w:ascii="Times New Roman" w:hAnsi="Times New Roman" w:cs="Times New Roman"/>
          <w:color w:val="5B9BD5" w:themeColor="accent1"/>
        </w:rPr>
      </w:pPr>
      <w:r w:rsidRPr="00810CC4">
        <w:rPr>
          <w:rFonts w:ascii="Times New Roman" w:hAnsi="Times New Roman" w:cs="Times New Roman"/>
          <w:color w:val="5B9BD5" w:themeColor="accent1"/>
        </w:rPr>
        <w:t>The application to Tampa Bay was straight forward because the algorithm was developed specifically for the location.  However, our application to Choctawhat</w:t>
      </w:r>
      <w:r w:rsidR="00810CC4" w:rsidRPr="00810CC4">
        <w:rPr>
          <w:rFonts w:ascii="Times New Roman" w:hAnsi="Times New Roman" w:cs="Times New Roman"/>
          <w:color w:val="5B9BD5" w:themeColor="accent1"/>
        </w:rPr>
        <w:t>chee Bay required a correction</w:t>
      </w:r>
      <w:r w:rsidRPr="00810CC4">
        <w:rPr>
          <w:rFonts w:ascii="Times New Roman" w:hAnsi="Times New Roman" w:cs="Times New Roman"/>
          <w:color w:val="5B9BD5" w:themeColor="accent1"/>
        </w:rPr>
        <w:t xml:space="preserve"> with fi</w:t>
      </w:r>
      <w:r w:rsidR="00810CC4" w:rsidRPr="00810CC4">
        <w:rPr>
          <w:rFonts w:ascii="Times New Roman" w:hAnsi="Times New Roman" w:cs="Times New Roman"/>
          <w:color w:val="5B9BD5" w:themeColor="accent1"/>
        </w:rPr>
        <w:t xml:space="preserve">eld estimates of </w:t>
      </w:r>
      <w:proofErr w:type="spellStart"/>
      <w:r w:rsidR="00810CC4" w:rsidRPr="00810CC4">
        <w:rPr>
          <w:rFonts w:ascii="Times New Roman" w:hAnsi="Times New Roman" w:cs="Times New Roman"/>
          <w:color w:val="5B9BD5" w:themeColor="accent1"/>
        </w:rPr>
        <w:t>Kd</w:t>
      </w:r>
      <w:proofErr w:type="spellEnd"/>
      <w:r w:rsidR="00810CC4" w:rsidRPr="00810CC4">
        <w:rPr>
          <w:rFonts w:ascii="Times New Roman" w:hAnsi="Times New Roman" w:cs="Times New Roman"/>
          <w:color w:val="5B9BD5" w:themeColor="accent1"/>
        </w:rPr>
        <w:t xml:space="preserve"> to ensure the satellite estimates had an overall distribution similar to in situ data. This shift was meant to describe a similar relationship between field and remote sensing data as the original link</w:t>
      </w:r>
      <w:r w:rsidR="00810CC4">
        <w:rPr>
          <w:rFonts w:ascii="Times New Roman" w:hAnsi="Times New Roman" w:cs="Times New Roman"/>
          <w:color w:val="5B9BD5" w:themeColor="accent1"/>
        </w:rPr>
        <w:t xml:space="preserve"> described</w:t>
      </w:r>
      <w:r w:rsidR="00810CC4" w:rsidRPr="00810CC4">
        <w:rPr>
          <w:rFonts w:ascii="Times New Roman" w:hAnsi="Times New Roman" w:cs="Times New Roman"/>
          <w:color w:val="5B9BD5" w:themeColor="accent1"/>
        </w:rPr>
        <w:t xml:space="preserve"> in Chen et al. 2007.   </w:t>
      </w:r>
      <w:r w:rsidR="00A03EFF" w:rsidRPr="00810CC4">
        <w:rPr>
          <w:rFonts w:ascii="Times New Roman" w:hAnsi="Times New Roman" w:cs="Times New Roman"/>
          <w:color w:val="5B9BD5" w:themeColor="accent1"/>
        </w:rPr>
        <w:t>This should eliminate the potential for a large difference between the two.</w:t>
      </w:r>
      <w:r w:rsidR="001B4240">
        <w:rPr>
          <w:rFonts w:ascii="Times New Roman" w:hAnsi="Times New Roman" w:cs="Times New Roman"/>
          <w:color w:val="5B9BD5" w:themeColor="accent1"/>
        </w:rPr>
        <w:t xml:space="preserve"> We have added to text to the section ‘Quantifying light attenuation’ to make this </w:t>
      </w:r>
      <w:r w:rsidR="00AE6CB9">
        <w:rPr>
          <w:rFonts w:ascii="Times New Roman" w:hAnsi="Times New Roman" w:cs="Times New Roman"/>
          <w:color w:val="5B9BD5" w:themeColor="accent1"/>
        </w:rPr>
        <w:t>clearer</w:t>
      </w:r>
      <w:r w:rsidR="001B4240">
        <w:rPr>
          <w:rFonts w:ascii="Times New Roman" w:hAnsi="Times New Roman" w:cs="Times New Roman"/>
          <w:color w:val="5B9BD5" w:themeColor="accent1"/>
        </w:rPr>
        <w:t xml:space="preserve">. </w:t>
      </w: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F13968" w:rsidRDefault="00E12A64" w:rsidP="00810CC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w:t>
      </w:r>
      <w:r w:rsidR="009E06DA">
        <w:rPr>
          <w:rFonts w:ascii="Times New Roman" w:hAnsi="Times New Roman" w:cs="Times New Roman"/>
          <w:color w:val="5B9BD5" w:themeColor="accent1"/>
        </w:rPr>
        <w:t xml:space="preserve">is a reasonable </w:t>
      </w:r>
      <w:r w:rsidRPr="00F13968">
        <w:rPr>
          <w:rFonts w:ascii="Times New Roman" w:hAnsi="Times New Roman" w:cs="Times New Roman"/>
          <w:color w:val="5B9BD5" w:themeColor="accent1"/>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F13968" w:rsidRDefault="00E12A64" w:rsidP="002A0B64">
      <w:pPr>
        <w:pStyle w:val="PlainText"/>
        <w:rPr>
          <w:rFonts w:ascii="Times New Roman" w:hAnsi="Times New Roman" w:cs="Times New Roman"/>
          <w:color w:val="5B9BD5" w:themeColor="accent1"/>
        </w:rPr>
      </w:pPr>
    </w:p>
    <w:p w:rsidR="00A03EFF" w:rsidRPr="00F13968" w:rsidRDefault="00E12A64" w:rsidP="00810CC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An additional consider</w:t>
      </w:r>
      <w:r w:rsidR="004173DF">
        <w:rPr>
          <w:rFonts w:ascii="Times New Roman" w:hAnsi="Times New Roman" w:cs="Times New Roman"/>
          <w:color w:val="5B9BD5" w:themeColor="accent1"/>
        </w:rPr>
        <w:t>ation</w:t>
      </w:r>
      <w:r w:rsidRPr="00F13968">
        <w:rPr>
          <w:rFonts w:ascii="Times New Roman" w:hAnsi="Times New Roman" w:cs="Times New Roman"/>
          <w:color w:val="5B9BD5" w:themeColor="accent1"/>
        </w:rPr>
        <w:t xml:space="preserve">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F13968" w:rsidRDefault="00A03EFF" w:rsidP="002A0B64">
      <w:pPr>
        <w:pStyle w:val="PlainText"/>
        <w:rPr>
          <w:rFonts w:ascii="Times New Roman" w:hAnsi="Times New Roman" w:cs="Times New Roman"/>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w:t>
      </w:r>
      <w:r w:rsidRPr="00F13968">
        <w:rPr>
          <w:rFonts w:ascii="Times New Roman" w:hAnsi="Times New Roman" w:cs="Times New Roman"/>
        </w:rPr>
        <w:lastRenderedPageBreak/>
        <w:t xml:space="preserve">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F13968" w:rsidRDefault="0079728A"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F13968" w:rsidRDefault="00044C6C" w:rsidP="002A0B64">
      <w:pPr>
        <w:pStyle w:val="PlainText"/>
        <w:rPr>
          <w:rFonts w:ascii="Times New Roman" w:hAnsi="Times New Roman" w:cs="Times New Roman"/>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F13968" w:rsidRDefault="0079728A" w:rsidP="002A0B64">
      <w:pPr>
        <w:pStyle w:val="PlainText"/>
        <w:rPr>
          <w:rFonts w:ascii="Times New Roman" w:hAnsi="Times New Roman" w:cs="Times New Roman"/>
        </w:rPr>
      </w:pPr>
    </w:p>
    <w:p w:rsidR="0079728A" w:rsidRPr="00F13968" w:rsidRDefault="003B0FA6"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(PAR).  This suggests to </w:t>
      </w:r>
      <w:r w:rsidR="00753E6D">
        <w:rPr>
          <w:rFonts w:ascii="Times New Roman" w:hAnsi="Times New Roman" w:cs="Times New Roman"/>
          <w:color w:val="5B9BD5" w:themeColor="accent1"/>
        </w:rPr>
        <w:t>us</w:t>
      </w:r>
      <w:r w:rsidRPr="00F13968">
        <w:rPr>
          <w:rFonts w:ascii="Times New Roman" w:hAnsi="Times New Roman" w:cs="Times New Roman"/>
          <w:color w:val="5B9BD5" w:themeColor="accent1"/>
        </w:rPr>
        <w:t xml:space="preserv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F13968" w:rsidRDefault="00DE3A4D"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We</w:t>
      </w:r>
      <w:r w:rsidR="000A498E" w:rsidRPr="00F13968">
        <w:rPr>
          <w:rFonts w:ascii="Times New Roman" w:hAnsi="Times New Roman" w:cs="Times New Roman"/>
          <w:color w:val="5B9BD5" w:themeColor="accent1"/>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F13968">
        <w:rPr>
          <w:rFonts w:ascii="Times New Roman" w:hAnsi="Times New Roman" w:cs="Times New Roman"/>
          <w:color w:val="5B9BD5" w:themeColor="accent1"/>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7160DE" w:rsidRDefault="003114A2" w:rsidP="002A0B64">
      <w:pPr>
        <w:pStyle w:val="PlainText"/>
        <w:rPr>
          <w:rFonts w:ascii="Times New Roman" w:hAnsi="Times New Roman" w:cs="Times New Roman"/>
          <w:color w:val="5B9BD5" w:themeColor="accent1"/>
        </w:rPr>
      </w:pPr>
      <w:r w:rsidRPr="007160DE">
        <w:rPr>
          <w:rFonts w:ascii="Times New Roman" w:hAnsi="Times New Roman" w:cs="Times New Roman"/>
          <w:color w:val="5B9BD5" w:themeColor="accent1"/>
        </w:rPr>
        <w:t xml:space="preserve">We have reviewed the comments on the </w:t>
      </w:r>
      <w:r w:rsidR="00740F18" w:rsidRPr="007160DE">
        <w:rPr>
          <w:rFonts w:ascii="Times New Roman" w:hAnsi="Times New Roman" w:cs="Times New Roman"/>
          <w:color w:val="5B9BD5" w:themeColor="accent1"/>
        </w:rPr>
        <w:t xml:space="preserve">annotated pdf </w:t>
      </w:r>
      <w:r w:rsidRPr="007160DE">
        <w:rPr>
          <w:rFonts w:ascii="Times New Roman" w:hAnsi="Times New Roman" w:cs="Times New Roman"/>
          <w:color w:val="5B9BD5" w:themeColor="accent1"/>
        </w:rPr>
        <w:t xml:space="preserve">and made changes where appropriate.  They are not documented here because they are mostly minor or addressed in our responses to other comments herein.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There is no reason that the quality of the figures cannot be outstanding.  </w:t>
      </w:r>
      <w:r w:rsidR="009E06DA">
        <w:rPr>
          <w:rFonts w:ascii="Times New Roman" w:hAnsi="Times New Roman" w:cs="Times New Roman"/>
          <w:color w:val="5B9BD5" w:themeColor="accent1"/>
        </w:rPr>
        <w:t>Graphical quality is reduced for figures in the compiled submission.  High quality originals are available to the editorial staff.</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b/>
        </w:rPr>
        <w:t>This work is an important contribution to studying light limitations for seagrass distribution, and can be very relevant for future management and conservation efforts.</w:t>
      </w:r>
      <w:r w:rsidRPr="00F13968">
        <w:rPr>
          <w:rFonts w:ascii="Times New Roman" w:hAnsi="Times New Roman" w:cs="Times New Roman"/>
        </w:rPr>
        <w:t xml:space="preserve">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F13968" w:rsidRDefault="000A35D3" w:rsidP="002A0B64">
      <w:pPr>
        <w:pStyle w:val="PlainText"/>
        <w:rPr>
          <w:rFonts w:ascii="Times New Roman" w:hAnsi="Times New Roman" w:cs="Times New Roman"/>
        </w:rPr>
      </w:pPr>
    </w:p>
    <w:p w:rsidR="000A35D3" w:rsidRDefault="007160DE"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We have made careful revisions to emphasize that both methods to estimate light attenuation in Tampa Bay and Choctawhatchee Bay used the same algorithms.  However, a critical the algorithm applied to Choctawhatchee Bay was not previously validated such that are analysis necessarily corrected the estimates using field observations of light attenuation.  We hope this is clear from our revisions to lines 186-204.  Also, please see our response to the first reviewer.</w:t>
      </w:r>
    </w:p>
    <w:p w:rsidR="007160DE" w:rsidRPr="00F13968" w:rsidRDefault="00716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F13968">
        <w:rPr>
          <w:rFonts w:ascii="Times New Roman" w:hAnsi="Times New Roman" w:cs="Times New Roman"/>
          <w:color w:val="5B9BD5" w:themeColor="accent1"/>
        </w:rPr>
        <w:t xml:space="preserve">material </w:t>
      </w:r>
      <w:r w:rsidRPr="00F13968">
        <w:rPr>
          <w:rFonts w:ascii="Times New Roman" w:hAnsi="Times New Roman" w:cs="Times New Roman"/>
          <w:color w:val="5B9BD5" w:themeColor="accent1"/>
        </w:rPr>
        <w:t xml:space="preserve">as much as possible </w:t>
      </w:r>
      <w:r w:rsidR="000605D2" w:rsidRPr="00F13968">
        <w:rPr>
          <w:rFonts w:ascii="Times New Roman" w:hAnsi="Times New Roman" w:cs="Times New Roman"/>
          <w:color w:val="5B9BD5" w:themeColor="accent1"/>
        </w:rPr>
        <w:t>to avoid excessive information in our paper.</w:t>
      </w:r>
    </w:p>
    <w:p w:rsidR="000A35D3" w:rsidRPr="00F13968" w:rsidRDefault="000A35D3" w:rsidP="002A0B64">
      <w:pPr>
        <w:pStyle w:val="PlainText"/>
        <w:rPr>
          <w:rFonts w:ascii="Times New Roman" w:hAnsi="Times New Roman" w:cs="Times New Roman"/>
          <w:color w:val="5B9BD5" w:themeColor="accent1"/>
        </w:rPr>
      </w:pPr>
    </w:p>
    <w:p w:rsidR="002A0B64" w:rsidRPr="00F13968" w:rsidRDefault="000605D2" w:rsidP="002A0B64">
      <w:pPr>
        <w:pStyle w:val="PlainText"/>
        <w:rPr>
          <w:rFonts w:ascii="Times New Roman" w:hAnsi="Times New Roman" w:cs="Times New Roman"/>
        </w:rPr>
      </w:pPr>
      <w:r w:rsidRPr="00F13968">
        <w:rPr>
          <w:rFonts w:ascii="Times New Roman" w:hAnsi="Times New Roman" w:cs="Times New Roman"/>
          <w:color w:val="5B9BD5" w:themeColor="accent1"/>
        </w:rPr>
        <w:t xml:space="preserve">We are </w:t>
      </w:r>
      <w:r w:rsidR="000A35D3" w:rsidRPr="00F13968">
        <w:rPr>
          <w:rFonts w:ascii="Times New Roman" w:hAnsi="Times New Roman" w:cs="Times New Roman"/>
          <w:color w:val="5B9BD5" w:themeColor="accent1"/>
        </w:rPr>
        <w:t xml:space="preserve">not clear what the reviewer is suggesting about </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predicting light availability.</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Predic</w:t>
      </w:r>
      <w:r w:rsidR="009E06DA">
        <w:rPr>
          <w:rFonts w:ascii="Times New Roman" w:hAnsi="Times New Roman" w:cs="Times New Roman"/>
          <w:color w:val="5B9BD5" w:themeColor="accent1"/>
        </w:rPr>
        <w:t>t</w:t>
      </w:r>
      <w:r w:rsidRPr="00F13968">
        <w:rPr>
          <w:rFonts w:ascii="Times New Roman" w:hAnsi="Times New Roman" w:cs="Times New Roman"/>
          <w:color w:val="5B9BD5" w:themeColor="accent1"/>
        </w:rPr>
        <w:t>ing light availability is not our objective.  Rather we want to know, how changes in water clarity might relate</w:t>
      </w:r>
      <w:r w:rsidR="000A35D3" w:rsidRPr="00F13968">
        <w:rPr>
          <w:rFonts w:ascii="Times New Roman" w:hAnsi="Times New Roman" w:cs="Times New Roman"/>
          <w:color w:val="5B9BD5" w:themeColor="accent1"/>
        </w:rPr>
        <w:t xml:space="preserve"> to </w:t>
      </w:r>
      <w:r w:rsidRPr="00F13968">
        <w:rPr>
          <w:rFonts w:ascii="Times New Roman" w:hAnsi="Times New Roman" w:cs="Times New Roman"/>
          <w:color w:val="5B9BD5" w:themeColor="accent1"/>
        </w:rPr>
        <w:t xml:space="preserve">the distribution of </w:t>
      </w:r>
      <w:r w:rsidR="000A35D3" w:rsidRPr="00F13968">
        <w:rPr>
          <w:rFonts w:ascii="Times New Roman" w:hAnsi="Times New Roman" w:cs="Times New Roman"/>
          <w:color w:val="5B9BD5" w:themeColor="accent1"/>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5C60D0" w:rsidRDefault="005C60D0"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lastRenderedPageBreak/>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Default="000605D2" w:rsidP="002A0B64">
      <w:pPr>
        <w:pStyle w:val="PlainText"/>
        <w:rPr>
          <w:rFonts w:ascii="Times New Roman" w:hAnsi="Times New Roman" w:cs="Times New Roman"/>
        </w:rPr>
      </w:pPr>
    </w:p>
    <w:p w:rsidR="005C60D0" w:rsidRDefault="005C60D0" w:rsidP="002A0B64">
      <w:pPr>
        <w:pStyle w:val="PlainText"/>
        <w:rPr>
          <w:rFonts w:ascii="Times New Roman" w:hAnsi="Times New Roman"/>
          <w:color w:val="5B9BD5" w:themeColor="accent1"/>
        </w:rPr>
      </w:pPr>
      <w:r w:rsidRPr="005C60D0">
        <w:rPr>
          <w:rFonts w:ascii="Times New Roman" w:hAnsi="Times New Roman" w:cs="Times New Roman"/>
          <w:color w:val="5B9BD5" w:themeColor="accent1"/>
        </w:rPr>
        <w:t>‘…</w:t>
      </w:r>
      <w:r w:rsidRPr="005C60D0">
        <w:rPr>
          <w:rFonts w:ascii="Times New Roman" w:hAnsi="Times New Roman"/>
          <w:color w:val="5B9BD5" w:themeColor="accent1"/>
        </w:rPr>
        <w:t>chosen based on</w:t>
      </w:r>
      <w:r w:rsidR="00EE710F">
        <w:rPr>
          <w:rFonts w:ascii="Times New Roman" w:hAnsi="Times New Roman"/>
          <w:color w:val="5B9BD5" w:themeColor="accent1"/>
        </w:rPr>
        <w:t xml:space="preserve"> geographic coverage of</w:t>
      </w:r>
      <w:r w:rsidRPr="005C60D0">
        <w:rPr>
          <w:rFonts w:ascii="Times New Roman" w:hAnsi="Times New Roman"/>
          <w:color w:val="5B9BD5" w:themeColor="accent1"/>
        </w:rPr>
        <w:t xml:space="preserve"> Florida coastal areas and availability of seagrass </w:t>
      </w:r>
      <w:r>
        <w:rPr>
          <w:rFonts w:ascii="Times New Roman" w:hAnsi="Times New Roman"/>
          <w:color w:val="5B9BD5" w:themeColor="accent1"/>
        </w:rPr>
        <w:t>data</w:t>
      </w:r>
      <w:r w:rsidRPr="005C60D0">
        <w:rPr>
          <w:rFonts w:ascii="Times New Roman" w:hAnsi="Times New Roman"/>
          <w:color w:val="5B9BD5" w:themeColor="accent1"/>
        </w:rPr>
        <w:t>.</w:t>
      </w:r>
      <w:r>
        <w:rPr>
          <w:rFonts w:ascii="Times New Roman" w:hAnsi="Times New Roman"/>
          <w:color w:val="5B9BD5" w:themeColor="accent1"/>
        </w:rPr>
        <w:t>’</w:t>
      </w:r>
    </w:p>
    <w:p w:rsidR="005C60D0" w:rsidRPr="005C60D0" w:rsidRDefault="005C60D0"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Our estimates from Tampa Bay are obtained directly from Chen et al., which extensively calibrated their RS based estimates against </w:t>
      </w:r>
      <w:r w:rsidR="007160DE">
        <w:rPr>
          <w:rFonts w:ascii="Times New Roman" w:hAnsi="Times New Roman" w:cs="Times New Roman"/>
          <w:color w:val="5B9BD5" w:themeColor="accent1"/>
        </w:rPr>
        <w:t xml:space="preserve">in situ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Their estimates are expressed as </w:t>
      </w:r>
      <w:r w:rsidR="007160DE">
        <w:rPr>
          <w:rFonts w:ascii="Times New Roman" w:hAnsi="Times New Roman" w:cs="Times New Roman"/>
          <w:color w:val="5B9BD5" w:themeColor="accent1"/>
        </w:rPr>
        <w:t>light attenuation in the revision</w:t>
      </w:r>
      <w:r w:rsidRPr="00F13968">
        <w:rPr>
          <w:rFonts w:ascii="Times New Roman" w:hAnsi="Times New Roman" w:cs="Times New Roman"/>
          <w:color w:val="5B9BD5" w:themeColor="accent1"/>
        </w:rPr>
        <w:t xml:space="preserve"> because </w:t>
      </w:r>
      <w:r w:rsidR="007160DE">
        <w:rPr>
          <w:rFonts w:ascii="Times New Roman" w:hAnsi="Times New Roman" w:cs="Times New Roman"/>
          <w:color w:val="5B9BD5" w:themeColor="accent1"/>
        </w:rPr>
        <w:t xml:space="preserve">1) </w:t>
      </w:r>
      <w:r w:rsidRPr="00F13968">
        <w:rPr>
          <w:rFonts w:ascii="Times New Roman" w:hAnsi="Times New Roman" w:cs="Times New Roman"/>
          <w:color w:val="5B9BD5" w:themeColor="accent1"/>
        </w:rPr>
        <w:t xml:space="preserve">they are, effectively, a RS-based estimate of </w:t>
      </w:r>
      <w:r w:rsidR="007160DE">
        <w:rPr>
          <w:rFonts w:ascii="Times New Roman" w:hAnsi="Times New Roman" w:cs="Times New Roman"/>
          <w:color w:val="5B9BD5" w:themeColor="accent1"/>
        </w:rPr>
        <w:t xml:space="preserve">water clarity, and 2) </w:t>
      </w:r>
      <w:proofErr w:type="spellStart"/>
      <w:r w:rsidR="007160DE">
        <w:rPr>
          <w:rFonts w:ascii="Times New Roman" w:hAnsi="Times New Roman" w:cs="Times New Roman"/>
          <w:color w:val="5B9BD5" w:themeColor="accent1"/>
        </w:rPr>
        <w:t>Secchi</w:t>
      </w:r>
      <w:proofErr w:type="spellEnd"/>
      <w:r w:rsidR="007160DE">
        <w:rPr>
          <w:rFonts w:ascii="Times New Roman" w:hAnsi="Times New Roman" w:cs="Times New Roman"/>
          <w:color w:val="5B9BD5" w:themeColor="accent1"/>
        </w:rPr>
        <w:t xml:space="preserve"> values were converted to </w:t>
      </w:r>
      <w:proofErr w:type="spellStart"/>
      <w:r w:rsidR="007160DE">
        <w:rPr>
          <w:rFonts w:ascii="Times New Roman" w:hAnsi="Times New Roman" w:cs="Times New Roman"/>
          <w:color w:val="5B9BD5" w:themeColor="accent1"/>
        </w:rPr>
        <w:t>Kd</w:t>
      </w:r>
      <w:proofErr w:type="spellEnd"/>
      <w:r w:rsidR="007160DE">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We felt that there was no need to repeat this analysis ourselves.  We have ensured that this is clear in the paper.  </w:t>
      </w:r>
    </w:p>
    <w:p w:rsidR="000605D2" w:rsidRPr="00F13968" w:rsidRDefault="000605D2" w:rsidP="002A0B64">
      <w:pPr>
        <w:pStyle w:val="PlainText"/>
        <w:rPr>
          <w:rFonts w:ascii="Times New Roman" w:hAnsi="Times New Roman" w:cs="Times New Roman"/>
        </w:rPr>
      </w:pPr>
    </w:p>
    <w:p w:rsidR="000605D2" w:rsidRPr="007160DE" w:rsidRDefault="007160DE"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As previously noted for </w:t>
      </w:r>
      <w:r w:rsidR="000605D2" w:rsidRPr="007160DE">
        <w:rPr>
          <w:rFonts w:ascii="Times New Roman" w:hAnsi="Times New Roman" w:cs="Times New Roman"/>
          <w:color w:val="5B9BD5" w:themeColor="accent1"/>
        </w:rPr>
        <w:t xml:space="preserve">Choctawhatchee Bay, there </w:t>
      </w:r>
      <w:r>
        <w:rPr>
          <w:rFonts w:ascii="Times New Roman" w:hAnsi="Times New Roman" w:cs="Times New Roman"/>
          <w:color w:val="5B9BD5" w:themeColor="accent1"/>
        </w:rPr>
        <w:t xml:space="preserve">is no equivalent published work for field validation of the RS-based estimates. We have made it clear in the text that both methods used the same algorithm and we have corrected our estimates for </w:t>
      </w:r>
      <w:proofErr w:type="spellStart"/>
      <w:r>
        <w:rPr>
          <w:rFonts w:ascii="Times New Roman" w:hAnsi="Times New Roman" w:cs="Times New Roman"/>
          <w:color w:val="5B9BD5" w:themeColor="accent1"/>
        </w:rPr>
        <w:t>Choctowatchee</w:t>
      </w:r>
      <w:proofErr w:type="spellEnd"/>
      <w:r>
        <w:rPr>
          <w:rFonts w:ascii="Times New Roman" w:hAnsi="Times New Roman" w:cs="Times New Roman"/>
          <w:color w:val="5B9BD5" w:themeColor="accent1"/>
        </w:rPr>
        <w:t xml:space="preserve"> Bay to in situ data. </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Default="00944ED9"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more appropriately describes isolated patches of vegetation, rather than a definable edge as the lower limit of growth ba</w:t>
      </w:r>
      <w:r w:rsidRPr="00944ED9">
        <w:rPr>
          <w:rFonts w:ascii="Times New Roman" w:hAnsi="Times New Roman" w:cs="Times New Roman"/>
          <w:color w:val="5B9BD5" w:themeColor="accent1"/>
        </w:rPr>
        <w:t xml:space="preserve">sed on light availability.  </w:t>
      </w:r>
      <w:r w:rsidR="00F26BA7">
        <w:rPr>
          <w:rFonts w:ascii="Times New Roman" w:hAnsi="Times New Roman" w:cs="Times New Roman"/>
          <w:color w:val="5B9BD5" w:themeColor="accent1"/>
        </w:rPr>
        <w:t xml:space="preserve">It is not uncommon to observe vegetation beyond the maximum depth of colonization, but these do not represent a measurable limit of growth, both empirically and physiologically. </w:t>
      </w:r>
      <w:r w:rsidRPr="00944ED9">
        <w:rPr>
          <w:rFonts w:ascii="Times New Roman" w:hAnsi="Times New Roman" w:cs="Times New Roman"/>
          <w:color w:val="5B9BD5" w:themeColor="accent1"/>
        </w:rPr>
        <w:t>This was changed to ‘…</w:t>
      </w:r>
      <w:r w:rsidRPr="00944ED9">
        <w:rPr>
          <w:rFonts w:ascii="Times New Roman" w:hAnsi="Times New Roman"/>
          <w:color w:val="5B9BD5" w:themeColor="accent1"/>
        </w:rPr>
        <w:t>excluding isolated patches (or outliers) at deeper depths.</w:t>
      </w:r>
      <w:r>
        <w:rPr>
          <w:rFonts w:ascii="Times New Roman" w:hAnsi="Times New Roman"/>
        </w:rPr>
        <w:t>’</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Default="00ED6419" w:rsidP="002A0B64">
      <w:pPr>
        <w:pStyle w:val="PlainText"/>
        <w:rPr>
          <w:rFonts w:ascii="Times New Roman" w:hAnsi="Times New Roman" w:cs="Times New Roman"/>
          <w:color w:val="5B9BD5" w:themeColor="accent1"/>
        </w:rPr>
      </w:pPr>
      <w:r w:rsidRPr="00ED6419">
        <w:rPr>
          <w:rFonts w:ascii="Times New Roman" w:hAnsi="Times New Roman" w:cs="Times New Roman"/>
          <w:color w:val="5B9BD5" w:themeColor="accent1"/>
        </w:rPr>
        <w:t xml:space="preserve">Those chosen radius is problem specific.  We have added some text for clarity: </w:t>
      </w:r>
    </w:p>
    <w:p w:rsidR="00ED6419" w:rsidRDefault="00ED6419" w:rsidP="002A0B64">
      <w:pPr>
        <w:pStyle w:val="PlainText"/>
        <w:rPr>
          <w:rFonts w:ascii="Times New Roman" w:hAnsi="Times New Roman" w:cs="Times New Roman"/>
          <w:color w:val="5B9BD5" w:themeColor="accent1"/>
        </w:rPr>
      </w:pPr>
    </w:p>
    <w:p w:rsidR="00944ED9" w:rsidRPr="009374F5" w:rsidRDefault="00ED6419" w:rsidP="002A0B64">
      <w:pPr>
        <w:pStyle w:val="PlainText"/>
        <w:rPr>
          <w:rFonts w:ascii="Times New Roman" w:hAnsi="Times New Roman" w:cs="Times New Roman"/>
          <w:color w:val="5B9BD5" w:themeColor="accent1"/>
        </w:rPr>
      </w:pPr>
      <w:r w:rsidRPr="009374F5">
        <w:rPr>
          <w:rFonts w:ascii="Times New Roman" w:hAnsi="Times New Roman" w:cs="Times New Roman"/>
          <w:color w:val="5B9BD5" w:themeColor="accent1"/>
        </w:rPr>
        <w:t xml:space="preserve">‘The chosen radius depends on the information desired about a location.  </w:t>
      </w:r>
      <w:r w:rsidR="009374F5" w:rsidRPr="009374F5">
        <w:rPr>
          <w:rFonts w:ascii="Times New Roman" w:hAnsi="Times New Roman"/>
          <w:color w:val="5B9BD5" w:themeColor="accent1"/>
        </w:rPr>
        <w:t xml:space="preserve">In general, a sufficient radius will result in a plot illustrating a decreasing proportion of points with seagrass with increasing depth (Fig. 3). </w:t>
      </w:r>
      <w:r w:rsidRPr="009374F5">
        <w:rPr>
          <w:rFonts w:ascii="Times New Roman" w:hAnsi="Times New Roman" w:cs="Times New Roman"/>
          <w:color w:val="5B9BD5" w:themeColor="accent1"/>
        </w:rPr>
        <w:t xml:space="preserve">The radius </w:t>
      </w:r>
      <w:r w:rsidR="009374F5" w:rsidRPr="009374F5">
        <w:rPr>
          <w:rFonts w:ascii="Times New Roman" w:hAnsi="Times New Roman" w:cs="Times New Roman"/>
          <w:color w:val="5B9BD5" w:themeColor="accent1"/>
        </w:rPr>
        <w:t xml:space="preserve">should </w:t>
      </w:r>
      <w:r w:rsidRPr="009374F5">
        <w:rPr>
          <w:rFonts w:ascii="Times New Roman" w:hAnsi="Times New Roman" w:cs="Times New Roman"/>
          <w:color w:val="5B9BD5" w:themeColor="accent1"/>
        </w:rPr>
        <w:t xml:space="preserve">also change depending on whether an estimate at a single location is preferred or if a sampling grid is </w:t>
      </w:r>
      <w:r w:rsidR="009374F5" w:rsidRPr="009374F5">
        <w:rPr>
          <w:rFonts w:ascii="Times New Roman" w:hAnsi="Times New Roman" w:cs="Times New Roman"/>
          <w:color w:val="5B9BD5" w:themeColor="accent1"/>
        </w:rPr>
        <w:t>used.</w:t>
      </w:r>
      <w:r w:rsidRPr="009374F5">
        <w:rPr>
          <w:rFonts w:ascii="Times New Roman" w:hAnsi="Times New Roman" w:cs="Times New Roman"/>
          <w:color w:val="5B9BD5" w:themeColor="accent1"/>
        </w:rPr>
        <w:t xml:space="preserve">  In the former, the radius depends on an expected area of influence given a</w:t>
      </w:r>
      <w:r w:rsidR="009374F5" w:rsidRPr="009374F5">
        <w:rPr>
          <w:rFonts w:ascii="Times New Roman" w:hAnsi="Times New Roman" w:cs="Times New Roman"/>
          <w:color w:val="5B9BD5" w:themeColor="accent1"/>
        </w:rPr>
        <w:t xml:space="preserve"> priori knowledge of a location. As an example, the radius to characterize depth of colonization at the outflow of the </w:t>
      </w:r>
      <w:proofErr w:type="spellStart"/>
      <w:r w:rsidR="009374F5" w:rsidRPr="009374F5">
        <w:rPr>
          <w:rFonts w:ascii="Times New Roman" w:hAnsi="Times New Roman" w:cs="Times New Roman"/>
          <w:color w:val="5B9BD5" w:themeColor="accent1"/>
        </w:rPr>
        <w:t>Steinhatchee</w:t>
      </w:r>
      <w:proofErr w:type="spellEnd"/>
      <w:r w:rsidR="009374F5" w:rsidRPr="009374F5">
        <w:rPr>
          <w:rFonts w:ascii="Times New Roman" w:hAnsi="Times New Roman" w:cs="Times New Roman"/>
          <w:color w:val="5B9BD5" w:themeColor="accent1"/>
        </w:rPr>
        <w:t xml:space="preserve"> River in Fig. 1 </w:t>
      </w:r>
      <w:r w:rsidR="00AB2AD2">
        <w:rPr>
          <w:rFonts w:ascii="Times New Roman" w:hAnsi="Times New Roman" w:cs="Times New Roman"/>
          <w:color w:val="5B9BD5" w:themeColor="accent1"/>
        </w:rPr>
        <w:t>was</w:t>
      </w:r>
      <w:r w:rsidR="009374F5" w:rsidRPr="009374F5">
        <w:rPr>
          <w:rFonts w:ascii="Times New Roman" w:hAnsi="Times New Roman" w:cs="Times New Roman"/>
          <w:color w:val="5B9BD5" w:themeColor="accent1"/>
        </w:rPr>
        <w:t xml:space="preserve"> large enough to </w:t>
      </w:r>
      <w:r w:rsidR="00596B99">
        <w:rPr>
          <w:rFonts w:ascii="Times New Roman" w:hAnsi="Times New Roman" w:cs="Times New Roman"/>
          <w:color w:val="5B9BD5" w:themeColor="accent1"/>
        </w:rPr>
        <w:t xml:space="preserve">describe variation in growth </w:t>
      </w:r>
      <w:r w:rsidR="009374F5" w:rsidRPr="009374F5">
        <w:rPr>
          <w:rFonts w:ascii="Times New Roman" w:hAnsi="Times New Roman" w:cs="Times New Roman"/>
          <w:color w:val="5B9BD5" w:themeColor="accent1"/>
        </w:rPr>
        <w:t>affected by local conditions, while small enough to not over-sample beyond the expect</w:t>
      </w:r>
      <w:r w:rsidR="00565BA6">
        <w:rPr>
          <w:rFonts w:ascii="Times New Roman" w:hAnsi="Times New Roman" w:cs="Times New Roman"/>
          <w:color w:val="5B9BD5" w:themeColor="accent1"/>
        </w:rPr>
        <w:t>ed influence of</w:t>
      </w:r>
      <w:r w:rsidR="009374F5" w:rsidRPr="009374F5">
        <w:rPr>
          <w:rFonts w:ascii="Times New Roman" w:hAnsi="Times New Roman" w:cs="Times New Roman"/>
          <w:color w:val="5B9BD5" w:themeColor="accent1"/>
        </w:rPr>
        <w:t xml:space="preserve"> river</w:t>
      </w:r>
      <w:r w:rsidR="00565BA6">
        <w:rPr>
          <w:rFonts w:ascii="Times New Roman" w:hAnsi="Times New Roman" w:cs="Times New Roman"/>
          <w:color w:val="5B9BD5" w:themeColor="accent1"/>
        </w:rPr>
        <w:t xml:space="preserve"> outflow</w:t>
      </w:r>
      <w:r w:rsidR="009374F5" w:rsidRPr="009374F5">
        <w:rPr>
          <w:rFonts w:ascii="Times New Roman" w:hAnsi="Times New Roman" w:cs="Times New Roman"/>
          <w:color w:val="5B9BD5" w:themeColor="accent1"/>
        </w:rPr>
        <w:t>.  In</w:t>
      </w:r>
      <w:r w:rsidRPr="009374F5">
        <w:rPr>
          <w:rFonts w:ascii="Times New Roman" w:hAnsi="Times New Roman" w:cs="Times New Roman"/>
          <w:color w:val="5B9BD5" w:themeColor="accent1"/>
        </w:rPr>
        <w:t xml:space="preserve"> the </w:t>
      </w:r>
      <w:r w:rsidRPr="009374F5">
        <w:rPr>
          <w:rFonts w:ascii="Times New Roman" w:hAnsi="Times New Roman" w:cs="Times New Roman"/>
          <w:color w:val="5B9BD5" w:themeColor="accent1"/>
        </w:rPr>
        <w:lastRenderedPageBreak/>
        <w:t>latter, an appropriate radius will provide complete coverage of the grid while minimizing redundancy of information through overlap of the sampled area</w:t>
      </w:r>
      <w:r w:rsidR="009374F5" w:rsidRPr="009374F5">
        <w:rPr>
          <w:rFonts w:ascii="Times New Roman" w:hAnsi="Times New Roman" w:cs="Times New Roman"/>
          <w:color w:val="5B9BD5" w:themeColor="accent1"/>
        </w:rPr>
        <w:t xml:space="preserve"> by each point</w:t>
      </w:r>
      <w:r w:rsidRPr="009374F5">
        <w:rPr>
          <w:rFonts w:ascii="Times New Roman" w:hAnsi="Times New Roman" w:cs="Times New Roman"/>
          <w:color w:val="5B9BD5" w:themeColor="accent1"/>
        </w:rPr>
        <w:t>.</w:t>
      </w:r>
      <w:r w:rsidR="009374F5" w:rsidRPr="009374F5">
        <w:rPr>
          <w:rFonts w:ascii="Times New Roman" w:hAnsi="Times New Roman" w:cs="Times New Roman"/>
          <w:color w:val="5B9BD5" w:themeColor="accent1"/>
        </w:rPr>
        <w:t>’</w:t>
      </w:r>
      <w:r w:rsidRPr="009374F5">
        <w:rPr>
          <w:rFonts w:ascii="Times New Roman" w:hAnsi="Times New Roman" w:cs="Times New Roman"/>
          <w:color w:val="5B9BD5" w:themeColor="accent1"/>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3D3249" w:rsidRDefault="003D3249" w:rsidP="002A0B64">
      <w:pPr>
        <w:pStyle w:val="PlainText"/>
        <w:rPr>
          <w:rFonts w:ascii="Times New Roman" w:hAnsi="Times New Roman" w:cs="Times New Roman"/>
          <w:color w:val="5B9BD5" w:themeColor="accent1"/>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 xml:space="preserve">We agree there is certainly more recent and detailed research on the relationship between the two.  However, we use the conversion of </w:t>
      </w:r>
      <w:proofErr w:type="spellStart"/>
      <w:r w:rsidRPr="00F26BA7">
        <w:rPr>
          <w:rFonts w:ascii="Times New Roman" w:hAnsi="Times New Roman" w:cs="Times New Roman"/>
          <w:color w:val="5B9BD5" w:themeColor="accent1"/>
        </w:rPr>
        <w:t>Kd</w:t>
      </w:r>
      <w:proofErr w:type="spellEnd"/>
      <w:r w:rsidRPr="00F26BA7">
        <w:rPr>
          <w:rFonts w:ascii="Times New Roman" w:hAnsi="Times New Roman" w:cs="Times New Roman"/>
          <w:color w:val="5B9BD5" w:themeColor="accent1"/>
        </w:rPr>
        <w:t>*</w:t>
      </w:r>
      <w:proofErr w:type="spellStart"/>
      <w:r w:rsidRPr="00F26BA7">
        <w:rPr>
          <w:rFonts w:ascii="Times New Roman" w:hAnsi="Times New Roman" w:cs="Times New Roman"/>
          <w:color w:val="5B9BD5" w:themeColor="accent1"/>
        </w:rPr>
        <w:t>Zsecchi</w:t>
      </w:r>
      <w:proofErr w:type="spellEnd"/>
      <w:r w:rsidRPr="00F26BA7">
        <w:rPr>
          <w:rFonts w:ascii="Times New Roman" w:hAnsi="Times New Roman" w:cs="Times New Roman"/>
          <w:color w:val="5B9BD5" w:themeColor="accent1"/>
        </w:rPr>
        <w:t xml:space="preserve"> = 1.7 because it is widely applied and the link between the two</w:t>
      </w:r>
      <w:r w:rsidR="00F50E17">
        <w:rPr>
          <w:rFonts w:ascii="Times New Roman" w:hAnsi="Times New Roman" w:cs="Times New Roman"/>
          <w:color w:val="5B9BD5" w:themeColor="accent1"/>
        </w:rPr>
        <w:t xml:space="preserve">, although important, cannot be addressed within the scope of our analysis.  We have added some text to explain the </w:t>
      </w:r>
      <w:r w:rsidR="00F50E17" w:rsidRPr="00344DB8">
        <w:rPr>
          <w:rFonts w:ascii="Times New Roman" w:hAnsi="Times New Roman" w:cs="Times New Roman"/>
          <w:color w:val="5B9BD5" w:themeColor="accent1"/>
        </w:rPr>
        <w:t>issue:</w:t>
      </w:r>
      <w:r w:rsidR="00344DB8" w:rsidRPr="00344DB8">
        <w:rPr>
          <w:rFonts w:ascii="Times New Roman" w:hAnsi="Times New Roman" w:cs="Times New Roman"/>
          <w:color w:val="5B9BD5" w:themeColor="accent1"/>
        </w:rPr>
        <w:t xml:space="preserve"> </w:t>
      </w:r>
    </w:p>
    <w:p w:rsidR="00344DB8" w:rsidRDefault="00344DB8" w:rsidP="002A0B64">
      <w:pPr>
        <w:pStyle w:val="PlainText"/>
        <w:rPr>
          <w:rFonts w:ascii="Times New Roman" w:hAnsi="Times New Roman" w:cs="Times New Roman"/>
          <w:color w:val="5B9BD5" w:themeColor="accent1"/>
        </w:rPr>
      </w:pPr>
    </w:p>
    <w:p w:rsidR="00F26BA7" w:rsidRDefault="001A46CA"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  </w:t>
      </w:r>
      <w:r w:rsidR="00344DB8" w:rsidRPr="00344DB8">
        <w:rPr>
          <w:rFonts w:ascii="Times New Roman" w:hAnsi="Times New Roman" w:cs="Times New Roman"/>
          <w:color w:val="5B9BD5" w:themeColor="accent1"/>
        </w:rPr>
        <w:t>‘</w:t>
      </w:r>
      <w:r w:rsidR="00344DB8" w:rsidRPr="00344DB8">
        <w:rPr>
          <w:rFonts w:ascii="Times New Roman" w:hAnsi="Times New Roman"/>
          <w:color w:val="5B9BD5" w:themeColor="accent1"/>
        </w:rPr>
        <w:t xml:space="preserve">The empirical link between </w:t>
      </w:r>
      <w:proofErr w:type="spellStart"/>
      <w:r w:rsidR="00344DB8" w:rsidRPr="00344DB8">
        <w:rPr>
          <w:rFonts w:ascii="Times New Roman" w:hAnsi="Times New Roman"/>
          <w:i/>
          <w:color w:val="5B9BD5" w:themeColor="accent1"/>
        </w:rPr>
        <w:t>Kd</w:t>
      </w:r>
      <w:proofErr w:type="spellEnd"/>
      <w:r w:rsidR="00344DB8" w:rsidRPr="00344DB8">
        <w:rPr>
          <w:rFonts w:ascii="Times New Roman" w:hAnsi="Times New Roman"/>
          <w:color w:val="5B9BD5" w:themeColor="accent1"/>
        </w:rPr>
        <w:t xml:space="preserve"> and </w:t>
      </w:r>
      <w:proofErr w:type="spellStart"/>
      <w:r w:rsidR="00344DB8" w:rsidRPr="00344DB8">
        <w:rPr>
          <w:rFonts w:ascii="Times New Roman" w:hAnsi="Times New Roman"/>
          <w:color w:val="5B9BD5" w:themeColor="accent1"/>
        </w:rPr>
        <w:t>Secchi</w:t>
      </w:r>
      <w:proofErr w:type="spellEnd"/>
      <w:r w:rsidR="00344DB8" w:rsidRPr="00344DB8">
        <w:rPr>
          <w:rFonts w:ascii="Times New Roman" w:hAnsi="Times New Roman"/>
          <w:color w:val="5B9BD5" w:themeColor="accent1"/>
        </w:rPr>
        <w:t xml:space="preserve"> depth has been the focus of more recent work and the estimate can vary by location and time (e.g., 1.1 – 2.0, Liu et al. 2005).  While we acknowledge that the specific value is a point of concern, the chosen value of 1.7 is widely used and</w:t>
      </w:r>
      <w:r w:rsidR="00A81CE9">
        <w:rPr>
          <w:rFonts w:ascii="Times New Roman" w:hAnsi="Times New Roman"/>
          <w:color w:val="5B9BD5" w:themeColor="accent1"/>
        </w:rPr>
        <w:t xml:space="preserve"> is appropriate for estuaries with moderate to clear waters</w:t>
      </w:r>
      <w:r w:rsidR="00344DB8" w:rsidRPr="00344DB8">
        <w:rPr>
          <w:rFonts w:ascii="Times New Roman" w:hAnsi="Times New Roman"/>
          <w:color w:val="5B9BD5" w:themeColor="accent1"/>
        </w:rPr>
        <w:t xml:space="preserve"> </w:t>
      </w:r>
      <w:r w:rsidR="00A81CE9">
        <w:rPr>
          <w:rFonts w:ascii="Times New Roman" w:hAnsi="Times New Roman"/>
          <w:color w:val="5B9BD5" w:themeColor="accent1"/>
        </w:rPr>
        <w:t>typical of Florida coastal areas (Smith et al. 2006)</w:t>
      </w:r>
      <w:r w:rsidR="00344DB8" w:rsidRPr="00344DB8">
        <w:rPr>
          <w:rFonts w:ascii="Times New Roman" w:hAnsi="Times New Roman"/>
          <w:color w:val="5B9BD5" w:themeColor="accent1"/>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7160DE" w:rsidRDefault="00F26BA7" w:rsidP="002A0B64">
      <w:pPr>
        <w:pStyle w:val="PlainText"/>
        <w:rPr>
          <w:rFonts w:ascii="Times New Roman" w:hAnsi="Times New Roman" w:cs="Times New Roman"/>
          <w:color w:val="5B9BD5" w:themeColor="accent1"/>
        </w:rPr>
      </w:pPr>
      <w:r w:rsidRPr="007160DE">
        <w:rPr>
          <w:rFonts w:ascii="Times New Roman" w:hAnsi="Times New Roman" w:cs="Times New Roman"/>
          <w:color w:val="5B9BD5" w:themeColor="accent1"/>
        </w:rPr>
        <w:t xml:space="preserve">Agreed, we have changed figure 6 to show </w:t>
      </w:r>
      <w:proofErr w:type="spellStart"/>
      <w:r w:rsidRPr="007160DE">
        <w:rPr>
          <w:rFonts w:ascii="Times New Roman" w:hAnsi="Times New Roman" w:cs="Times New Roman"/>
          <w:color w:val="5B9BD5" w:themeColor="accent1"/>
        </w:rPr>
        <w:t>Kd</w:t>
      </w:r>
      <w:proofErr w:type="spellEnd"/>
      <w:r w:rsidRPr="007160DE">
        <w:rPr>
          <w:rFonts w:ascii="Times New Roman" w:hAnsi="Times New Roman" w:cs="Times New Roman"/>
          <w:color w:val="5B9BD5" w:themeColor="accent1"/>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897757" w:rsidRDefault="00897757" w:rsidP="002A0B64">
      <w:pPr>
        <w:pStyle w:val="PlainText"/>
        <w:rPr>
          <w:rFonts w:ascii="Times New Roman" w:hAnsi="Times New Roman" w:cs="Times New Roman"/>
          <w:color w:val="5B9BD5" w:themeColor="accent1"/>
        </w:rPr>
      </w:pPr>
      <w:r w:rsidRPr="00897757">
        <w:rPr>
          <w:rFonts w:ascii="Times New Roman" w:hAnsi="Times New Roman" w:cs="Times New Roman"/>
          <w:color w:val="5B9BD5" w:themeColor="accent1"/>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Default="002301DE" w:rsidP="002A0B64">
      <w:pPr>
        <w:pStyle w:val="PlainText"/>
        <w:rPr>
          <w:rFonts w:ascii="Times New Roman" w:hAnsi="Times New Roman" w:cs="Times New Roman"/>
        </w:rPr>
      </w:pPr>
    </w:p>
    <w:p w:rsidR="002301DE" w:rsidRPr="002301DE" w:rsidRDefault="002301DE" w:rsidP="002A0B64">
      <w:pPr>
        <w:pStyle w:val="PlainText"/>
        <w:rPr>
          <w:rFonts w:ascii="Times New Roman" w:hAnsi="Times New Roman" w:cs="Times New Roman"/>
          <w:color w:val="5B9BD5" w:themeColor="accent1"/>
        </w:rPr>
      </w:pPr>
      <w:r w:rsidRPr="002301DE">
        <w:rPr>
          <w:rFonts w:ascii="Times New Roman" w:hAnsi="Times New Roman" w:cs="Times New Roman"/>
          <w:color w:val="5B9BD5" w:themeColor="accent1"/>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65112B" w:rsidRDefault="0065112B" w:rsidP="002A0B64">
      <w:pPr>
        <w:pStyle w:val="PlainText"/>
        <w:rPr>
          <w:rFonts w:ascii="Times New Roman" w:hAnsi="Times New Roman" w:cs="Times New Roman"/>
          <w:color w:val="5B9BD5" w:themeColor="accent1"/>
        </w:rPr>
      </w:pPr>
      <w:r w:rsidRPr="0065112B">
        <w:rPr>
          <w:rFonts w:ascii="Times New Roman" w:hAnsi="Times New Roman" w:cs="Times New Roman"/>
          <w:color w:val="5B9BD5" w:themeColor="accent1"/>
        </w:rPr>
        <w:t>Changed to yellow</w:t>
      </w:r>
      <w:r w:rsidR="002575D0">
        <w:rPr>
          <w:rFonts w:ascii="Times New Roman" w:hAnsi="Times New Roman" w:cs="Times New Roman"/>
          <w:color w:val="5B9BD5" w:themeColor="accent1"/>
        </w:rPr>
        <w:t xml:space="preserve">, </w:t>
      </w:r>
      <w:proofErr w:type="spellStart"/>
      <w:r w:rsidR="002575D0">
        <w:rPr>
          <w:rFonts w:ascii="Times New Roman" w:hAnsi="Times New Roman" w:cs="Times New Roman"/>
          <w:color w:val="5B9BD5" w:themeColor="accent1"/>
        </w:rPr>
        <w:t>lat</w:t>
      </w:r>
      <w:proofErr w:type="spellEnd"/>
      <w:r w:rsidR="002575D0">
        <w:rPr>
          <w:rFonts w:ascii="Times New Roman" w:hAnsi="Times New Roman" w:cs="Times New Roman"/>
          <w:color w:val="5B9BD5" w:themeColor="accent1"/>
        </w:rPr>
        <w:t>/</w:t>
      </w:r>
      <w:proofErr w:type="spellStart"/>
      <w:r w:rsidR="002575D0">
        <w:rPr>
          <w:rFonts w:ascii="Times New Roman" w:hAnsi="Times New Roman" w:cs="Times New Roman"/>
          <w:color w:val="5B9BD5" w:themeColor="accent1"/>
        </w:rPr>
        <w:t>lon</w:t>
      </w:r>
      <w:proofErr w:type="spellEnd"/>
      <w:r w:rsidR="002575D0">
        <w:rPr>
          <w:rFonts w:ascii="Times New Roman" w:hAnsi="Times New Roman" w:cs="Times New Roman"/>
          <w:color w:val="5B9BD5" w:themeColor="accent1"/>
        </w:rPr>
        <w:t xml:space="preserve"> borders also added</w:t>
      </w:r>
      <w:r w:rsidRPr="0065112B">
        <w:rPr>
          <w:rFonts w:ascii="Times New Roman" w:hAnsi="Times New Roman" w:cs="Times New Roman"/>
          <w:color w:val="5B9BD5" w:themeColor="accent1"/>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lastRenderedPageBreak/>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121A94" w:rsidRDefault="00121A94" w:rsidP="002A0B64">
      <w:pPr>
        <w:pStyle w:val="PlainText"/>
        <w:rPr>
          <w:rFonts w:ascii="Times New Roman" w:hAnsi="Times New Roman" w:cs="Times New Roman"/>
          <w:color w:val="5B9BD5" w:themeColor="accent1"/>
        </w:rPr>
      </w:pPr>
      <w:r w:rsidRPr="00121A94">
        <w:rPr>
          <w:rFonts w:ascii="Times New Roman" w:hAnsi="Times New Roman" w:cs="Times New Roman"/>
          <w:color w:val="5B9BD5" w:themeColor="accent1"/>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680811" w:rsidRDefault="0068081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We have modified the table and caption to simplify the information but we have not added additional tables because this method of presenting comparisons is not uncommon.  </w:t>
      </w:r>
    </w:p>
    <w:p w:rsidR="002A0B64" w:rsidRPr="00F13968" w:rsidRDefault="002A0B64">
      <w:pPr>
        <w:rPr>
          <w:rFonts w:ascii="Times New Roman" w:hAnsi="Times New Roman" w:cs="Times New Roman"/>
        </w:rPr>
      </w:pPr>
    </w:p>
    <w:sectPr w:rsidR="002A0B64" w:rsidRPr="00F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121A94"/>
    <w:rsid w:val="001424B0"/>
    <w:rsid w:val="001A46CA"/>
    <w:rsid w:val="001B4240"/>
    <w:rsid w:val="002301DE"/>
    <w:rsid w:val="002575D0"/>
    <w:rsid w:val="002A0B64"/>
    <w:rsid w:val="002B7B55"/>
    <w:rsid w:val="003114A2"/>
    <w:rsid w:val="00344DB8"/>
    <w:rsid w:val="003B0FA6"/>
    <w:rsid w:val="003D2C11"/>
    <w:rsid w:val="003D3249"/>
    <w:rsid w:val="003E086A"/>
    <w:rsid w:val="004173DF"/>
    <w:rsid w:val="004966BC"/>
    <w:rsid w:val="00565BA6"/>
    <w:rsid w:val="00596B99"/>
    <w:rsid w:val="005C60D0"/>
    <w:rsid w:val="00615755"/>
    <w:rsid w:val="0065112B"/>
    <w:rsid w:val="00680811"/>
    <w:rsid w:val="006C40A5"/>
    <w:rsid w:val="007160DE"/>
    <w:rsid w:val="00740F18"/>
    <w:rsid w:val="00753E6D"/>
    <w:rsid w:val="0079728A"/>
    <w:rsid w:val="007B7D97"/>
    <w:rsid w:val="007C6006"/>
    <w:rsid w:val="007D5FDD"/>
    <w:rsid w:val="00810CC4"/>
    <w:rsid w:val="00897757"/>
    <w:rsid w:val="008E2C79"/>
    <w:rsid w:val="009374F5"/>
    <w:rsid w:val="00944ED9"/>
    <w:rsid w:val="00980C9C"/>
    <w:rsid w:val="009B6B8F"/>
    <w:rsid w:val="009C500E"/>
    <w:rsid w:val="009E06DA"/>
    <w:rsid w:val="00A03EFF"/>
    <w:rsid w:val="00A1316E"/>
    <w:rsid w:val="00A720DE"/>
    <w:rsid w:val="00A81CE9"/>
    <w:rsid w:val="00AB2AD2"/>
    <w:rsid w:val="00AE6CB9"/>
    <w:rsid w:val="00B25842"/>
    <w:rsid w:val="00B9006F"/>
    <w:rsid w:val="00BA1E7D"/>
    <w:rsid w:val="00C1357F"/>
    <w:rsid w:val="00D315F8"/>
    <w:rsid w:val="00D71A24"/>
    <w:rsid w:val="00DB6B70"/>
    <w:rsid w:val="00DD1C51"/>
    <w:rsid w:val="00DE3A4D"/>
    <w:rsid w:val="00E05555"/>
    <w:rsid w:val="00E12A64"/>
    <w:rsid w:val="00E87688"/>
    <w:rsid w:val="00ED6419"/>
    <w:rsid w:val="00EE710F"/>
    <w:rsid w:val="00F13968"/>
    <w:rsid w:val="00F26BA7"/>
    <w:rsid w:val="00F50E1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E65E"/>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o.edmgr.com/Default.aspx?pg=accountFinder.aspx&amp;firstname=Marcus&amp;lastname=Beck&amp;email_address=beck.marcus@epa.gov" TargetMode="External"/><Relationship Id="rId3" Type="http://schemas.openxmlformats.org/officeDocument/2006/relationships/settings" Target="settings.xml"/><Relationship Id="rId7" Type="http://schemas.openxmlformats.org/officeDocument/2006/relationships/hyperlink" Target="mailto:beck.marcus@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o.edmgr.com/" TargetMode="External"/><Relationship Id="rId5" Type="http://schemas.openxmlformats.org/officeDocument/2006/relationships/hyperlink" Target="mailto:estuariesandcoasts@er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6785</TotalTime>
  <Pages>9</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38</cp:revision>
  <dcterms:created xsi:type="dcterms:W3CDTF">2017-01-20T20:52:00Z</dcterms:created>
  <dcterms:modified xsi:type="dcterms:W3CDTF">2017-02-11T00:03:00Z</dcterms:modified>
</cp:coreProperties>
</file>