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Pr="00922C04" w:rsidRDefault="00D229DC" w:rsidP="00D229DC">
      <w:pPr>
        <w:pStyle w:val="NoSpacing"/>
        <w:rPr>
          <w:rFonts w:ascii="Times New Roman" w:hAnsi="Times New Roman" w:cs="Times New Roman"/>
          <w:i/>
          <w:sz w:val="24"/>
          <w:szCs w:val="24"/>
          <w:shd w:val="clear" w:color="auto" w:fill="FFFFFF"/>
        </w:rPr>
      </w:pPr>
      <w:r w:rsidRPr="00922C04">
        <w:rPr>
          <w:rFonts w:ascii="Times New Roman" w:hAnsi="Times New Roman" w:cs="Times New Roman"/>
          <w:i/>
          <w:sz w:val="24"/>
          <w:szCs w:val="24"/>
          <w:shd w:val="clear" w:color="auto" w:fill="FFFFFF"/>
        </w:rPr>
        <w:t>Author response</w:t>
      </w:r>
      <w:r w:rsidR="00773009" w:rsidRPr="00922C04">
        <w:rPr>
          <w:rFonts w:ascii="Times New Roman" w:hAnsi="Times New Roman" w:cs="Times New Roman"/>
          <w:i/>
          <w:sz w:val="24"/>
          <w:szCs w:val="24"/>
          <w:shd w:val="clear" w:color="auto" w:fill="FFFFFF"/>
        </w:rPr>
        <w:t>s</w:t>
      </w:r>
      <w:r w:rsidRPr="00922C04">
        <w:rPr>
          <w:rFonts w:ascii="Times New Roman" w:hAnsi="Times New Roman" w:cs="Times New Roman"/>
          <w:i/>
          <w:sz w:val="24"/>
          <w:szCs w:val="24"/>
          <w:shd w:val="clear" w:color="auto" w:fill="FFFFFF"/>
        </w:rPr>
        <w:t xml:space="preserve"> reviewer comments, ESCO-S-16-002</w:t>
      </w:r>
      <w:r w:rsidR="00FC017D" w:rsidRPr="00922C04">
        <w:rPr>
          <w:rFonts w:ascii="Times New Roman" w:hAnsi="Times New Roman" w:cs="Times New Roman"/>
          <w:i/>
          <w:sz w:val="24"/>
          <w:szCs w:val="24"/>
          <w:shd w:val="clear" w:color="auto" w:fill="FFFFFF"/>
        </w:rPr>
        <w:t>45</w:t>
      </w:r>
      <w:r w:rsidR="00833B68" w:rsidRPr="00922C04">
        <w:rPr>
          <w:rFonts w:ascii="Times New Roman" w:hAnsi="Times New Roman" w:cs="Times New Roman"/>
          <w:i/>
          <w:sz w:val="24"/>
          <w:szCs w:val="24"/>
          <w:shd w:val="clear" w:color="auto" w:fill="FFFFFF"/>
        </w:rPr>
        <w:t>R1</w:t>
      </w:r>
      <w:r w:rsidRPr="00922C04">
        <w:rPr>
          <w:rFonts w:ascii="Times New Roman" w:hAnsi="Times New Roman" w:cs="Times New Roman"/>
          <w:i/>
          <w:sz w:val="24"/>
          <w:szCs w:val="24"/>
          <w:shd w:val="clear" w:color="auto" w:fill="FFFFFF"/>
        </w:rPr>
        <w:t>, “Quantifying seagrass light requirements using an algorithm to spatially resolve depth of colonization”</w:t>
      </w:r>
      <w:r w:rsidR="00922C04" w:rsidRPr="00922C04">
        <w:rPr>
          <w:rFonts w:ascii="Times New Roman" w:hAnsi="Times New Roman" w:cs="Times New Roman"/>
          <w:i/>
          <w:sz w:val="24"/>
          <w:szCs w:val="24"/>
          <w:shd w:val="clear" w:color="auto" w:fill="FFFFFF"/>
        </w:rPr>
        <w:t xml:space="preserve">.  </w:t>
      </w:r>
      <w:r w:rsidR="00BE15F5" w:rsidRPr="00922C04">
        <w:rPr>
          <w:rFonts w:ascii="Times New Roman" w:hAnsi="Times New Roman" w:cs="Times New Roman"/>
          <w:i/>
          <w:sz w:val="24"/>
          <w:szCs w:val="24"/>
          <w:shd w:val="clear" w:color="auto" w:fill="FFFFFF"/>
        </w:rPr>
        <w:t>Line numbers in our responses refer to the revised manuscript.</w:t>
      </w:r>
      <w:r w:rsidR="00922C04" w:rsidRPr="00922C04">
        <w:rPr>
          <w:rFonts w:ascii="Times New Roman" w:hAnsi="Times New Roman" w:cs="Times New Roman"/>
          <w:i/>
          <w:sz w:val="24"/>
          <w:szCs w:val="24"/>
          <w:shd w:val="clear" w:color="auto" w:fill="FFFFFF"/>
        </w:rPr>
        <w:t xml:space="preserve"> </w:t>
      </w:r>
      <w:r w:rsidR="00922C04">
        <w:rPr>
          <w:rFonts w:ascii="Times New Roman" w:hAnsi="Times New Roman" w:cs="Times New Roman"/>
          <w:i/>
          <w:sz w:val="24"/>
          <w:szCs w:val="24"/>
          <w:shd w:val="clear" w:color="auto" w:fill="FFFFFF"/>
        </w:rPr>
        <w:t>All author responses are in italics.  Note that the se</w:t>
      </w:r>
      <w:r w:rsidR="00EB0E8D">
        <w:rPr>
          <w:rFonts w:ascii="Times New Roman" w:hAnsi="Times New Roman" w:cs="Times New Roman"/>
          <w:i/>
          <w:sz w:val="24"/>
          <w:szCs w:val="24"/>
          <w:shd w:val="clear" w:color="auto" w:fill="FFFFFF"/>
        </w:rPr>
        <w:t xml:space="preserve">cond reviewer used </w:t>
      </w:r>
      <w:r w:rsidR="00EB0E8D">
        <w:rPr>
          <w:rFonts w:ascii="Times New Roman" w:hAnsi="Times New Roman" w:cs="Times New Roman"/>
          <w:sz w:val="24"/>
          <w:szCs w:val="24"/>
          <w:shd w:val="clear" w:color="auto" w:fill="FFFFFF"/>
        </w:rPr>
        <w:t>CAPS</w:t>
      </w:r>
      <w:r w:rsidR="00EB0E8D">
        <w:rPr>
          <w:rFonts w:ascii="Times New Roman" w:hAnsi="Times New Roman" w:cs="Times New Roman"/>
          <w:i/>
          <w:sz w:val="24"/>
          <w:szCs w:val="24"/>
          <w:shd w:val="clear" w:color="auto" w:fill="FFFFFF"/>
        </w:rPr>
        <w:t xml:space="preserve"> for</w:t>
      </w:r>
      <w:r w:rsidR="00922C04">
        <w:rPr>
          <w:rFonts w:ascii="Times New Roman" w:hAnsi="Times New Roman" w:cs="Times New Roman"/>
          <w:i/>
          <w:sz w:val="24"/>
          <w:szCs w:val="24"/>
          <w:shd w:val="clear" w:color="auto" w:fill="FFFFFF"/>
        </w:rPr>
        <w:t xml:space="preserve"> new comments and </w:t>
      </w:r>
      <w:r w:rsidR="00922C04">
        <w:rPr>
          <w:rFonts w:ascii="Times New Roman" w:hAnsi="Times New Roman" w:cs="Times New Roman"/>
          <w:sz w:val="24"/>
          <w:szCs w:val="24"/>
          <w:shd w:val="clear" w:color="auto" w:fill="FFFFFF"/>
        </w:rPr>
        <w:t xml:space="preserve">() </w:t>
      </w:r>
      <w:r w:rsidR="00EB0E8D">
        <w:rPr>
          <w:rFonts w:ascii="Times New Roman" w:hAnsi="Times New Roman" w:cs="Times New Roman"/>
          <w:i/>
          <w:sz w:val="24"/>
          <w:szCs w:val="24"/>
          <w:shd w:val="clear" w:color="auto" w:fill="FFFFFF"/>
        </w:rPr>
        <w:t>for</w:t>
      </w:r>
      <w:r w:rsidR="00922C04">
        <w:rPr>
          <w:rFonts w:ascii="Times New Roman" w:hAnsi="Times New Roman" w:cs="Times New Roman"/>
          <w:i/>
          <w:sz w:val="24"/>
          <w:szCs w:val="24"/>
          <w:shd w:val="clear" w:color="auto" w:fill="FFFFFF"/>
        </w:rPr>
        <w:t xml:space="preserve"> old comments.  </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Reviewer #1: Authors have positively responded to my previous comments and I find the manuscript ready for publication, I have just three comments.</w:t>
      </w:r>
    </w:p>
    <w:p w:rsidR="00833B68" w:rsidRPr="00922C04" w:rsidRDefault="00833B68" w:rsidP="00833B68">
      <w:pPr>
        <w:pStyle w:val="PlainText"/>
        <w:numPr>
          <w:ilvl w:val="0"/>
          <w:numId w:val="3"/>
        </w:numPr>
        <w:rPr>
          <w:rFonts w:ascii="Times New Roman" w:hAnsi="Times New Roman" w:cs="Times New Roman"/>
          <w:sz w:val="24"/>
          <w:szCs w:val="24"/>
        </w:rPr>
      </w:pPr>
      <w:r w:rsidRPr="00922C04">
        <w:rPr>
          <w:rFonts w:ascii="Times New Roman" w:hAnsi="Times New Roman" w:cs="Times New Roman"/>
          <w:sz w:val="24"/>
          <w:szCs w:val="24"/>
        </w:rPr>
        <w:t>All figures are a bit fuzzy, might just be the conversion to PDF, but hard to see axis.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 xml:space="preserve">The figures are automatically downgraded during PDF conversion.  High quality originals are provided with the submission. </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numPr>
          <w:ilvl w:val="0"/>
          <w:numId w:val="3"/>
        </w:numPr>
        <w:rPr>
          <w:rFonts w:ascii="Times New Roman" w:hAnsi="Times New Roman" w:cs="Times New Roman"/>
          <w:sz w:val="24"/>
          <w:szCs w:val="24"/>
        </w:rPr>
      </w:pPr>
      <w:r w:rsidRPr="00922C04">
        <w:rPr>
          <w:rFonts w:ascii="Times New Roman" w:hAnsi="Times New Roman" w:cs="Times New Roman"/>
          <w:sz w:val="24"/>
          <w:szCs w:val="24"/>
        </w:rPr>
        <w:t>Can authors add location labels to maps in Fig 4 just to help reader remember which area is which.</w:t>
      </w:r>
    </w:p>
    <w:p w:rsidR="00833B68" w:rsidRPr="00922C04" w:rsidRDefault="00833B68"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Yes, these are added.</w:t>
      </w:r>
    </w:p>
    <w:p w:rsidR="00833B68" w:rsidRPr="00922C04" w:rsidRDefault="00833B68"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3) Changes in %SI over time could be due to water temperature, as increasing respiration would drive seagrasses to require a higher light environment.</w:t>
      </w:r>
    </w:p>
    <w:p w:rsidR="00833B68" w:rsidRPr="00922C04" w:rsidRDefault="00833B68" w:rsidP="00833B68">
      <w:pPr>
        <w:pStyle w:val="PlainText"/>
        <w:rPr>
          <w:rFonts w:ascii="Times New Roman" w:hAnsi="Times New Roman" w:cs="Times New Roman"/>
          <w:sz w:val="24"/>
          <w:szCs w:val="24"/>
        </w:rPr>
      </w:pPr>
    </w:p>
    <w:p w:rsidR="00EF1462" w:rsidRPr="00922C04" w:rsidRDefault="00E73AC0"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Yes, we have previously mentioned the potential effect of water temperature on seagrass light requirements (line 121).  </w:t>
      </w:r>
      <w:r w:rsidR="00B57D4B" w:rsidRPr="00922C04">
        <w:rPr>
          <w:rFonts w:ascii="Times New Roman" w:hAnsi="Times New Roman" w:cs="Times New Roman"/>
          <w:i/>
          <w:sz w:val="24"/>
          <w:szCs w:val="24"/>
        </w:rPr>
        <w:t>We have added an additional sentence to clarify the precise relationship (line 122): ‘</w:t>
      </w:r>
      <w:r w:rsidR="00B57D4B" w:rsidRPr="00922C04">
        <w:rPr>
          <w:rFonts w:ascii="Times New Roman" w:hAnsi="Times New Roman"/>
          <w:i/>
        </w:rPr>
        <w:t>For example, long-term or seasonal increases in water temperature could increase estimates of light requirements due to increased metabolic rates (</w:t>
      </w:r>
      <w:proofErr w:type="spellStart"/>
      <w:r w:rsidR="00B57D4B" w:rsidRPr="00922C04">
        <w:rPr>
          <w:rFonts w:ascii="Times New Roman" w:hAnsi="Times New Roman"/>
          <w:i/>
        </w:rPr>
        <w:t>Masini</w:t>
      </w:r>
      <w:proofErr w:type="spellEnd"/>
      <w:r w:rsidR="00B57D4B" w:rsidRPr="00922C04">
        <w:rPr>
          <w:rFonts w:ascii="Times New Roman" w:hAnsi="Times New Roman"/>
          <w:i/>
        </w:rPr>
        <w:t xml:space="preserve"> and Manning 1997).’</w:t>
      </w:r>
    </w:p>
    <w:p w:rsidR="00EF1462" w:rsidRPr="00922C04" w:rsidRDefault="00EF1462"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Reviewer #2: NEW COMMENTS ON CAPITAL LETTERS FOLLOWING PREVIOUS REVIEW AND RESPONSE BY AUTHORS IN PARENTHESES</w:t>
      </w:r>
    </w:p>
    <w:p w:rsidR="00833B68" w:rsidRPr="00922C04" w:rsidRDefault="00833B68" w:rsidP="00833B68">
      <w:pPr>
        <w:pStyle w:val="PlainText"/>
        <w:rPr>
          <w:rFonts w:ascii="Times New Roman" w:hAnsi="Times New Roman" w:cs="Times New Roman"/>
          <w:sz w:val="24"/>
          <w:szCs w:val="24"/>
        </w:rPr>
      </w:pPr>
    </w:p>
    <w:p w:rsidR="00833B68" w:rsidRPr="00922C04" w:rsidRDefault="00D923EA"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 </w:t>
      </w:r>
      <w:r w:rsidR="00833B68" w:rsidRPr="00922C04">
        <w:rPr>
          <w:rFonts w:ascii="Times New Roman" w:hAnsi="Times New Roman" w:cs="Times New Roman"/>
          <w:sz w:val="24"/>
          <w:szCs w:val="24"/>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00833B68" w:rsidRPr="00922C04">
        <w:rPr>
          <w:rFonts w:ascii="Times New Roman" w:hAnsi="Times New Roman" w:cs="Times New Roman"/>
          <w:sz w:val="24"/>
          <w:szCs w:val="24"/>
        </w:rPr>
        <w:t>Kd</w:t>
      </w:r>
      <w:proofErr w:type="spellEnd"/>
      <w:r w:rsidR="00833B68" w:rsidRPr="00922C04">
        <w:rPr>
          <w:rFonts w:ascii="Times New Roman" w:hAnsi="Times New Roman" w:cs="Times New Roman"/>
          <w:sz w:val="24"/>
          <w:szCs w:val="24"/>
        </w:rPr>
        <w:t xml:space="preserve"> values from radiative transfer simulations, expanding future predictions of light availability (from in situ or remote sensing measurements) and seagrass distribution.</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agree that there is not extensive methodological detail regarding remote sensing. In our paper we were seeking to demonstrate an application of existing remote sensing methods. In this regard, our processing was standard, in keeping with previous work. Co-author C. Le is very familiar with remote sensing processing and has previously published papers specifically addressing many of the detailed topics. To keep the focus of the paper on seagrass, we have referred to published material describing our remote sensing methods as much as possible to avoid excessive information in our paper.)</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AGREED THIS IS NOT A REMOTE SENSING PAPER PER SE, BUT IT IS THE FOCUS OF A SUBSTANTIAL PART OF THE RESEARCH, AND INCLUDES VALIDATIONS MADE BY THE AUTHORS AND NOT BY PREVIOUS STUDIES. AT THIS POINT I STILL WOULD LIKE TO SEE SOME MORE INFORMATION REGARDING THE </w:t>
      </w:r>
      <w:proofErr w:type="gramStart"/>
      <w:r w:rsidRPr="00922C04">
        <w:rPr>
          <w:rFonts w:ascii="Times New Roman" w:hAnsi="Times New Roman" w:cs="Times New Roman"/>
          <w:sz w:val="24"/>
          <w:szCs w:val="24"/>
        </w:rPr>
        <w:t>IN</w:t>
      </w:r>
      <w:proofErr w:type="gramEnd"/>
      <w:r w:rsidRPr="00922C04">
        <w:rPr>
          <w:rFonts w:ascii="Times New Roman" w:hAnsi="Times New Roman" w:cs="Times New Roman"/>
          <w:sz w:val="24"/>
          <w:szCs w:val="24"/>
        </w:rPr>
        <w:t xml:space="preserve"> SITU / </w:t>
      </w:r>
      <w:r w:rsidRPr="00922C04">
        <w:rPr>
          <w:rFonts w:ascii="Times New Roman" w:hAnsi="Times New Roman" w:cs="Times New Roman"/>
          <w:sz w:val="24"/>
          <w:szCs w:val="24"/>
        </w:rPr>
        <w:lastRenderedPageBreak/>
        <w:t>MODIS VALIDATION (AS THE AUTHORS STATED FOR THE PREVIOUS COMMENT, THIS WAS A "CRITICAL ISSUE"). E.G. ARE TEN IN SITU POINTS CORRELATED TO A SINGLE (1 KM?) PIXEL? OR A 3X3 AREA?  WHAT ABOUT AREAS TOO CLOSE TO SHORE? DID YOU APPLIED A LAND MASK? IF SO, CAN THIS MASK FLAG CLOSE-TO-SHORE WATER PIXELS WHERE SEAGRASS (AND/OR IN SITU VALIDATION POINTS) ARE LOCATED? BOTTOM ALBEDO?  REMOTE SENSING IS ACTUALLY ONE OF THE MANUSCRIPT'S 'KEY WORDS'.</w:t>
      </w:r>
    </w:p>
    <w:p w:rsidR="00833B68" w:rsidRPr="00922C04" w:rsidRDefault="00833B68" w:rsidP="00833B68">
      <w:pPr>
        <w:pStyle w:val="PlainText"/>
        <w:rPr>
          <w:rFonts w:ascii="Times New Roman" w:hAnsi="Times New Roman" w:cs="Times New Roman"/>
          <w:sz w:val="24"/>
          <w:szCs w:val="24"/>
        </w:rPr>
      </w:pPr>
    </w:p>
    <w:p w:rsidR="00D20836" w:rsidRPr="00922C04" w:rsidRDefault="00D20836"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The locations of in situ data for Choctawhatchee Bay were located along the primary axis from the eastern portion to the outflow with the Gulf of Mexico.  Pixels in shallow waters were not used to correct the data, as seen in Figure S1</w:t>
      </w:r>
      <w:r w:rsidR="00EB0E8D">
        <w:rPr>
          <w:rFonts w:ascii="Times New Roman" w:hAnsi="Times New Roman" w:cs="Times New Roman"/>
          <w:i/>
          <w:sz w:val="24"/>
          <w:szCs w:val="24"/>
        </w:rPr>
        <w:t xml:space="preserve"> (new addition)</w:t>
      </w:r>
      <w:r w:rsidRPr="00922C04">
        <w:rPr>
          <w:rFonts w:ascii="Times New Roman" w:hAnsi="Times New Roman" w:cs="Times New Roman"/>
          <w:i/>
          <w:sz w:val="24"/>
          <w:szCs w:val="24"/>
        </w:rPr>
        <w:t>.  Note that the pixel that appears relatively close to the shoreline is actually located at the pass that exchanges with the Gulf of Mexico.</w:t>
      </w:r>
      <w:r w:rsidR="007D06AB" w:rsidRPr="00922C04">
        <w:rPr>
          <w:rFonts w:ascii="Times New Roman" w:hAnsi="Times New Roman" w:cs="Times New Roman"/>
          <w:i/>
          <w:sz w:val="24"/>
          <w:szCs w:val="24"/>
        </w:rPr>
        <w:t xml:space="preserve"> Using bathymetry maps, we estimated average depth of sampling locations was 7.2 m and the shallowest location was 3.5 m.  </w:t>
      </w:r>
    </w:p>
    <w:p w:rsidR="007D06AB" w:rsidRPr="00922C04" w:rsidRDefault="007D06AB" w:rsidP="00833B68">
      <w:pPr>
        <w:pStyle w:val="PlainText"/>
        <w:rPr>
          <w:rFonts w:ascii="Times New Roman" w:hAnsi="Times New Roman" w:cs="Times New Roman"/>
          <w:sz w:val="24"/>
          <w:szCs w:val="24"/>
        </w:rPr>
      </w:pPr>
    </w:p>
    <w:p w:rsidR="00287AFA" w:rsidRPr="00922C04" w:rsidRDefault="007F6B85"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We have added content that describes </w:t>
      </w:r>
      <w:r w:rsidR="00287AFA" w:rsidRPr="00922C04">
        <w:rPr>
          <w:rFonts w:ascii="Times New Roman" w:hAnsi="Times New Roman" w:cs="Times New Roman"/>
          <w:i/>
          <w:sz w:val="24"/>
          <w:szCs w:val="24"/>
        </w:rPr>
        <w:t>the validation process in more detail, including</w:t>
      </w:r>
      <w:r w:rsidR="000F351C" w:rsidRPr="00922C04">
        <w:rPr>
          <w:rFonts w:ascii="Times New Roman" w:hAnsi="Times New Roman" w:cs="Times New Roman"/>
          <w:i/>
          <w:sz w:val="24"/>
          <w:szCs w:val="24"/>
        </w:rPr>
        <w:t xml:space="preserve"> Figure S1</w:t>
      </w:r>
      <w:r w:rsidR="00287AFA" w:rsidRPr="00922C04">
        <w:rPr>
          <w:rFonts w:ascii="Times New Roman" w:hAnsi="Times New Roman" w:cs="Times New Roman"/>
          <w:i/>
          <w:sz w:val="24"/>
          <w:szCs w:val="24"/>
        </w:rPr>
        <w:t xml:space="preserve"> </w:t>
      </w:r>
      <w:r w:rsidR="00725148" w:rsidRPr="00922C04">
        <w:rPr>
          <w:rFonts w:ascii="Times New Roman" w:hAnsi="Times New Roman" w:cs="Times New Roman"/>
          <w:i/>
          <w:sz w:val="24"/>
          <w:szCs w:val="24"/>
        </w:rPr>
        <w:t>and regression models used to correct the estimates</w:t>
      </w:r>
      <w:r w:rsidR="00287AFA" w:rsidRPr="00922C04">
        <w:rPr>
          <w:rFonts w:ascii="Times New Roman" w:hAnsi="Times New Roman" w:cs="Times New Roman"/>
          <w:i/>
          <w:sz w:val="24"/>
          <w:szCs w:val="24"/>
        </w:rPr>
        <w:t>.</w:t>
      </w:r>
    </w:p>
    <w:p w:rsidR="00D923EA" w:rsidRPr="00922C04" w:rsidRDefault="00D923EA" w:rsidP="00833B68">
      <w:pPr>
        <w:pStyle w:val="PlainText"/>
        <w:rPr>
          <w:rFonts w:ascii="Times New Roman" w:hAnsi="Times New Roman" w:cs="Times New Roman"/>
          <w:i/>
          <w:sz w:val="24"/>
          <w:szCs w:val="24"/>
        </w:rPr>
      </w:pPr>
    </w:p>
    <w:p w:rsidR="007F6B85" w:rsidRPr="00922C04" w:rsidRDefault="00EB0E8D" w:rsidP="00833B68">
      <w:pPr>
        <w:pStyle w:val="PlainText"/>
        <w:rPr>
          <w:rFonts w:ascii="Times New Roman" w:hAnsi="Times New Roman"/>
          <w:i/>
          <w:szCs w:val="22"/>
        </w:rPr>
      </w:pPr>
      <w:r>
        <w:rPr>
          <w:rFonts w:ascii="Times New Roman" w:hAnsi="Times New Roman"/>
          <w:i/>
        </w:rPr>
        <w:t xml:space="preserve">Lines 205 – </w:t>
      </w:r>
      <w:proofErr w:type="gramStart"/>
      <w:r>
        <w:rPr>
          <w:rFonts w:ascii="Times New Roman" w:hAnsi="Times New Roman"/>
          <w:i/>
        </w:rPr>
        <w:t>214:</w:t>
      </w:r>
      <w:r w:rsidR="00C330AE" w:rsidRPr="00922C04">
        <w:rPr>
          <w:rFonts w:ascii="Times New Roman" w:hAnsi="Times New Roman"/>
          <w:i/>
        </w:rPr>
        <w:t>‘</w:t>
      </w:r>
      <w:proofErr w:type="gramEnd"/>
      <w:r w:rsidR="000F351C" w:rsidRPr="00922C04">
        <w:rPr>
          <w:rFonts w:ascii="Times New Roman" w:hAnsi="Times New Roman"/>
          <w:i/>
        </w:rPr>
        <w:t>…</w:t>
      </w:r>
      <w:r w:rsidR="00287AFA" w:rsidRPr="00922C04">
        <w:rPr>
          <w:rFonts w:ascii="Times New Roman" w:hAnsi="Times New Roman"/>
          <w:i/>
        </w:rPr>
        <w:t xml:space="preserve">Monthly field measurements of </w:t>
      </w:r>
      <w:proofErr w:type="spellStart"/>
      <w:r w:rsidR="00287AFA" w:rsidRPr="00922C04">
        <w:rPr>
          <w:rFonts w:ascii="Times New Roman" w:hAnsi="Times New Roman"/>
          <w:i/>
        </w:rPr>
        <w:t>K</w:t>
      </w:r>
      <w:r w:rsidR="00287AFA" w:rsidRPr="00922C04">
        <w:rPr>
          <w:rFonts w:ascii="Times New Roman" w:hAnsi="Times New Roman"/>
          <w:i/>
          <w:vertAlign w:val="subscript"/>
        </w:rPr>
        <w:t>d</w:t>
      </w:r>
      <w:proofErr w:type="spellEnd"/>
      <w:r w:rsidR="00287AFA" w:rsidRPr="00922C04">
        <w:rPr>
          <w:rFonts w:ascii="Times New Roman" w:hAnsi="Times New Roman"/>
          <w:i/>
          <w:vertAlign w:val="subscript"/>
        </w:rPr>
        <w:t xml:space="preserve"> </w:t>
      </w:r>
      <w:r w:rsidR="00287AFA" w:rsidRPr="00922C04">
        <w:rPr>
          <w:rFonts w:ascii="Times New Roman" w:hAnsi="Times New Roman"/>
          <w:i/>
        </w:rPr>
        <w:t xml:space="preserve">obtained in 2010 at ten locations in Choctawhatchee Bay were used to correct annual </w:t>
      </w:r>
      <w:r w:rsidR="00287AFA" w:rsidRPr="00200E7C">
        <w:rPr>
          <w:rFonts w:ascii="Times New Roman" w:hAnsi="Times New Roman"/>
          <w:i/>
        </w:rPr>
        <w:t>means of the un-validated satellite values (</w:t>
      </w:r>
      <w:proofErr w:type="spellStart"/>
      <w:r w:rsidR="00287AFA" w:rsidRPr="00200E7C">
        <w:rPr>
          <w:rFonts w:ascii="Times New Roman" w:hAnsi="Times New Roman"/>
          <w:i/>
        </w:rPr>
        <w:t>K</w:t>
      </w:r>
      <w:r w:rsidR="00287AFA" w:rsidRPr="00200E7C">
        <w:rPr>
          <w:rFonts w:ascii="Times New Roman" w:hAnsi="Times New Roman"/>
          <w:i/>
          <w:vertAlign w:val="subscript"/>
        </w:rPr>
        <w:t>d</w:t>
      </w:r>
      <w:proofErr w:type="spellEnd"/>
      <w:r w:rsidR="00287AFA" w:rsidRPr="00200E7C">
        <w:rPr>
          <w:rFonts w:ascii="Times New Roman" w:hAnsi="Times New Roman"/>
          <w:i/>
          <w:vertAlign w:val="subscript"/>
        </w:rPr>
        <w:t>, MODIS</w:t>
      </w:r>
      <w:r w:rsidR="00287AFA" w:rsidRPr="00200E7C">
        <w:rPr>
          <w:rFonts w:ascii="Times New Roman" w:hAnsi="Times New Roman"/>
          <w:i/>
        </w:rPr>
        <w:t>) to match annual means of in situ measurements</w:t>
      </w:r>
      <w:r w:rsidR="000F351C" w:rsidRPr="00200E7C">
        <w:rPr>
          <w:rFonts w:ascii="Times New Roman" w:hAnsi="Times New Roman"/>
          <w:i/>
        </w:rPr>
        <w:t xml:space="preserve"> (Figure S1a)</w:t>
      </w:r>
      <w:r w:rsidR="00781B86" w:rsidRPr="00200E7C">
        <w:rPr>
          <w:rFonts w:ascii="Times New Roman" w:hAnsi="Times New Roman"/>
          <w:i/>
        </w:rPr>
        <w:t xml:space="preserve">. </w:t>
      </w:r>
      <w:r w:rsidR="00200E7C" w:rsidRPr="00200E7C">
        <w:rPr>
          <w:rFonts w:ascii="Times New Roman" w:hAnsi="Times New Roman"/>
          <w:i/>
        </w:rPr>
        <w:t>The satellite estim</w:t>
      </w:r>
      <w:r w:rsidR="00200E7C" w:rsidRPr="00200E7C">
        <w:rPr>
          <w:rFonts w:ascii="Times New Roman" w:hAnsi="Times New Roman"/>
          <w:i/>
          <w:szCs w:val="22"/>
        </w:rPr>
        <w:t xml:space="preserve">ates of </w:t>
      </w:r>
      <w:proofErr w:type="spellStart"/>
      <w:r w:rsidR="00200E7C" w:rsidRPr="00200E7C">
        <w:rPr>
          <w:rFonts w:ascii="Times New Roman" w:hAnsi="Times New Roman"/>
          <w:i/>
          <w:szCs w:val="22"/>
        </w:rPr>
        <w:t>K</w:t>
      </w:r>
      <w:r w:rsidR="00200E7C" w:rsidRPr="00200E7C">
        <w:rPr>
          <w:rFonts w:ascii="Times New Roman" w:hAnsi="Times New Roman"/>
          <w:i/>
          <w:szCs w:val="22"/>
          <w:vertAlign w:val="subscript"/>
        </w:rPr>
        <w:t>d</w:t>
      </w:r>
      <w:proofErr w:type="spellEnd"/>
      <w:r w:rsidR="00200E7C" w:rsidRPr="00200E7C">
        <w:rPr>
          <w:rFonts w:ascii="Times New Roman" w:hAnsi="Times New Roman"/>
          <w:i/>
          <w:szCs w:val="22"/>
        </w:rPr>
        <w:t xml:space="preserve"> were corrected by comparing regression curves of in situ data and satellite estimates from corresponding pixels versus cumulative frequency of each type of measurement</w:t>
      </w:r>
      <w:r w:rsidR="00B65B31" w:rsidRPr="00922C04">
        <w:rPr>
          <w:rFonts w:ascii="Times New Roman" w:hAnsi="Times New Roman"/>
          <w:i/>
          <w:szCs w:val="22"/>
        </w:rPr>
        <w:t xml:space="preserve"> (Cumulative </w:t>
      </w:r>
      <w:proofErr w:type="spellStart"/>
      <w:r w:rsidR="00D923EA" w:rsidRPr="00922C04">
        <w:rPr>
          <w:rFonts w:ascii="Times New Roman" w:hAnsi="Times New Roman"/>
          <w:i/>
          <w:szCs w:val="22"/>
        </w:rPr>
        <w:t>Freq</w:t>
      </w:r>
      <w:proofErr w:type="spellEnd"/>
      <w:r w:rsidR="00D923EA" w:rsidRPr="00922C04">
        <w:rPr>
          <w:rFonts w:ascii="Times New Roman" w:hAnsi="Times New Roman"/>
          <w:i/>
          <w:szCs w:val="22"/>
        </w:rPr>
        <w:t xml:space="preserve"> </w:t>
      </w:r>
      <w:r w:rsidR="00781B86" w:rsidRPr="00922C04">
        <w:rPr>
          <w:rFonts w:ascii="Times New Roman" w:hAnsi="Times New Roman"/>
          <w:i/>
          <w:szCs w:val="22"/>
        </w:rPr>
        <w:t>= -0.34 + 1.7</w:t>
      </w:r>
      <w:r w:rsidR="00B65B31" w:rsidRPr="00922C04">
        <w:rPr>
          <w:rFonts w:ascii="Times New Roman" w:hAnsi="Times New Roman"/>
          <w:i/>
          <w:szCs w:val="22"/>
        </w:rPr>
        <w:t xml:space="preserve">5 </w:t>
      </w:r>
      <w:r w:rsidR="00B65B31" w:rsidRPr="00922C04">
        <w:rPr>
          <w:rFonts w:ascii="Times New Roman" w:hAnsi="Times New Roman" w:cs="Times New Roman"/>
          <w:i/>
          <w:szCs w:val="22"/>
        </w:rPr>
        <w:t>∙</w:t>
      </w:r>
      <w:r w:rsidR="00B65B31" w:rsidRPr="00922C04">
        <w:rPr>
          <w:rFonts w:ascii="Times New Roman" w:hAnsi="Times New Roman"/>
          <w:i/>
          <w:szCs w:val="22"/>
        </w:rPr>
        <w:t xml:space="preserve"> </w:t>
      </w:r>
      <w:proofErr w:type="spellStart"/>
      <w:r w:rsidR="00B65B31" w:rsidRPr="00922C04">
        <w:rPr>
          <w:rFonts w:ascii="Times New Roman" w:hAnsi="Times New Roman"/>
          <w:i/>
          <w:szCs w:val="22"/>
        </w:rPr>
        <w:t>K</w:t>
      </w:r>
      <w:r w:rsidR="00B65B31" w:rsidRPr="00922C04">
        <w:rPr>
          <w:rFonts w:ascii="Times New Roman" w:hAnsi="Times New Roman"/>
          <w:i/>
          <w:szCs w:val="22"/>
          <w:vertAlign w:val="subscript"/>
        </w:rPr>
        <w:t>d</w:t>
      </w:r>
      <w:proofErr w:type="spellEnd"/>
      <w:r w:rsidR="00781B86" w:rsidRPr="00922C04">
        <w:rPr>
          <w:rFonts w:ascii="Times New Roman" w:hAnsi="Times New Roman"/>
          <w:i/>
          <w:szCs w:val="22"/>
        </w:rPr>
        <w:t>, r</w:t>
      </w:r>
      <w:r w:rsidR="00B65B31" w:rsidRPr="00922C04">
        <w:rPr>
          <w:rFonts w:ascii="Times New Roman" w:hAnsi="Times New Roman"/>
          <w:i/>
          <w:szCs w:val="22"/>
          <w:vertAlign w:val="superscript"/>
        </w:rPr>
        <w:t>2</w:t>
      </w:r>
      <w:r w:rsidR="00B65B31" w:rsidRPr="00922C04">
        <w:rPr>
          <w:rFonts w:ascii="Times New Roman" w:hAnsi="Times New Roman"/>
          <w:i/>
          <w:szCs w:val="22"/>
        </w:rPr>
        <w:t xml:space="preserve"> = </w:t>
      </w:r>
      <w:r w:rsidR="00781B86" w:rsidRPr="00922C04">
        <w:rPr>
          <w:rFonts w:ascii="Times New Roman" w:hAnsi="Times New Roman"/>
          <w:i/>
          <w:szCs w:val="22"/>
        </w:rPr>
        <w:t xml:space="preserve">0.93 for in situ model; Cumulative </w:t>
      </w:r>
      <w:proofErr w:type="spellStart"/>
      <w:r w:rsidR="00D923EA" w:rsidRPr="00922C04">
        <w:rPr>
          <w:rFonts w:ascii="Times New Roman" w:hAnsi="Times New Roman"/>
          <w:i/>
          <w:szCs w:val="22"/>
        </w:rPr>
        <w:t>Freq</w:t>
      </w:r>
      <w:proofErr w:type="spellEnd"/>
      <w:r w:rsidR="00D923EA" w:rsidRPr="00922C04">
        <w:rPr>
          <w:rFonts w:ascii="Times New Roman" w:hAnsi="Times New Roman"/>
          <w:i/>
          <w:szCs w:val="22"/>
        </w:rPr>
        <w:t xml:space="preserve"> </w:t>
      </w:r>
      <w:r w:rsidR="00781B86" w:rsidRPr="00922C04">
        <w:rPr>
          <w:rFonts w:ascii="Times New Roman" w:hAnsi="Times New Roman"/>
          <w:i/>
          <w:szCs w:val="22"/>
        </w:rPr>
        <w:t xml:space="preserve">= -0.35 + 1.15 </w:t>
      </w:r>
      <w:r w:rsidR="00781B86" w:rsidRPr="00922C04">
        <w:rPr>
          <w:rFonts w:ascii="Times New Roman" w:hAnsi="Times New Roman" w:cs="Times New Roman"/>
          <w:i/>
          <w:szCs w:val="22"/>
        </w:rPr>
        <w:t>∙</w:t>
      </w:r>
      <w:r w:rsidR="00781B86" w:rsidRPr="00922C04">
        <w:rPr>
          <w:rFonts w:ascii="Times New Roman" w:hAnsi="Times New Roman"/>
          <w:i/>
          <w:szCs w:val="22"/>
        </w:rPr>
        <w:t xml:space="preserve"> </w:t>
      </w:r>
      <w:proofErr w:type="spellStart"/>
      <w:r w:rsidR="00781B86" w:rsidRPr="00922C04">
        <w:rPr>
          <w:rFonts w:ascii="Times New Roman" w:hAnsi="Times New Roman"/>
          <w:i/>
          <w:szCs w:val="22"/>
        </w:rPr>
        <w:t>K</w:t>
      </w:r>
      <w:r w:rsidR="00781B86" w:rsidRPr="00922C04">
        <w:rPr>
          <w:rFonts w:ascii="Times New Roman" w:hAnsi="Times New Roman"/>
          <w:i/>
          <w:szCs w:val="22"/>
          <w:vertAlign w:val="subscript"/>
        </w:rPr>
        <w:t>d</w:t>
      </w:r>
      <w:proofErr w:type="spellEnd"/>
      <w:r w:rsidR="00781B86" w:rsidRPr="00922C04">
        <w:rPr>
          <w:rFonts w:ascii="Times New Roman" w:hAnsi="Times New Roman"/>
          <w:i/>
          <w:szCs w:val="22"/>
          <w:vertAlign w:val="subscript"/>
        </w:rPr>
        <w:t>, MODIS</w:t>
      </w:r>
      <w:r w:rsidR="00781B86" w:rsidRPr="00922C04">
        <w:rPr>
          <w:rFonts w:ascii="Times New Roman" w:hAnsi="Times New Roman"/>
          <w:i/>
          <w:szCs w:val="22"/>
        </w:rPr>
        <w:t>, r</w:t>
      </w:r>
      <w:r w:rsidR="00781B86" w:rsidRPr="00922C04">
        <w:rPr>
          <w:rFonts w:ascii="Times New Roman" w:hAnsi="Times New Roman"/>
          <w:i/>
          <w:szCs w:val="22"/>
          <w:vertAlign w:val="superscript"/>
        </w:rPr>
        <w:t>2</w:t>
      </w:r>
      <w:r w:rsidR="00781B86" w:rsidRPr="00922C04">
        <w:rPr>
          <w:rFonts w:ascii="Times New Roman" w:hAnsi="Times New Roman"/>
          <w:i/>
          <w:szCs w:val="22"/>
        </w:rPr>
        <w:t xml:space="preserve"> = 0.95 for satellite model)</w:t>
      </w:r>
      <w:r w:rsidR="000F351C" w:rsidRPr="00922C04">
        <w:rPr>
          <w:rFonts w:ascii="Times New Roman" w:hAnsi="Times New Roman"/>
          <w:i/>
          <w:szCs w:val="22"/>
        </w:rPr>
        <w:t>.</w:t>
      </w:r>
      <w:r w:rsidR="00287AFA" w:rsidRPr="00922C04">
        <w:rPr>
          <w:rFonts w:ascii="Times New Roman" w:hAnsi="Times New Roman"/>
          <w:i/>
          <w:szCs w:val="22"/>
        </w:rPr>
        <w:t xml:space="preserve"> </w:t>
      </w:r>
      <w:r w:rsidR="00D923EA" w:rsidRPr="00922C04">
        <w:rPr>
          <w:rFonts w:ascii="Times New Roman" w:hAnsi="Times New Roman"/>
          <w:i/>
          <w:szCs w:val="22"/>
        </w:rPr>
        <w:t>F</w:t>
      </w:r>
      <w:r w:rsidR="000F351C" w:rsidRPr="00922C04">
        <w:rPr>
          <w:rFonts w:ascii="Times New Roman" w:hAnsi="Times New Roman"/>
          <w:i/>
          <w:szCs w:val="22"/>
        </w:rPr>
        <w:t xml:space="preserve">or any uncorrected satellite estimate (Figure S1b), the corresponding </w:t>
      </w:r>
      <w:r w:rsidR="00234523">
        <w:rPr>
          <w:rFonts w:ascii="Times New Roman" w:hAnsi="Times New Roman"/>
          <w:i/>
          <w:szCs w:val="22"/>
        </w:rPr>
        <w:t xml:space="preserve">frequency </w:t>
      </w:r>
      <w:r w:rsidR="000F351C" w:rsidRPr="00922C04">
        <w:rPr>
          <w:rFonts w:ascii="Times New Roman" w:hAnsi="Times New Roman"/>
          <w:i/>
          <w:szCs w:val="22"/>
        </w:rPr>
        <w:t xml:space="preserve">estimate on the regression curve from the satellite data was identified, matched with the </w:t>
      </w:r>
      <w:r w:rsidR="00D923EA" w:rsidRPr="00922C04">
        <w:rPr>
          <w:rFonts w:ascii="Times New Roman" w:hAnsi="Times New Roman"/>
          <w:i/>
          <w:szCs w:val="22"/>
        </w:rPr>
        <w:t xml:space="preserve">corresponding </w:t>
      </w:r>
      <w:r w:rsidR="00234523">
        <w:rPr>
          <w:rFonts w:ascii="Times New Roman" w:hAnsi="Times New Roman"/>
          <w:i/>
          <w:szCs w:val="22"/>
        </w:rPr>
        <w:t>frequency</w:t>
      </w:r>
      <w:r w:rsidR="00D923EA" w:rsidRPr="00922C04">
        <w:rPr>
          <w:rFonts w:ascii="Times New Roman" w:hAnsi="Times New Roman"/>
          <w:i/>
          <w:szCs w:val="22"/>
        </w:rPr>
        <w:t xml:space="preserve"> </w:t>
      </w:r>
      <w:r w:rsidR="000F351C" w:rsidRPr="00922C04">
        <w:rPr>
          <w:rFonts w:ascii="Times New Roman" w:hAnsi="Times New Roman"/>
          <w:i/>
          <w:szCs w:val="22"/>
        </w:rPr>
        <w:t xml:space="preserve">for the in situ data, and then </w:t>
      </w:r>
      <w:r w:rsidR="00D923EA" w:rsidRPr="00922C04">
        <w:rPr>
          <w:rFonts w:ascii="Times New Roman" w:hAnsi="Times New Roman"/>
          <w:i/>
          <w:szCs w:val="22"/>
        </w:rPr>
        <w:t xml:space="preserve">related to the associated in situ </w:t>
      </w:r>
      <w:proofErr w:type="spellStart"/>
      <w:r w:rsidR="000F351C" w:rsidRPr="00922C04">
        <w:rPr>
          <w:rFonts w:ascii="Times New Roman" w:hAnsi="Times New Roman"/>
          <w:i/>
          <w:szCs w:val="22"/>
        </w:rPr>
        <w:t>K</w:t>
      </w:r>
      <w:r w:rsidR="000F351C" w:rsidRPr="00922C04">
        <w:rPr>
          <w:rFonts w:ascii="Times New Roman" w:hAnsi="Times New Roman"/>
          <w:i/>
          <w:szCs w:val="22"/>
          <w:vertAlign w:val="subscript"/>
        </w:rPr>
        <w:t>d</w:t>
      </w:r>
      <w:proofErr w:type="spellEnd"/>
      <w:r w:rsidR="000F351C" w:rsidRPr="00922C04">
        <w:rPr>
          <w:rFonts w:ascii="Times New Roman" w:hAnsi="Times New Roman"/>
          <w:i/>
          <w:szCs w:val="22"/>
        </w:rPr>
        <w:t xml:space="preserve"> value to yield the corrected satellite estimate…</w:t>
      </w:r>
      <w:r w:rsidR="00C330AE" w:rsidRPr="00922C04">
        <w:rPr>
          <w:rFonts w:ascii="Times New Roman" w:hAnsi="Times New Roman"/>
          <w:i/>
        </w:rPr>
        <w:t>’</w:t>
      </w:r>
      <w:r w:rsidR="00287AFA" w:rsidRPr="00922C04">
        <w:rPr>
          <w:rFonts w:ascii="Times New Roman" w:hAnsi="Times New Roman"/>
          <w:i/>
        </w:rPr>
        <w:t xml:space="preserve"> </w:t>
      </w:r>
    </w:p>
    <w:p w:rsidR="00D20836" w:rsidRPr="00922C04" w:rsidRDefault="00D20836"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are not clear what the reviewer is suggesting about "predicting light availability." Predicting light availability is not our objective. Rather we want to know, how changes in water clarity might relate to the distribution of seagrasses.)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THIS WAS JUST A SUGGESTION. YET, FUTURE APPLICABILITY OF THIS WORK CAN BE UNDERMINED IF THERE ARE NO FULL SETS OF NEW DATA. MODELED LIGHT AVAILABILITY MAY BE USEFUL TO ESTIMATE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xml:space="preserve">. </w:t>
      </w:r>
    </w:p>
    <w:p w:rsidR="00833B68" w:rsidRPr="00922C04" w:rsidRDefault="00833B68" w:rsidP="00833B68">
      <w:pPr>
        <w:pStyle w:val="PlainText"/>
        <w:rPr>
          <w:rFonts w:ascii="Times New Roman" w:hAnsi="Times New Roman" w:cs="Times New Roman"/>
          <w:sz w:val="24"/>
          <w:szCs w:val="24"/>
        </w:rPr>
      </w:pPr>
    </w:p>
    <w:p w:rsidR="000F351C" w:rsidRPr="00922C04" w:rsidRDefault="000F351C"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We are confident that the addition in response to the previous comment addresses the concern regarding data availability</w:t>
      </w:r>
      <w:r w:rsidR="00327078" w:rsidRPr="00922C04">
        <w:rPr>
          <w:rFonts w:ascii="Times New Roman" w:hAnsi="Times New Roman" w:cs="Times New Roman"/>
          <w:i/>
          <w:sz w:val="24"/>
          <w:szCs w:val="24"/>
        </w:rPr>
        <w:t xml:space="preserve"> and the ability of others to use our methods for further work</w:t>
      </w:r>
      <w:r w:rsidRPr="00922C04">
        <w:rPr>
          <w:rFonts w:ascii="Times New Roman" w:hAnsi="Times New Roman" w:cs="Times New Roman"/>
          <w:i/>
          <w:sz w:val="24"/>
          <w:szCs w:val="24"/>
        </w:rPr>
        <w:t>.</w:t>
      </w:r>
    </w:p>
    <w:p w:rsidR="000F351C" w:rsidRPr="00922C04" w:rsidRDefault="000F351C"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181-184: Satellite images from the Tampa and Choctawhatchee Bays may and will also be affected by bottom reflectance. How did you deal with this for these two areas, since it is stated that only for Indian River Lagoon was an issue?</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w:t>
      </w:r>
      <w:r w:rsidRPr="00922C04">
        <w:rPr>
          <w:rFonts w:ascii="Times New Roman" w:hAnsi="Times New Roman" w:cs="Times New Roman"/>
          <w:sz w:val="24"/>
          <w:szCs w:val="24"/>
        </w:rPr>
        <w:lastRenderedPageBreak/>
        <w:t>problem. Most pixels are contaminated by shorelines. Please see our response to the first reviewer regarding use of attenuation estimates in deeper water adjacent to seagrass beds.)</w:t>
      </w:r>
    </w:p>
    <w:p w:rsidR="00833B68" w:rsidRPr="00922C04" w:rsidRDefault="00833B68" w:rsidP="00833B68">
      <w:pPr>
        <w:pStyle w:val="PlainText"/>
        <w:rPr>
          <w:rFonts w:ascii="Times New Roman" w:hAnsi="Times New Roman" w:cs="Times New Roman"/>
          <w:sz w:val="24"/>
          <w:szCs w:val="24"/>
        </w:rPr>
      </w:pPr>
    </w:p>
    <w:p w:rsidR="00833B68"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THEN I GO BACK TO A PREVIOUS COMMENT ABOUT SATELLITE IMAGERY PROCESSING. PIXELS CLOSE TO SHORELINES WILL BE CONTAMINATED WHETHER THE WHOLE BAY GETS DEEPER OR NOT. HOW DID YOU DEAL WITH THIS FOR YOUR CHOCTAWHATCHEE BAY PROCESSING? LAND MASK? BATHYMETRY CONTOURS?</w:t>
      </w:r>
    </w:p>
    <w:p w:rsidR="003754C1" w:rsidRDefault="003754C1" w:rsidP="00833B68">
      <w:pPr>
        <w:pStyle w:val="PlainText"/>
        <w:rPr>
          <w:rFonts w:ascii="Times New Roman" w:hAnsi="Times New Roman" w:cs="Times New Roman"/>
          <w:sz w:val="24"/>
          <w:szCs w:val="24"/>
        </w:rPr>
      </w:pPr>
    </w:p>
    <w:p w:rsidR="003754C1" w:rsidRDefault="003754C1" w:rsidP="003754C1">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The sampling locations for the in situ data for Choctawhatchee Bay were located </w:t>
      </w:r>
      <w:r w:rsidR="006F2516">
        <w:rPr>
          <w:rFonts w:ascii="Times New Roman" w:hAnsi="Times New Roman" w:cs="Times New Roman"/>
          <w:i/>
          <w:sz w:val="24"/>
          <w:szCs w:val="24"/>
        </w:rPr>
        <w:t xml:space="preserve">in </w:t>
      </w:r>
      <w:r w:rsidRPr="00922C04">
        <w:rPr>
          <w:rFonts w:ascii="Times New Roman" w:hAnsi="Times New Roman" w:cs="Times New Roman"/>
          <w:i/>
          <w:sz w:val="24"/>
          <w:szCs w:val="24"/>
        </w:rPr>
        <w:t>water sufficiently deep to avoid bottom reflection.  The pixel size is sufficiently small that pixels associated with</w:t>
      </w:r>
      <w:r>
        <w:rPr>
          <w:rFonts w:ascii="Times New Roman" w:hAnsi="Times New Roman" w:cs="Times New Roman"/>
          <w:i/>
          <w:sz w:val="24"/>
          <w:szCs w:val="24"/>
        </w:rPr>
        <w:t xml:space="preserve"> our</w:t>
      </w:r>
      <w:r w:rsidRPr="00922C04">
        <w:rPr>
          <w:rFonts w:ascii="Times New Roman" w:hAnsi="Times New Roman" w:cs="Times New Roman"/>
          <w:i/>
          <w:sz w:val="24"/>
          <w:szCs w:val="24"/>
        </w:rPr>
        <w:t xml:space="preserve"> stations are entirely un-contaminated, whereas the effect of bottom reflection in shallow water</w:t>
      </w:r>
      <w:r w:rsidR="00A452DF">
        <w:rPr>
          <w:rFonts w:ascii="Times New Roman" w:hAnsi="Times New Roman" w:cs="Times New Roman"/>
          <w:i/>
          <w:sz w:val="24"/>
          <w:szCs w:val="24"/>
        </w:rPr>
        <w:t xml:space="preserve"> is </w:t>
      </w:r>
      <w:r w:rsidRPr="00922C04">
        <w:rPr>
          <w:rFonts w:ascii="Times New Roman" w:hAnsi="Times New Roman" w:cs="Times New Roman"/>
          <w:i/>
          <w:sz w:val="24"/>
          <w:szCs w:val="24"/>
        </w:rPr>
        <w:t>evident in nearshore pixels</w:t>
      </w:r>
      <w:r>
        <w:rPr>
          <w:rFonts w:ascii="Times New Roman" w:hAnsi="Times New Roman" w:cs="Times New Roman"/>
          <w:i/>
          <w:sz w:val="24"/>
          <w:szCs w:val="24"/>
        </w:rPr>
        <w:t xml:space="preserve">, as shown in Figure S1 (new). </w:t>
      </w:r>
    </w:p>
    <w:p w:rsidR="00C028C7" w:rsidRDefault="00C028C7" w:rsidP="003754C1">
      <w:pPr>
        <w:pStyle w:val="PlainText"/>
        <w:rPr>
          <w:rFonts w:ascii="Times New Roman" w:hAnsi="Times New Roman" w:cs="Times New Roman"/>
          <w:i/>
          <w:sz w:val="24"/>
          <w:szCs w:val="24"/>
        </w:rPr>
      </w:pPr>
    </w:p>
    <w:p w:rsidR="002829C8" w:rsidRDefault="00C028C7" w:rsidP="003754C1">
      <w:pPr>
        <w:pStyle w:val="PlainText"/>
        <w:rPr>
          <w:rFonts w:ascii="Times New Roman" w:hAnsi="Times New Roman" w:cs="Times New Roman"/>
          <w:i/>
          <w:sz w:val="24"/>
          <w:szCs w:val="24"/>
        </w:rPr>
      </w:pPr>
      <w:r>
        <w:rPr>
          <w:rFonts w:ascii="Times New Roman" w:hAnsi="Times New Roman" w:cs="Times New Roman"/>
          <w:i/>
          <w:sz w:val="24"/>
          <w:szCs w:val="24"/>
        </w:rPr>
        <w:t>To better evaluate a potential effect of contaminated pixels on our estimates of light requirements</w:t>
      </w:r>
      <w:r w:rsidR="00A452DF">
        <w:rPr>
          <w:rFonts w:ascii="Times New Roman" w:hAnsi="Times New Roman" w:cs="Times New Roman"/>
          <w:i/>
          <w:sz w:val="24"/>
          <w:szCs w:val="24"/>
        </w:rPr>
        <w:t xml:space="preserve"> (derived from the validation datasets)</w:t>
      </w:r>
      <w:r>
        <w:rPr>
          <w:rFonts w:ascii="Times New Roman" w:hAnsi="Times New Roman" w:cs="Times New Roman"/>
          <w:i/>
          <w:sz w:val="24"/>
          <w:szCs w:val="24"/>
        </w:rPr>
        <w:t xml:space="preserve">, we removed satellite estimates at several points in Choctawhatchee Bay and Tampa Bay.  We assumed that locations with </w:t>
      </w:r>
      <w:r w:rsidR="00F654A8">
        <w:rPr>
          <w:rFonts w:ascii="Times New Roman" w:hAnsi="Times New Roman" w:cs="Times New Roman"/>
          <w:i/>
          <w:sz w:val="24"/>
          <w:szCs w:val="24"/>
        </w:rPr>
        <w:t xml:space="preserve">likely </w:t>
      </w:r>
      <w:r>
        <w:rPr>
          <w:rFonts w:ascii="Times New Roman" w:hAnsi="Times New Roman" w:cs="Times New Roman"/>
          <w:i/>
          <w:sz w:val="24"/>
          <w:szCs w:val="24"/>
        </w:rPr>
        <w:t xml:space="preserve">contamination from bottom reflectance were those where depth of colonization estimates were deeper than the observed depth.  That is, our methods could infer an expected maximum or median depth of seagrass growth at these locations from the empirical </w:t>
      </w:r>
      <w:r w:rsidR="00F654A8">
        <w:rPr>
          <w:rFonts w:ascii="Times New Roman" w:hAnsi="Times New Roman" w:cs="Times New Roman"/>
          <w:i/>
          <w:sz w:val="24"/>
          <w:szCs w:val="24"/>
        </w:rPr>
        <w:t>data,</w:t>
      </w:r>
      <w:r>
        <w:rPr>
          <w:rFonts w:ascii="Times New Roman" w:hAnsi="Times New Roman" w:cs="Times New Roman"/>
          <w:i/>
          <w:sz w:val="24"/>
          <w:szCs w:val="24"/>
        </w:rPr>
        <w:t xml:space="preserve"> but th</w:t>
      </w:r>
      <w:r w:rsidR="00F654A8">
        <w:rPr>
          <w:rFonts w:ascii="Times New Roman" w:hAnsi="Times New Roman" w:cs="Times New Roman"/>
          <w:i/>
          <w:sz w:val="24"/>
          <w:szCs w:val="24"/>
        </w:rPr>
        <w:t xml:space="preserve">e associated satellite estimates </w:t>
      </w:r>
      <w:r>
        <w:rPr>
          <w:rFonts w:ascii="Times New Roman" w:hAnsi="Times New Roman" w:cs="Times New Roman"/>
          <w:i/>
          <w:sz w:val="24"/>
          <w:szCs w:val="24"/>
        </w:rPr>
        <w:t xml:space="preserve">of light attenuation </w:t>
      </w:r>
      <w:r w:rsidR="00F654A8">
        <w:rPr>
          <w:rFonts w:ascii="Times New Roman" w:hAnsi="Times New Roman" w:cs="Times New Roman"/>
          <w:i/>
          <w:sz w:val="24"/>
          <w:szCs w:val="24"/>
        </w:rPr>
        <w:t xml:space="preserve">are </w:t>
      </w:r>
      <w:r>
        <w:rPr>
          <w:rFonts w:ascii="Times New Roman" w:hAnsi="Times New Roman" w:cs="Times New Roman"/>
          <w:i/>
          <w:sz w:val="24"/>
          <w:szCs w:val="24"/>
        </w:rPr>
        <w:t xml:space="preserve">potentially inaccurate given the shallow depth.  Re-analysis of these data showed only minor changes in the results, which did not affect our conclusions.  </w:t>
      </w:r>
      <w:r w:rsidR="002829C8">
        <w:rPr>
          <w:rFonts w:ascii="Times New Roman" w:hAnsi="Times New Roman" w:cs="Times New Roman"/>
          <w:i/>
          <w:sz w:val="24"/>
          <w:szCs w:val="24"/>
        </w:rPr>
        <w:t>We include th</w:t>
      </w:r>
      <w:r w:rsidR="00F6773E">
        <w:rPr>
          <w:rFonts w:ascii="Times New Roman" w:hAnsi="Times New Roman" w:cs="Times New Roman"/>
          <w:i/>
          <w:sz w:val="24"/>
          <w:szCs w:val="24"/>
        </w:rPr>
        <w:t>ese results to maintain continuity with the possibility that nearshore pixels</w:t>
      </w:r>
      <w:r w:rsidR="002829C8">
        <w:rPr>
          <w:rFonts w:ascii="Times New Roman" w:hAnsi="Times New Roman" w:cs="Times New Roman"/>
          <w:i/>
          <w:sz w:val="24"/>
          <w:szCs w:val="24"/>
        </w:rPr>
        <w:t xml:space="preserve"> are potentially </w:t>
      </w:r>
      <w:r w:rsidR="00F6773E">
        <w:rPr>
          <w:rFonts w:ascii="Times New Roman" w:hAnsi="Times New Roman" w:cs="Times New Roman"/>
          <w:i/>
          <w:sz w:val="24"/>
          <w:szCs w:val="24"/>
        </w:rPr>
        <w:t>inaccurate</w:t>
      </w:r>
      <w:r w:rsidR="002829C8">
        <w:rPr>
          <w:rFonts w:ascii="Times New Roman" w:hAnsi="Times New Roman" w:cs="Times New Roman"/>
          <w:i/>
          <w:sz w:val="24"/>
          <w:szCs w:val="24"/>
        </w:rPr>
        <w:t>.  As noted below, the assumption that open water estimates of water clarity are similarly used to estimate clarity in seagrass beds is a related but separate issue.</w:t>
      </w:r>
    </w:p>
    <w:p w:rsidR="002829C8" w:rsidRDefault="002829C8" w:rsidP="003754C1">
      <w:pPr>
        <w:pStyle w:val="PlainText"/>
        <w:rPr>
          <w:rFonts w:ascii="Times New Roman" w:hAnsi="Times New Roman" w:cs="Times New Roman"/>
          <w:i/>
          <w:sz w:val="24"/>
          <w:szCs w:val="24"/>
        </w:rPr>
      </w:pPr>
    </w:p>
    <w:p w:rsidR="00C028C7" w:rsidRDefault="00C028C7" w:rsidP="003754C1">
      <w:pPr>
        <w:pStyle w:val="PlainText"/>
        <w:rPr>
          <w:rFonts w:ascii="Times New Roman" w:hAnsi="Times New Roman" w:cs="Times New Roman"/>
          <w:i/>
          <w:sz w:val="24"/>
          <w:szCs w:val="24"/>
        </w:rPr>
      </w:pPr>
      <w:r>
        <w:rPr>
          <w:rFonts w:ascii="Times New Roman" w:hAnsi="Times New Roman" w:cs="Times New Roman"/>
          <w:i/>
          <w:sz w:val="24"/>
          <w:szCs w:val="24"/>
        </w:rPr>
        <w:t xml:space="preserve">These changes are reflected in Table 3 where there are separate columns for the sample size (n) for the depth of colonization locations and associated estimates of light requirements, where the latter had locations removed if </w:t>
      </w:r>
      <w:proofErr w:type="spellStart"/>
      <w:r>
        <w:rPr>
          <w:rFonts w:ascii="Times New Roman" w:hAnsi="Times New Roman" w:cs="Times New Roman"/>
          <w:i/>
          <w:sz w:val="24"/>
          <w:szCs w:val="24"/>
        </w:rPr>
        <w:t>Zc</w:t>
      </w:r>
      <w:proofErr w:type="spellEnd"/>
      <w:r>
        <w:rPr>
          <w:rFonts w:ascii="Times New Roman" w:hAnsi="Times New Roman" w:cs="Times New Roman"/>
          <w:i/>
          <w:sz w:val="24"/>
          <w:szCs w:val="24"/>
        </w:rPr>
        <w:t xml:space="preserve"> &gt; depth. The following was added in the text to make this clear:</w:t>
      </w:r>
    </w:p>
    <w:p w:rsidR="00414E79" w:rsidRPr="00414E79" w:rsidRDefault="00414E79" w:rsidP="003754C1">
      <w:pPr>
        <w:pStyle w:val="PlainText"/>
        <w:rPr>
          <w:rFonts w:ascii="Times New Roman" w:hAnsi="Times New Roman" w:cs="Times New Roman"/>
          <w:i/>
          <w:sz w:val="24"/>
          <w:szCs w:val="24"/>
        </w:rPr>
      </w:pPr>
    </w:p>
    <w:p w:rsidR="00414E79" w:rsidRPr="00414E79" w:rsidRDefault="00414E79" w:rsidP="003754C1">
      <w:pPr>
        <w:pStyle w:val="PlainText"/>
        <w:rPr>
          <w:rFonts w:ascii="Times New Roman" w:hAnsi="Times New Roman" w:cs="Times New Roman"/>
          <w:i/>
          <w:sz w:val="24"/>
          <w:szCs w:val="24"/>
        </w:rPr>
      </w:pPr>
      <w:r w:rsidRPr="00414E79">
        <w:rPr>
          <w:rFonts w:ascii="Times New Roman" w:hAnsi="Times New Roman" w:cs="Times New Roman"/>
          <w:i/>
          <w:sz w:val="24"/>
          <w:szCs w:val="24"/>
        </w:rPr>
        <w:t>Line 341: ‘</w:t>
      </w:r>
      <w:r w:rsidRPr="00414E79">
        <w:rPr>
          <w:rFonts w:ascii="Times New Roman" w:hAnsi="Times New Roman"/>
          <w:i/>
        </w:rPr>
        <w:t>Surface irradiance at the seagrass edge was not estimated from remote sensing data if the associated depth of colonization estimate exceeded the actual bottom depth.  These locations were removed to reduce potential bias from bottom reflectance in shallow waters (10 % of locations in Choctawha</w:t>
      </w:r>
      <w:r>
        <w:rPr>
          <w:rFonts w:ascii="Times New Roman" w:hAnsi="Times New Roman"/>
          <w:i/>
        </w:rPr>
        <w:t xml:space="preserve">tchee Bay, 13 % in </w:t>
      </w:r>
      <w:r w:rsidRPr="00414E79">
        <w:rPr>
          <w:rFonts w:ascii="Times New Roman" w:hAnsi="Times New Roman"/>
          <w:i/>
        </w:rPr>
        <w:t>Tampa Bay).’</w:t>
      </w:r>
      <w:r w:rsidRPr="00414E79">
        <w:rPr>
          <w:rFonts w:ascii="Times New Roman" w:hAnsi="Times New Roman"/>
          <w:i/>
        </w:rPr>
        <w:t xml:space="preserve"> </w:t>
      </w:r>
    </w:p>
    <w:p w:rsidR="003754C1" w:rsidRPr="00922C04" w:rsidRDefault="003754C1" w:rsidP="00833B68">
      <w:pPr>
        <w:pStyle w:val="PlainText"/>
        <w:rPr>
          <w:rFonts w:ascii="Times New Roman" w:hAnsi="Times New Roman" w:cs="Times New Roman"/>
          <w:sz w:val="24"/>
          <w:szCs w:val="24"/>
        </w:rPr>
      </w:pPr>
    </w:p>
    <w:p w:rsidR="00AD5DAD" w:rsidRDefault="00833B68" w:rsidP="00AD5DAD">
      <w:pPr>
        <w:pStyle w:val="PlainText"/>
        <w:rPr>
          <w:rFonts w:ascii="Times New Roman" w:hAnsi="Times New Roman" w:cs="Times New Roman"/>
          <w:sz w:val="24"/>
          <w:szCs w:val="24"/>
        </w:rPr>
      </w:pPr>
      <w:r w:rsidRPr="00922C04">
        <w:rPr>
          <w:rFonts w:ascii="Times New Roman" w:hAnsi="Times New Roman" w:cs="Times New Roman"/>
          <w:sz w:val="24"/>
          <w:szCs w:val="24"/>
        </w:rPr>
        <w:t>ALSO, YOU STATED THAT IT IS A "COMMON ASSUMPTION" THAT DEEPER AND ADJACENT SEAGRASS AREAS WILL HAVE SIMILAR LIGHT ATTENUATION (FROM YOUR RESPONSE TO FIRST REVIEWER AND THE DOCUMENT). IF SO, CAN YOU ADD SOME REFERENCES SUPPORTING THIS?</w:t>
      </w:r>
    </w:p>
    <w:p w:rsidR="00AD5DAD" w:rsidRDefault="00AD5DAD" w:rsidP="00AD5DAD">
      <w:pPr>
        <w:pStyle w:val="PlainText"/>
        <w:rPr>
          <w:rFonts w:ascii="Times New Roman" w:hAnsi="Times New Roman" w:cs="Times New Roman"/>
          <w:sz w:val="24"/>
          <w:szCs w:val="24"/>
        </w:rPr>
      </w:pPr>
    </w:p>
    <w:p w:rsidR="00D53E11" w:rsidRPr="000D0EF5" w:rsidRDefault="00D53E11" w:rsidP="00AD5DAD">
      <w:pPr>
        <w:pStyle w:val="PlainText"/>
        <w:rPr>
          <w:rFonts w:ascii="Times New Roman" w:hAnsi="Times New Roman" w:cs="Times New Roman"/>
          <w:i/>
          <w:sz w:val="24"/>
          <w:szCs w:val="24"/>
        </w:rPr>
      </w:pPr>
      <w:r w:rsidRPr="000D0EF5">
        <w:rPr>
          <w:rFonts w:ascii="Times New Roman" w:hAnsi="Times New Roman" w:cs="Times New Roman"/>
          <w:i/>
          <w:sz w:val="24"/>
          <w:szCs w:val="24"/>
        </w:rPr>
        <w:t>We re</w:t>
      </w:r>
      <w:r w:rsidR="00AD5DAD" w:rsidRPr="000D0EF5">
        <w:rPr>
          <w:rFonts w:ascii="Times New Roman" w:hAnsi="Times New Roman" w:cs="Times New Roman"/>
          <w:i/>
          <w:sz w:val="24"/>
          <w:szCs w:val="24"/>
        </w:rPr>
        <w:t xml:space="preserve">cognize that there could be </w:t>
      </w:r>
      <w:r w:rsidRPr="000D0EF5">
        <w:rPr>
          <w:rFonts w:ascii="Times New Roman" w:hAnsi="Times New Roman" w:cs="Times New Roman"/>
          <w:i/>
          <w:sz w:val="24"/>
          <w:szCs w:val="24"/>
        </w:rPr>
        <w:t xml:space="preserve">differences in water clarity </w:t>
      </w:r>
      <w:r w:rsidR="00AD5DAD" w:rsidRPr="000D0EF5">
        <w:rPr>
          <w:rFonts w:ascii="Times New Roman" w:hAnsi="Times New Roman" w:cs="Times New Roman"/>
          <w:i/>
          <w:sz w:val="24"/>
          <w:szCs w:val="24"/>
        </w:rPr>
        <w:t xml:space="preserve">between shallow habitats </w:t>
      </w:r>
      <w:r w:rsidRPr="000D0EF5">
        <w:rPr>
          <w:rFonts w:ascii="Times New Roman" w:hAnsi="Times New Roman" w:cs="Times New Roman"/>
          <w:i/>
          <w:sz w:val="24"/>
          <w:szCs w:val="24"/>
        </w:rPr>
        <w:t xml:space="preserve">and nearby open waters.  However, there are several reasons that we feel justified in inferring water clarity </w:t>
      </w:r>
      <w:r w:rsidR="00AD5DAD" w:rsidRPr="000D0EF5">
        <w:rPr>
          <w:rFonts w:ascii="Times New Roman" w:hAnsi="Times New Roman" w:cs="Times New Roman"/>
          <w:i/>
          <w:sz w:val="24"/>
          <w:szCs w:val="24"/>
        </w:rPr>
        <w:t>near</w:t>
      </w:r>
      <w:r w:rsidRPr="000D0EF5">
        <w:rPr>
          <w:rFonts w:ascii="Times New Roman" w:hAnsi="Times New Roman" w:cs="Times New Roman"/>
          <w:i/>
          <w:sz w:val="24"/>
          <w:szCs w:val="24"/>
        </w:rPr>
        <w:t xml:space="preserve"> seagrass from water clarity in nearby open waters.  First</w:t>
      </w:r>
      <w:r w:rsidR="003074FF" w:rsidRPr="000D0EF5">
        <w:rPr>
          <w:rFonts w:ascii="Times New Roman" w:hAnsi="Times New Roman" w:cs="Times New Roman"/>
          <w:i/>
          <w:sz w:val="24"/>
          <w:szCs w:val="24"/>
        </w:rPr>
        <w:t xml:space="preserve">, </w:t>
      </w:r>
      <w:r w:rsidRPr="000D0EF5">
        <w:rPr>
          <w:rFonts w:ascii="Times New Roman" w:hAnsi="Times New Roman" w:cs="Times New Roman"/>
          <w:i/>
          <w:sz w:val="24"/>
          <w:szCs w:val="24"/>
        </w:rPr>
        <w:t xml:space="preserve">tidal mixing </w:t>
      </w:r>
      <w:r w:rsidR="003074FF" w:rsidRPr="000D0EF5">
        <w:rPr>
          <w:rFonts w:ascii="Times New Roman" w:hAnsi="Times New Roman" w:cs="Times New Roman"/>
          <w:i/>
          <w:sz w:val="24"/>
          <w:szCs w:val="24"/>
        </w:rPr>
        <w:t>could</w:t>
      </w:r>
      <w:r w:rsidRPr="000D0EF5">
        <w:rPr>
          <w:rFonts w:ascii="Times New Roman" w:hAnsi="Times New Roman" w:cs="Times New Roman"/>
          <w:i/>
          <w:sz w:val="24"/>
          <w:szCs w:val="24"/>
        </w:rPr>
        <w:t xml:space="preserve"> reduce lateral gradients in water quality ove</w:t>
      </w:r>
      <w:r w:rsidR="003074FF" w:rsidRPr="000D0EF5">
        <w:rPr>
          <w:rFonts w:ascii="Times New Roman" w:hAnsi="Times New Roman" w:cs="Times New Roman"/>
          <w:i/>
          <w:sz w:val="24"/>
          <w:szCs w:val="24"/>
        </w:rPr>
        <w:t>r</w:t>
      </w:r>
      <w:r w:rsidRPr="000D0EF5">
        <w:rPr>
          <w:rFonts w:ascii="Times New Roman" w:hAnsi="Times New Roman" w:cs="Times New Roman"/>
          <w:i/>
          <w:sz w:val="24"/>
          <w:szCs w:val="24"/>
        </w:rPr>
        <w:t xml:space="preserve"> short distances,</w:t>
      </w:r>
      <w:r w:rsidR="003074FF" w:rsidRPr="000D0EF5">
        <w:rPr>
          <w:rFonts w:ascii="Times New Roman" w:hAnsi="Times New Roman" w:cs="Times New Roman"/>
          <w:i/>
          <w:sz w:val="24"/>
          <w:szCs w:val="24"/>
        </w:rPr>
        <w:t xml:space="preserve"> as long as the constituents are </w:t>
      </w:r>
      <w:r w:rsidRPr="000D0EF5">
        <w:rPr>
          <w:rFonts w:ascii="Times New Roman" w:hAnsi="Times New Roman" w:cs="Times New Roman"/>
          <w:i/>
          <w:sz w:val="24"/>
          <w:szCs w:val="24"/>
        </w:rPr>
        <w:t xml:space="preserve">changing slowly relative to time scales for tidal mixing.  Water quality constituents like CDOM and algae </w:t>
      </w:r>
      <w:r w:rsidRPr="000D0EF5">
        <w:rPr>
          <w:rFonts w:ascii="Times New Roman" w:hAnsi="Times New Roman" w:cs="Times New Roman"/>
          <w:i/>
          <w:sz w:val="24"/>
          <w:szCs w:val="24"/>
        </w:rPr>
        <w:lastRenderedPageBreak/>
        <w:t xml:space="preserve">that dominate light attenuation can be expected to mix when tidal excursions are much longer than the lateral distances from open water to the deep-edge of seagrass.  Only wind driven sediment resuspension is likely to exhibit strong gradients, and these are limited to periods with wind-waves impinging on lee shores with </w:t>
      </w:r>
      <w:proofErr w:type="spellStart"/>
      <w:r w:rsidRPr="000D0EF5">
        <w:rPr>
          <w:rFonts w:ascii="Times New Roman" w:hAnsi="Times New Roman" w:cs="Times New Roman"/>
          <w:i/>
          <w:sz w:val="24"/>
          <w:szCs w:val="24"/>
        </w:rPr>
        <w:t>resuspen</w:t>
      </w:r>
      <w:r w:rsidR="00AD5DAD" w:rsidRPr="000D0EF5">
        <w:rPr>
          <w:rFonts w:ascii="Times New Roman" w:hAnsi="Times New Roman" w:cs="Times New Roman"/>
          <w:i/>
          <w:sz w:val="24"/>
          <w:szCs w:val="24"/>
        </w:rPr>
        <w:t>d</w:t>
      </w:r>
      <w:r w:rsidRPr="000D0EF5">
        <w:rPr>
          <w:rFonts w:ascii="Times New Roman" w:hAnsi="Times New Roman" w:cs="Times New Roman"/>
          <w:i/>
          <w:sz w:val="24"/>
          <w:szCs w:val="24"/>
        </w:rPr>
        <w:t>able</w:t>
      </w:r>
      <w:proofErr w:type="spellEnd"/>
      <w:r w:rsidRPr="000D0EF5">
        <w:rPr>
          <w:rFonts w:ascii="Times New Roman" w:hAnsi="Times New Roman" w:cs="Times New Roman"/>
          <w:i/>
          <w:sz w:val="24"/>
          <w:szCs w:val="24"/>
        </w:rPr>
        <w:t xml:space="preserve"> sediments.  Some personal experience with both continuous underway sampling</w:t>
      </w:r>
      <w:r w:rsidR="003074FF" w:rsidRPr="000D0EF5">
        <w:rPr>
          <w:rFonts w:ascii="Times New Roman" w:hAnsi="Times New Roman" w:cs="Times New Roman"/>
          <w:i/>
          <w:sz w:val="24"/>
          <w:szCs w:val="24"/>
        </w:rPr>
        <w:t xml:space="preserve"> </w:t>
      </w:r>
      <w:r w:rsidRPr="000D0EF5">
        <w:rPr>
          <w:rFonts w:ascii="Times New Roman" w:hAnsi="Times New Roman" w:cs="Times New Roman"/>
          <w:i/>
          <w:sz w:val="24"/>
          <w:szCs w:val="24"/>
        </w:rPr>
        <w:t xml:space="preserve">and paired deployments of continuous instrumentation have indicated that such inshore-offshore differences were </w:t>
      </w:r>
      <w:r w:rsidR="00D32900">
        <w:rPr>
          <w:rFonts w:ascii="Times New Roman" w:hAnsi="Times New Roman" w:cs="Times New Roman"/>
          <w:i/>
          <w:sz w:val="24"/>
          <w:szCs w:val="24"/>
        </w:rPr>
        <w:t>minor</w:t>
      </w:r>
      <w:r w:rsidR="003074FF" w:rsidRPr="000D0EF5">
        <w:rPr>
          <w:rFonts w:ascii="Times New Roman" w:hAnsi="Times New Roman" w:cs="Times New Roman"/>
          <w:i/>
          <w:sz w:val="24"/>
          <w:szCs w:val="24"/>
        </w:rPr>
        <w:t xml:space="preserve"> relative to longitudinal </w:t>
      </w:r>
      <w:r w:rsidR="00D32900">
        <w:rPr>
          <w:rFonts w:ascii="Times New Roman" w:hAnsi="Times New Roman" w:cs="Times New Roman"/>
          <w:i/>
          <w:sz w:val="24"/>
          <w:szCs w:val="24"/>
        </w:rPr>
        <w:t>estuarine gradients</w:t>
      </w:r>
      <w:r w:rsidR="003074FF" w:rsidRPr="000D0EF5">
        <w:rPr>
          <w:rFonts w:ascii="Times New Roman" w:hAnsi="Times New Roman" w:cs="Times New Roman"/>
          <w:i/>
          <w:sz w:val="24"/>
          <w:szCs w:val="24"/>
        </w:rPr>
        <w:t>.</w:t>
      </w:r>
    </w:p>
    <w:p w:rsidR="00AD5DAD" w:rsidRPr="000D0EF5" w:rsidRDefault="00AD5DAD" w:rsidP="00AD5DAD">
      <w:pPr>
        <w:pStyle w:val="PlainText"/>
        <w:rPr>
          <w:rFonts w:ascii="Times New Roman" w:hAnsi="Times New Roman" w:cs="Times New Roman"/>
          <w:i/>
          <w:sz w:val="24"/>
          <w:szCs w:val="24"/>
        </w:rPr>
      </w:pPr>
    </w:p>
    <w:p w:rsidR="00D53E11" w:rsidRPr="000D0EF5" w:rsidRDefault="00D53E11" w:rsidP="00D53E11">
      <w:pPr>
        <w:rPr>
          <w:rFonts w:ascii="Times New Roman" w:hAnsi="Times New Roman" w:cs="Times New Roman"/>
          <w:i/>
          <w:sz w:val="24"/>
          <w:szCs w:val="24"/>
        </w:rPr>
      </w:pPr>
      <w:r w:rsidRPr="000D0EF5">
        <w:rPr>
          <w:rFonts w:ascii="Times New Roman" w:hAnsi="Times New Roman" w:cs="Times New Roman"/>
          <w:i/>
          <w:sz w:val="24"/>
          <w:szCs w:val="24"/>
        </w:rPr>
        <w:t xml:space="preserve">As we suggested, this thinking isn’t </w:t>
      </w:r>
      <w:r w:rsidR="00C5184D">
        <w:rPr>
          <w:rFonts w:ascii="Times New Roman" w:hAnsi="Times New Roman" w:cs="Times New Roman"/>
          <w:i/>
          <w:sz w:val="24"/>
          <w:szCs w:val="24"/>
        </w:rPr>
        <w:t xml:space="preserve">uncommon </w:t>
      </w:r>
      <w:r w:rsidRPr="000D0EF5">
        <w:rPr>
          <w:rFonts w:ascii="Times New Roman" w:hAnsi="Times New Roman" w:cs="Times New Roman"/>
          <w:i/>
          <w:sz w:val="24"/>
          <w:szCs w:val="24"/>
        </w:rPr>
        <w:t>in the scientific community</w:t>
      </w:r>
      <w:r w:rsidR="003074FF" w:rsidRPr="000D0EF5">
        <w:rPr>
          <w:rFonts w:ascii="Times New Roman" w:hAnsi="Times New Roman" w:cs="Times New Roman"/>
          <w:i/>
          <w:sz w:val="24"/>
          <w:szCs w:val="24"/>
        </w:rPr>
        <w:t xml:space="preserve"> </w:t>
      </w:r>
      <w:r w:rsidRPr="000D0EF5">
        <w:rPr>
          <w:rFonts w:ascii="Times New Roman" w:hAnsi="Times New Roman" w:cs="Times New Roman"/>
          <w:i/>
          <w:sz w:val="24"/>
          <w:szCs w:val="24"/>
        </w:rPr>
        <w:t>Monitoring programs in Charlo</w:t>
      </w:r>
      <w:r w:rsidR="003074FF" w:rsidRPr="000D0EF5">
        <w:rPr>
          <w:rFonts w:ascii="Times New Roman" w:hAnsi="Times New Roman" w:cs="Times New Roman"/>
          <w:i/>
          <w:sz w:val="24"/>
          <w:szCs w:val="24"/>
        </w:rPr>
        <w:t xml:space="preserve">tte Harbor </w:t>
      </w:r>
      <w:r w:rsidRPr="000D0EF5">
        <w:rPr>
          <w:rFonts w:ascii="Times New Roman" w:hAnsi="Times New Roman" w:cs="Times New Roman"/>
          <w:i/>
          <w:sz w:val="24"/>
          <w:szCs w:val="24"/>
        </w:rPr>
        <w:t>u</w:t>
      </w:r>
      <w:r w:rsidR="00C5184D">
        <w:rPr>
          <w:rFonts w:ascii="Times New Roman" w:hAnsi="Times New Roman" w:cs="Times New Roman"/>
          <w:i/>
          <w:sz w:val="24"/>
          <w:szCs w:val="24"/>
        </w:rPr>
        <w:t xml:space="preserve">sed </w:t>
      </w:r>
      <w:r w:rsidRPr="000D0EF5">
        <w:rPr>
          <w:rFonts w:ascii="Times New Roman" w:hAnsi="Times New Roman" w:cs="Times New Roman"/>
          <w:i/>
          <w:sz w:val="24"/>
          <w:szCs w:val="24"/>
        </w:rPr>
        <w:t xml:space="preserve">largely open water monitoring in relation to </w:t>
      </w:r>
      <w:r w:rsidR="003074FF" w:rsidRPr="000D0EF5">
        <w:rPr>
          <w:rFonts w:ascii="Times New Roman" w:hAnsi="Times New Roman" w:cs="Times New Roman"/>
          <w:i/>
          <w:sz w:val="24"/>
          <w:szCs w:val="24"/>
        </w:rPr>
        <w:t>s</w:t>
      </w:r>
      <w:r w:rsidRPr="000D0EF5">
        <w:rPr>
          <w:rFonts w:ascii="Times New Roman" w:hAnsi="Times New Roman" w:cs="Times New Roman"/>
          <w:i/>
          <w:sz w:val="24"/>
          <w:szCs w:val="24"/>
        </w:rPr>
        <w:t xml:space="preserve">eagrass (e.g., </w:t>
      </w:r>
      <w:r w:rsidR="003074FF" w:rsidRPr="000D0EF5">
        <w:rPr>
          <w:rFonts w:ascii="Times New Roman" w:hAnsi="Times New Roman" w:cs="Times New Roman"/>
          <w:i/>
          <w:sz w:val="24"/>
          <w:szCs w:val="24"/>
        </w:rPr>
        <w:t xml:space="preserve">Corbett 2004, </w:t>
      </w:r>
      <w:r w:rsidRPr="000D0EF5">
        <w:rPr>
          <w:rFonts w:ascii="Times New Roman" w:hAnsi="Times New Roman" w:cs="Times New Roman"/>
          <w:i/>
          <w:sz w:val="24"/>
          <w:szCs w:val="24"/>
        </w:rPr>
        <w:t>Corbett and Hale, 2006).</w:t>
      </w:r>
      <w:r w:rsidR="000D2841">
        <w:rPr>
          <w:rFonts w:ascii="Times New Roman" w:hAnsi="Times New Roman" w:cs="Times New Roman"/>
          <w:i/>
          <w:sz w:val="24"/>
          <w:szCs w:val="24"/>
        </w:rPr>
        <w:t xml:space="preserve">  A similar approach was used to evaluate light requirements of seagrass in Chesapeake Bay using water clarity data from monitoring sites that are overwhelmingly located in open water (</w:t>
      </w:r>
      <w:r w:rsidR="000D2841" w:rsidRPr="000D2841">
        <w:rPr>
          <w:rFonts w:ascii="Times New Roman" w:hAnsi="Times New Roman" w:cs="Times New Roman"/>
          <w:i/>
          <w:sz w:val="24"/>
          <w:szCs w:val="24"/>
        </w:rPr>
        <w:t>http://www.chesapeakebay.net/documents/3676/map_of_mainstem_and_tributary_monitoring_stations.pdf</w:t>
      </w:r>
      <w:r w:rsidR="000D2841">
        <w:rPr>
          <w:rFonts w:ascii="Times New Roman" w:hAnsi="Times New Roman" w:cs="Times New Roman"/>
          <w:i/>
          <w:sz w:val="24"/>
          <w:szCs w:val="24"/>
        </w:rPr>
        <w:t xml:space="preserve">). </w:t>
      </w:r>
      <w:r w:rsidR="00C5184D">
        <w:rPr>
          <w:rFonts w:ascii="Times New Roman" w:hAnsi="Times New Roman" w:cs="Times New Roman"/>
          <w:i/>
          <w:sz w:val="24"/>
          <w:szCs w:val="24"/>
        </w:rPr>
        <w:t xml:space="preserve"> </w:t>
      </w:r>
      <w:proofErr w:type="spellStart"/>
      <w:r w:rsidR="003074FF" w:rsidRPr="000D0EF5">
        <w:rPr>
          <w:rFonts w:ascii="Times New Roman" w:hAnsi="Times New Roman" w:cs="Times New Roman"/>
          <w:i/>
          <w:sz w:val="24"/>
          <w:szCs w:val="24"/>
        </w:rPr>
        <w:t>Biber</w:t>
      </w:r>
      <w:proofErr w:type="spellEnd"/>
      <w:r w:rsidR="003074FF" w:rsidRPr="000D0EF5">
        <w:rPr>
          <w:rFonts w:ascii="Times New Roman" w:hAnsi="Times New Roman" w:cs="Times New Roman"/>
          <w:i/>
          <w:sz w:val="24"/>
          <w:szCs w:val="24"/>
        </w:rPr>
        <w:t xml:space="preserve"> et al.</w:t>
      </w:r>
      <w:r w:rsidRPr="000D0EF5">
        <w:rPr>
          <w:rFonts w:ascii="Times New Roman" w:hAnsi="Times New Roman" w:cs="Times New Roman"/>
          <w:i/>
          <w:sz w:val="24"/>
          <w:szCs w:val="24"/>
        </w:rPr>
        <w:t xml:space="preserve"> </w:t>
      </w:r>
      <w:r w:rsidR="007820EF">
        <w:rPr>
          <w:rFonts w:ascii="Times New Roman" w:hAnsi="Times New Roman" w:cs="Times New Roman"/>
          <w:i/>
          <w:sz w:val="24"/>
          <w:szCs w:val="24"/>
        </w:rPr>
        <w:t xml:space="preserve">2005 </w:t>
      </w:r>
      <w:r w:rsidRPr="000D0EF5">
        <w:rPr>
          <w:rFonts w:ascii="Times New Roman" w:hAnsi="Times New Roman" w:cs="Times New Roman"/>
          <w:i/>
          <w:sz w:val="24"/>
          <w:szCs w:val="24"/>
        </w:rPr>
        <w:t>(</w:t>
      </w:r>
      <w:proofErr w:type="spellStart"/>
      <w:r w:rsidRPr="000D0EF5">
        <w:rPr>
          <w:rFonts w:ascii="Times New Roman" w:hAnsi="Times New Roman" w:cs="Times New Roman"/>
          <w:i/>
          <w:sz w:val="24"/>
          <w:szCs w:val="24"/>
        </w:rPr>
        <w:t>Ch</w:t>
      </w:r>
      <w:proofErr w:type="spellEnd"/>
      <w:r w:rsidRPr="000D0EF5">
        <w:rPr>
          <w:rFonts w:ascii="Times New Roman" w:hAnsi="Times New Roman" w:cs="Times New Roman"/>
          <w:i/>
          <w:sz w:val="24"/>
          <w:szCs w:val="24"/>
        </w:rPr>
        <w:t xml:space="preserve"> 13 in Estuarine Indicators, Fig. 13.2) evaluated water quality with respect to Seagrass in Pamlico Sound, North Carolina utilizing data f</w:t>
      </w:r>
      <w:r w:rsidR="000D2841">
        <w:rPr>
          <w:rFonts w:ascii="Times New Roman" w:hAnsi="Times New Roman" w:cs="Times New Roman"/>
          <w:i/>
          <w:sz w:val="24"/>
          <w:szCs w:val="24"/>
        </w:rPr>
        <w:t xml:space="preserve">rom 9 stations in open water. </w:t>
      </w:r>
      <w:r w:rsidR="00C5184D">
        <w:rPr>
          <w:rFonts w:ascii="Times New Roman" w:hAnsi="Times New Roman" w:cs="Times New Roman"/>
          <w:i/>
          <w:sz w:val="24"/>
          <w:szCs w:val="24"/>
        </w:rPr>
        <w:t>These references were added to the manuscript (see below, Kemp et al. 2004 was previously cited).</w:t>
      </w:r>
      <w:r w:rsidRPr="000D0EF5">
        <w:rPr>
          <w:rFonts w:ascii="Times New Roman" w:hAnsi="Times New Roman" w:cs="Times New Roman"/>
          <w:i/>
          <w:sz w:val="24"/>
          <w:szCs w:val="24"/>
        </w:rPr>
        <w:t xml:space="preserve"> </w:t>
      </w:r>
    </w:p>
    <w:p w:rsidR="009516CF" w:rsidRPr="000D0EF5" w:rsidRDefault="00D53E11" w:rsidP="00C028C7">
      <w:pPr>
        <w:rPr>
          <w:rFonts w:ascii="Times New Roman" w:hAnsi="Times New Roman" w:cs="Times New Roman"/>
          <w:i/>
          <w:sz w:val="24"/>
          <w:szCs w:val="24"/>
        </w:rPr>
      </w:pPr>
      <w:r w:rsidRPr="000D0EF5">
        <w:rPr>
          <w:rFonts w:ascii="Times New Roman" w:hAnsi="Times New Roman" w:cs="Times New Roman"/>
          <w:i/>
          <w:sz w:val="24"/>
          <w:szCs w:val="24"/>
        </w:rPr>
        <w:t xml:space="preserve">As we suggested initially, this is not to say </w:t>
      </w:r>
      <w:r w:rsidR="00C5184D">
        <w:rPr>
          <w:rFonts w:ascii="Times New Roman" w:hAnsi="Times New Roman" w:cs="Times New Roman"/>
          <w:i/>
          <w:sz w:val="24"/>
          <w:szCs w:val="24"/>
        </w:rPr>
        <w:t xml:space="preserve">that it’s not </w:t>
      </w:r>
      <w:r w:rsidRPr="000D0EF5">
        <w:rPr>
          <w:rFonts w:ascii="Times New Roman" w:hAnsi="Times New Roman" w:cs="Times New Roman"/>
          <w:i/>
          <w:sz w:val="24"/>
          <w:szCs w:val="24"/>
        </w:rPr>
        <w:t xml:space="preserve">worthwhile to measure light attenuation in shallower water or that differences wouldn’t be expected.  However, significant practical limitations make measuring this much less common, and limit applications to management. </w:t>
      </w:r>
      <w:r w:rsidR="003074FF" w:rsidRPr="000D0EF5">
        <w:rPr>
          <w:rFonts w:ascii="Times New Roman" w:hAnsi="Times New Roman" w:cs="Times New Roman"/>
          <w:i/>
          <w:sz w:val="24"/>
          <w:szCs w:val="24"/>
        </w:rPr>
        <w:t xml:space="preserve"> </w:t>
      </w:r>
      <w:r w:rsidR="009B219D">
        <w:rPr>
          <w:rFonts w:ascii="Times New Roman" w:hAnsi="Times New Roman" w:cs="Times New Roman"/>
          <w:i/>
          <w:sz w:val="24"/>
          <w:szCs w:val="24"/>
        </w:rPr>
        <w:t xml:space="preserve">For example, </w:t>
      </w:r>
      <w:proofErr w:type="spellStart"/>
      <w:r w:rsidRPr="000D0EF5">
        <w:rPr>
          <w:rFonts w:ascii="Times New Roman" w:hAnsi="Times New Roman" w:cs="Times New Roman"/>
          <w:i/>
          <w:sz w:val="24"/>
          <w:szCs w:val="24"/>
        </w:rPr>
        <w:t>Secchi</w:t>
      </w:r>
      <w:proofErr w:type="spellEnd"/>
      <w:r w:rsidRPr="000D0EF5">
        <w:rPr>
          <w:rFonts w:ascii="Times New Roman" w:hAnsi="Times New Roman" w:cs="Times New Roman"/>
          <w:i/>
          <w:sz w:val="24"/>
          <w:szCs w:val="24"/>
        </w:rPr>
        <w:t xml:space="preserve"> depth cannot be measured in water where the disk is visible</w:t>
      </w:r>
      <w:r w:rsidR="009B219D">
        <w:rPr>
          <w:rFonts w:ascii="Times New Roman" w:hAnsi="Times New Roman" w:cs="Times New Roman"/>
          <w:i/>
          <w:sz w:val="24"/>
          <w:szCs w:val="24"/>
        </w:rPr>
        <w:t xml:space="preserve">, PAR profiles are less accurate than in deeper waters, and boat operation on lee shores with shallow waters is generally avoided. </w:t>
      </w:r>
      <w:r w:rsidRPr="000D0EF5">
        <w:rPr>
          <w:rFonts w:ascii="Times New Roman" w:hAnsi="Times New Roman" w:cs="Times New Roman"/>
          <w:i/>
          <w:sz w:val="24"/>
          <w:szCs w:val="24"/>
        </w:rPr>
        <w:t>In situ instrumentation would be preferred for this purpose, but suitable instruments and the data they can generate are relatively uncommon.</w:t>
      </w:r>
      <w:r w:rsidR="00C5184D">
        <w:rPr>
          <w:rFonts w:ascii="Times New Roman" w:hAnsi="Times New Roman" w:cs="Times New Roman"/>
          <w:i/>
          <w:sz w:val="24"/>
          <w:szCs w:val="24"/>
        </w:rPr>
        <w:t xml:space="preserve">  The citations above suggest that measurements in open-water are more commonly used for these reasons.</w:t>
      </w:r>
    </w:p>
    <w:p w:rsidR="000F351C" w:rsidRPr="00922C04" w:rsidRDefault="000F351C"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(Table 3: Superscripts for mean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xml:space="preserve"> and %light are confusing. A proper table showing statistical results (used analysis, significance levels, p-values, errors </w:t>
      </w:r>
      <w:proofErr w:type="spellStart"/>
      <w:r w:rsidRPr="00922C04">
        <w:rPr>
          <w:rFonts w:ascii="Times New Roman" w:hAnsi="Times New Roman" w:cs="Times New Roman"/>
          <w:sz w:val="24"/>
          <w:szCs w:val="24"/>
        </w:rPr>
        <w:t>etc</w:t>
      </w:r>
      <w:proofErr w:type="spellEnd"/>
      <w:r w:rsidRPr="00922C04">
        <w:rPr>
          <w:rFonts w:ascii="Times New Roman" w:hAnsi="Times New Roman" w:cs="Times New Roman"/>
          <w:sz w:val="24"/>
          <w:szCs w:val="24"/>
        </w:rPr>
        <w:t xml:space="preserve"> when appropriate) can be better.</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have modified the table and caption to simplify the information but we have not added additional tables because this method of presenting comparisons is not uncommon.)</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STILL NOT CLEAR WHAT THE SUPERSCRIPTS FOR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med" MEAN. a STANDS FOR SEGMENT, THEN WHAT ARE a, ab, b AND SO ON?</w:t>
      </w:r>
    </w:p>
    <w:p w:rsidR="00B57D4B" w:rsidRPr="00922C04" w:rsidRDefault="00B57D4B" w:rsidP="00833B68">
      <w:pPr>
        <w:pStyle w:val="PlainText"/>
        <w:rPr>
          <w:rFonts w:ascii="Times New Roman" w:hAnsi="Times New Roman" w:cs="Times New Roman"/>
          <w:sz w:val="24"/>
          <w:szCs w:val="24"/>
        </w:rPr>
      </w:pPr>
    </w:p>
    <w:p w:rsidR="00AD6AB1" w:rsidRPr="00922C04" w:rsidRDefault="002614B7" w:rsidP="00696210">
      <w:pPr>
        <w:pStyle w:val="PlainText"/>
        <w:rPr>
          <w:rFonts w:ascii="Times New Roman" w:hAnsi="Times New Roman" w:cs="Times New Roman"/>
          <w:i/>
          <w:sz w:val="24"/>
          <w:szCs w:val="24"/>
        </w:rPr>
      </w:pPr>
      <w:r w:rsidRPr="00922C04">
        <w:rPr>
          <w:rFonts w:ascii="Times New Roman" w:hAnsi="Times New Roman" w:cs="Times New Roman"/>
          <w:i/>
          <w:sz w:val="24"/>
          <w:szCs w:val="24"/>
        </w:rPr>
        <w:t>To make the table easier to understand, we eliminat</w:t>
      </w:r>
      <w:r w:rsidR="00696210" w:rsidRPr="00922C04">
        <w:rPr>
          <w:rFonts w:ascii="Times New Roman" w:hAnsi="Times New Roman" w:cs="Times New Roman"/>
          <w:i/>
          <w:sz w:val="24"/>
          <w:szCs w:val="24"/>
        </w:rPr>
        <w:t>ed superscripts related to foot</w:t>
      </w:r>
      <w:r w:rsidRPr="00922C04">
        <w:rPr>
          <w:rFonts w:ascii="Times New Roman" w:hAnsi="Times New Roman" w:cs="Times New Roman"/>
          <w:i/>
          <w:sz w:val="24"/>
          <w:szCs w:val="24"/>
        </w:rPr>
        <w:t xml:space="preserve">notes, as these were </w:t>
      </w:r>
      <w:r w:rsidR="00696210" w:rsidRPr="00922C04">
        <w:rPr>
          <w:rFonts w:ascii="Times New Roman" w:hAnsi="Times New Roman" w:cs="Times New Roman"/>
          <w:i/>
          <w:sz w:val="24"/>
          <w:szCs w:val="24"/>
        </w:rPr>
        <w:t>unnecessary</w:t>
      </w:r>
      <w:r w:rsidRPr="00922C04">
        <w:rPr>
          <w:rFonts w:ascii="Times New Roman" w:hAnsi="Times New Roman" w:cs="Times New Roman"/>
          <w:i/>
          <w:sz w:val="24"/>
          <w:szCs w:val="24"/>
        </w:rPr>
        <w:t xml:space="preserve">.  We retained superscripts as commonly used to illustrate </w:t>
      </w:r>
      <w:r w:rsidR="00696210" w:rsidRPr="00922C04">
        <w:rPr>
          <w:rFonts w:ascii="Times New Roman" w:hAnsi="Times New Roman" w:cs="Times New Roman"/>
          <w:i/>
          <w:sz w:val="24"/>
          <w:szCs w:val="24"/>
        </w:rPr>
        <w:t>the results of multiple comparison test</w:t>
      </w:r>
      <w:r w:rsidR="00C5184D">
        <w:rPr>
          <w:rFonts w:ascii="Times New Roman" w:hAnsi="Times New Roman" w:cs="Times New Roman"/>
          <w:i/>
          <w:sz w:val="24"/>
          <w:szCs w:val="24"/>
        </w:rPr>
        <w:t>s</w:t>
      </w:r>
      <w:r w:rsidR="00696210" w:rsidRPr="00922C04">
        <w:rPr>
          <w:rFonts w:ascii="Times New Roman" w:hAnsi="Times New Roman" w:cs="Times New Roman"/>
          <w:i/>
          <w:sz w:val="24"/>
          <w:szCs w:val="24"/>
        </w:rPr>
        <w:t xml:space="preserve">.  To aid in interpretation, we added </w:t>
      </w:r>
      <w:r w:rsidRPr="00922C04">
        <w:rPr>
          <w:rFonts w:ascii="Times New Roman" w:hAnsi="Times New Roman" w:cs="Times New Roman"/>
          <w:i/>
          <w:sz w:val="24"/>
          <w:szCs w:val="24"/>
        </w:rPr>
        <w:t>additional clarifyi</w:t>
      </w:r>
      <w:r w:rsidR="00696210" w:rsidRPr="00922C04">
        <w:rPr>
          <w:rFonts w:ascii="Times New Roman" w:hAnsi="Times New Roman" w:cs="Times New Roman"/>
          <w:i/>
          <w:sz w:val="24"/>
          <w:szCs w:val="24"/>
        </w:rPr>
        <w:t>ng text in the caption:</w:t>
      </w:r>
    </w:p>
    <w:p w:rsidR="00696210" w:rsidRPr="00922C04" w:rsidRDefault="00696210" w:rsidP="00696210">
      <w:pPr>
        <w:pStyle w:val="PlainText"/>
        <w:rPr>
          <w:rFonts w:ascii="Times New Roman" w:hAnsi="Times New Roman" w:cs="Times New Roman"/>
          <w:i/>
          <w:sz w:val="24"/>
          <w:szCs w:val="24"/>
        </w:rPr>
      </w:pPr>
    </w:p>
    <w:p w:rsidR="00AD6AB1" w:rsidRPr="00922C04" w:rsidRDefault="00AD6AB1"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 xml:space="preserve">“Superscripts for mean </w:t>
      </w:r>
      <w:proofErr w:type="spellStart"/>
      <w:proofErr w:type="gramStart"/>
      <w:r w:rsidRPr="00922C04">
        <w:rPr>
          <w:rFonts w:ascii="Times New Roman" w:hAnsi="Times New Roman" w:cs="Times New Roman"/>
          <w:i/>
          <w:sz w:val="24"/>
          <w:szCs w:val="24"/>
        </w:rPr>
        <w:t>Zc,med</w:t>
      </w:r>
      <w:proofErr w:type="spellEnd"/>
      <w:proofErr w:type="gramEnd"/>
      <w:r w:rsidRPr="00922C04">
        <w:rPr>
          <w:rFonts w:ascii="Times New Roman" w:hAnsi="Times New Roman" w:cs="Times New Roman"/>
          <w:i/>
          <w:sz w:val="24"/>
          <w:szCs w:val="24"/>
        </w:rPr>
        <w:t xml:space="preserve"> denote significant differences in </w:t>
      </w:r>
      <w:r w:rsidR="00696210" w:rsidRPr="00922C04">
        <w:rPr>
          <w:rFonts w:ascii="Times New Roman" w:hAnsi="Times New Roman" w:cs="Times New Roman"/>
          <w:i/>
          <w:sz w:val="24"/>
          <w:szCs w:val="24"/>
        </w:rPr>
        <w:t xml:space="preserve">segment </w:t>
      </w:r>
      <w:r w:rsidRPr="00922C04">
        <w:rPr>
          <w:rFonts w:ascii="Times New Roman" w:hAnsi="Times New Roman" w:cs="Times New Roman"/>
          <w:i/>
          <w:sz w:val="24"/>
          <w:szCs w:val="24"/>
        </w:rPr>
        <w:t>means</w:t>
      </w:r>
      <w:r w:rsidR="00696210" w:rsidRPr="00922C04">
        <w:rPr>
          <w:rFonts w:ascii="Times New Roman" w:hAnsi="Times New Roman" w:cs="Times New Roman"/>
          <w:i/>
          <w:sz w:val="24"/>
          <w:szCs w:val="24"/>
        </w:rPr>
        <w:t>. Segments with the same superscript are not significantly different.  Multiple comparison tests are only within estuaries, not between estuaries.</w:t>
      </w:r>
      <w:r w:rsidRPr="00922C04">
        <w:rPr>
          <w:rFonts w:ascii="Times New Roman" w:hAnsi="Times New Roman" w:cs="Times New Roman"/>
          <w:i/>
          <w:sz w:val="24"/>
          <w:szCs w:val="24"/>
        </w:rPr>
        <w:t>”</w:t>
      </w: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lastRenderedPageBreak/>
        <w:t>____</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ADDITIONAL NEW COMMENTS: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Ln 47-48: Abstract: No need to mention "R", since you are not providing a new package, but just using existing ones. Same way you do not really mention </w:t>
      </w:r>
      <w:proofErr w:type="spellStart"/>
      <w:r w:rsidRPr="00922C04">
        <w:rPr>
          <w:rFonts w:ascii="Times New Roman" w:hAnsi="Times New Roman" w:cs="Times New Roman"/>
          <w:sz w:val="24"/>
          <w:szCs w:val="24"/>
        </w:rPr>
        <w:t>SeaDAS</w:t>
      </w:r>
      <w:proofErr w:type="spellEnd"/>
      <w:r w:rsidRPr="00922C04">
        <w:rPr>
          <w:rFonts w:ascii="Times New Roman" w:hAnsi="Times New Roman" w:cs="Times New Roman"/>
          <w:sz w:val="24"/>
          <w:szCs w:val="24"/>
        </w:rPr>
        <w:t xml:space="preserve"> for example.</w:t>
      </w:r>
    </w:p>
    <w:p w:rsidR="00833B68" w:rsidRPr="00922C04" w:rsidRDefault="00833B68" w:rsidP="00833B68">
      <w:pPr>
        <w:pStyle w:val="PlainText"/>
        <w:rPr>
          <w:rFonts w:ascii="Times New Roman" w:hAnsi="Times New Roman" w:cs="Times New Roman"/>
          <w:sz w:val="24"/>
          <w:szCs w:val="24"/>
        </w:rPr>
      </w:pPr>
    </w:p>
    <w:p w:rsidR="004A78F8" w:rsidRPr="00922C04" w:rsidRDefault="004A78F8"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This was removed from the abstract. </w:t>
      </w:r>
    </w:p>
    <w:p w:rsidR="004A78F8" w:rsidRPr="00922C04" w:rsidRDefault="004A78F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224-227: References</w:t>
      </w:r>
    </w:p>
    <w:p w:rsidR="00272164" w:rsidRPr="00922C04" w:rsidRDefault="00272164" w:rsidP="00833B68">
      <w:pPr>
        <w:pStyle w:val="PlainText"/>
        <w:rPr>
          <w:rFonts w:ascii="Times New Roman" w:hAnsi="Times New Roman" w:cs="Times New Roman"/>
          <w:sz w:val="24"/>
          <w:szCs w:val="24"/>
        </w:rPr>
      </w:pPr>
    </w:p>
    <w:p w:rsidR="00272164" w:rsidRPr="00137836" w:rsidRDefault="00137836" w:rsidP="00833B68">
      <w:pPr>
        <w:pStyle w:val="PlainText"/>
        <w:rPr>
          <w:rFonts w:ascii="Times New Roman" w:hAnsi="Times New Roman" w:cs="Times New Roman"/>
          <w:i/>
          <w:sz w:val="24"/>
          <w:szCs w:val="24"/>
        </w:rPr>
      </w:pPr>
      <w:r w:rsidRPr="00137836">
        <w:rPr>
          <w:rFonts w:ascii="Times New Roman" w:hAnsi="Times New Roman" w:cs="Times New Roman"/>
          <w:i/>
          <w:sz w:val="24"/>
          <w:szCs w:val="24"/>
        </w:rPr>
        <w:t xml:space="preserve">Added to line 234: </w:t>
      </w:r>
      <w:r>
        <w:rPr>
          <w:rFonts w:ascii="Times New Roman" w:hAnsi="Times New Roman" w:cs="Times New Roman"/>
          <w:i/>
          <w:sz w:val="24"/>
          <w:szCs w:val="24"/>
        </w:rPr>
        <w:t>‘</w:t>
      </w:r>
      <w:r w:rsidRPr="00137836">
        <w:rPr>
          <w:rFonts w:ascii="Times New Roman" w:hAnsi="Times New Roman"/>
          <w:i/>
          <w:sz w:val="24"/>
          <w:szCs w:val="24"/>
        </w:rPr>
        <w:t xml:space="preserve">Many studies have used open-water estimates to infer water clarity in adjacent seagrass beds (e.g., Kemp et al. 2004; </w:t>
      </w:r>
      <w:proofErr w:type="spellStart"/>
      <w:r w:rsidRPr="00137836">
        <w:rPr>
          <w:rFonts w:ascii="Times New Roman" w:hAnsi="Times New Roman"/>
          <w:i/>
          <w:sz w:val="24"/>
          <w:szCs w:val="24"/>
        </w:rPr>
        <w:t>Biber</w:t>
      </w:r>
      <w:proofErr w:type="spellEnd"/>
      <w:r w:rsidRPr="00137836">
        <w:rPr>
          <w:rFonts w:ascii="Times New Roman" w:hAnsi="Times New Roman"/>
          <w:i/>
          <w:sz w:val="24"/>
          <w:szCs w:val="24"/>
        </w:rPr>
        <w:t xml:space="preserve"> et al. 2005; Corbett and Hale 2006).</w:t>
      </w:r>
      <w:r>
        <w:rPr>
          <w:rFonts w:ascii="Times New Roman" w:hAnsi="Times New Roman"/>
          <w:i/>
          <w:sz w:val="24"/>
          <w:szCs w:val="24"/>
        </w:rPr>
        <w:t>’</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Ln 248-249 and Fig 1: outflow of the </w:t>
      </w:r>
      <w:proofErr w:type="spellStart"/>
      <w:r w:rsidRPr="00922C04">
        <w:rPr>
          <w:rFonts w:ascii="Times New Roman" w:hAnsi="Times New Roman" w:cs="Times New Roman"/>
          <w:sz w:val="24"/>
          <w:szCs w:val="24"/>
        </w:rPr>
        <w:t>Steinhatchee</w:t>
      </w:r>
      <w:proofErr w:type="spellEnd"/>
      <w:r w:rsidRPr="00922C04">
        <w:rPr>
          <w:rFonts w:ascii="Times New Roman" w:hAnsi="Times New Roman" w:cs="Times New Roman"/>
          <w:sz w:val="24"/>
          <w:szCs w:val="24"/>
        </w:rPr>
        <w:t xml:space="preserve"> River not labeled.</w:t>
      </w:r>
    </w:p>
    <w:p w:rsidR="00C2644A" w:rsidRPr="00922C04" w:rsidRDefault="00C2644A" w:rsidP="00833B68">
      <w:pPr>
        <w:pStyle w:val="PlainText"/>
        <w:rPr>
          <w:rFonts w:ascii="Times New Roman" w:hAnsi="Times New Roman" w:cs="Times New Roman"/>
          <w:sz w:val="24"/>
          <w:szCs w:val="24"/>
        </w:rPr>
      </w:pPr>
    </w:p>
    <w:p w:rsidR="00C2644A" w:rsidRPr="00922C04" w:rsidRDefault="00C2644A"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This is now labelled.</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454: Which Bay? Maybe better to state the whole Tampa Bay, or, the studied areas of Tampa Bay.</w:t>
      </w:r>
    </w:p>
    <w:p w:rsidR="00833B68" w:rsidRPr="00922C04" w:rsidRDefault="00833B68" w:rsidP="00833B68">
      <w:pPr>
        <w:pStyle w:val="PlainText"/>
        <w:rPr>
          <w:rFonts w:ascii="Times New Roman" w:hAnsi="Times New Roman" w:cs="Times New Roman"/>
          <w:sz w:val="24"/>
          <w:szCs w:val="24"/>
        </w:rPr>
      </w:pPr>
    </w:p>
    <w:p w:rsidR="006127A7" w:rsidRPr="00922C04" w:rsidRDefault="006127A7"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Changed</w:t>
      </w:r>
      <w:r w:rsidRPr="00922C04">
        <w:rPr>
          <w:rFonts w:ascii="Times New Roman" w:hAnsi="Times New Roman" w:cs="Times New Roman"/>
          <w:sz w:val="24"/>
          <w:szCs w:val="24"/>
        </w:rPr>
        <w:t xml:space="preserve">. </w:t>
      </w:r>
    </w:p>
    <w:p w:rsidR="006127A7" w:rsidRPr="00922C04" w:rsidRDefault="006127A7"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Fig. S1: What do numbers represent?</w:t>
      </w:r>
    </w:p>
    <w:p w:rsidR="002A0B64" w:rsidRPr="00922C04" w:rsidRDefault="002A0B64" w:rsidP="00833B68">
      <w:pPr>
        <w:pStyle w:val="PlainText"/>
        <w:rPr>
          <w:rFonts w:ascii="Times New Roman" w:hAnsi="Times New Roman" w:cs="Times New Roman"/>
          <w:i/>
          <w:sz w:val="24"/>
          <w:szCs w:val="24"/>
        </w:rPr>
      </w:pPr>
      <w:bookmarkStart w:id="0" w:name="_GoBack"/>
      <w:bookmarkEnd w:id="0"/>
    </w:p>
    <w:p w:rsidR="006127A7" w:rsidRPr="00922C04" w:rsidRDefault="006127A7"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The numbers are the sampling station designation.  The caption was modified</w:t>
      </w:r>
      <w:r w:rsidR="00696210" w:rsidRPr="00922C04">
        <w:rPr>
          <w:rFonts w:ascii="Times New Roman" w:hAnsi="Times New Roman" w:cs="Times New Roman"/>
          <w:i/>
          <w:sz w:val="24"/>
          <w:szCs w:val="24"/>
        </w:rPr>
        <w:t xml:space="preserve"> to clarify.</w:t>
      </w:r>
    </w:p>
    <w:sectPr w:rsidR="006127A7" w:rsidRPr="0092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AB3"/>
    <w:multiLevelType w:val="hybridMultilevel"/>
    <w:tmpl w:val="11F8A0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B4835"/>
    <w:rsid w:val="000C0325"/>
    <w:rsid w:val="000D0EF5"/>
    <w:rsid w:val="000D2841"/>
    <w:rsid w:val="000E406D"/>
    <w:rsid w:val="000E6297"/>
    <w:rsid w:val="000F351C"/>
    <w:rsid w:val="00121A94"/>
    <w:rsid w:val="001343FF"/>
    <w:rsid w:val="00137836"/>
    <w:rsid w:val="001424B0"/>
    <w:rsid w:val="00196C62"/>
    <w:rsid w:val="001A46CA"/>
    <w:rsid w:val="001B4240"/>
    <w:rsid w:val="00200E7C"/>
    <w:rsid w:val="00207EC3"/>
    <w:rsid w:val="0022427B"/>
    <w:rsid w:val="00226057"/>
    <w:rsid w:val="002301DE"/>
    <w:rsid w:val="00234523"/>
    <w:rsid w:val="002575D0"/>
    <w:rsid w:val="002614B7"/>
    <w:rsid w:val="00272164"/>
    <w:rsid w:val="002829C8"/>
    <w:rsid w:val="00287AFA"/>
    <w:rsid w:val="002A0B64"/>
    <w:rsid w:val="002B7B55"/>
    <w:rsid w:val="003074FF"/>
    <w:rsid w:val="003114A2"/>
    <w:rsid w:val="00327078"/>
    <w:rsid w:val="00344DB8"/>
    <w:rsid w:val="0034524E"/>
    <w:rsid w:val="003754C1"/>
    <w:rsid w:val="003B0FA6"/>
    <w:rsid w:val="003D2C11"/>
    <w:rsid w:val="003D3249"/>
    <w:rsid w:val="003E086A"/>
    <w:rsid w:val="00414E79"/>
    <w:rsid w:val="00415612"/>
    <w:rsid w:val="004173DF"/>
    <w:rsid w:val="0043542E"/>
    <w:rsid w:val="004966BC"/>
    <w:rsid w:val="00496C23"/>
    <w:rsid w:val="004A78F8"/>
    <w:rsid w:val="004D7F59"/>
    <w:rsid w:val="004F1122"/>
    <w:rsid w:val="00527594"/>
    <w:rsid w:val="00565BA6"/>
    <w:rsid w:val="00596B99"/>
    <w:rsid w:val="005C3ADF"/>
    <w:rsid w:val="005C60D0"/>
    <w:rsid w:val="005C723E"/>
    <w:rsid w:val="005E28DA"/>
    <w:rsid w:val="006127A7"/>
    <w:rsid w:val="00615755"/>
    <w:rsid w:val="0065112B"/>
    <w:rsid w:val="00680811"/>
    <w:rsid w:val="00696210"/>
    <w:rsid w:val="006B7F06"/>
    <w:rsid w:val="006C40A5"/>
    <w:rsid w:val="006F2516"/>
    <w:rsid w:val="007160DE"/>
    <w:rsid w:val="00725148"/>
    <w:rsid w:val="00740F18"/>
    <w:rsid w:val="00751170"/>
    <w:rsid w:val="00753E6D"/>
    <w:rsid w:val="00773009"/>
    <w:rsid w:val="00781B86"/>
    <w:rsid w:val="007820EF"/>
    <w:rsid w:val="007830CB"/>
    <w:rsid w:val="0079728A"/>
    <w:rsid w:val="007B7D97"/>
    <w:rsid w:val="007C6006"/>
    <w:rsid w:val="007D03A0"/>
    <w:rsid w:val="007D06AB"/>
    <w:rsid w:val="007D5FDD"/>
    <w:rsid w:val="007E05D2"/>
    <w:rsid w:val="007F6B85"/>
    <w:rsid w:val="00810CC4"/>
    <w:rsid w:val="00833B68"/>
    <w:rsid w:val="00897757"/>
    <w:rsid w:val="008D12F0"/>
    <w:rsid w:val="008E2C79"/>
    <w:rsid w:val="008F5CA5"/>
    <w:rsid w:val="00922C04"/>
    <w:rsid w:val="009374F5"/>
    <w:rsid w:val="00944ED9"/>
    <w:rsid w:val="009516CF"/>
    <w:rsid w:val="00980C9C"/>
    <w:rsid w:val="009B219D"/>
    <w:rsid w:val="009B665B"/>
    <w:rsid w:val="009B6B8F"/>
    <w:rsid w:val="009C500E"/>
    <w:rsid w:val="009E06DA"/>
    <w:rsid w:val="00A03EFF"/>
    <w:rsid w:val="00A1316E"/>
    <w:rsid w:val="00A452DF"/>
    <w:rsid w:val="00A55766"/>
    <w:rsid w:val="00A720DE"/>
    <w:rsid w:val="00A81CE9"/>
    <w:rsid w:val="00A90D13"/>
    <w:rsid w:val="00AB2AD2"/>
    <w:rsid w:val="00AB5199"/>
    <w:rsid w:val="00AD5DAD"/>
    <w:rsid w:val="00AD6AB1"/>
    <w:rsid w:val="00AE6CB9"/>
    <w:rsid w:val="00B25842"/>
    <w:rsid w:val="00B57D4B"/>
    <w:rsid w:val="00B64A6F"/>
    <w:rsid w:val="00B65B31"/>
    <w:rsid w:val="00B9006F"/>
    <w:rsid w:val="00BA1E7D"/>
    <w:rsid w:val="00BA72F3"/>
    <w:rsid w:val="00BB7CA8"/>
    <w:rsid w:val="00BE15F5"/>
    <w:rsid w:val="00C028C7"/>
    <w:rsid w:val="00C1357F"/>
    <w:rsid w:val="00C2644A"/>
    <w:rsid w:val="00C330AE"/>
    <w:rsid w:val="00C5184D"/>
    <w:rsid w:val="00CA6D98"/>
    <w:rsid w:val="00CC5010"/>
    <w:rsid w:val="00CE3DA3"/>
    <w:rsid w:val="00D20836"/>
    <w:rsid w:val="00D229DC"/>
    <w:rsid w:val="00D315F8"/>
    <w:rsid w:val="00D32900"/>
    <w:rsid w:val="00D53E11"/>
    <w:rsid w:val="00D71A24"/>
    <w:rsid w:val="00D923EA"/>
    <w:rsid w:val="00DB4A21"/>
    <w:rsid w:val="00DB6B70"/>
    <w:rsid w:val="00DD1C51"/>
    <w:rsid w:val="00DD3B52"/>
    <w:rsid w:val="00DE3A4D"/>
    <w:rsid w:val="00E05555"/>
    <w:rsid w:val="00E12A64"/>
    <w:rsid w:val="00E563F2"/>
    <w:rsid w:val="00E73AC0"/>
    <w:rsid w:val="00E87688"/>
    <w:rsid w:val="00E95817"/>
    <w:rsid w:val="00EB0E8D"/>
    <w:rsid w:val="00ED6419"/>
    <w:rsid w:val="00EE710F"/>
    <w:rsid w:val="00EF1462"/>
    <w:rsid w:val="00EF2874"/>
    <w:rsid w:val="00EF7740"/>
    <w:rsid w:val="00F13968"/>
    <w:rsid w:val="00F26BA7"/>
    <w:rsid w:val="00F354CD"/>
    <w:rsid w:val="00F50E17"/>
    <w:rsid w:val="00F654A8"/>
    <w:rsid w:val="00F6773E"/>
    <w:rsid w:val="00F76476"/>
    <w:rsid w:val="00FA3F0A"/>
    <w:rsid w:val="00FA4A3A"/>
    <w:rsid w:val="00FC017D"/>
    <w:rsid w:val="00FD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7B8B"/>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B64"/>
    <w:rPr>
      <w:color w:val="0563C1" w:themeColor="hyperlink"/>
      <w:u w:val="single"/>
    </w:rPr>
  </w:style>
  <w:style w:type="paragraph" w:styleId="PlainText">
    <w:name w:val="Plain Text"/>
    <w:basedOn w:val="Normal"/>
    <w:link w:val="PlainTextChar"/>
    <w:uiPriority w:val="99"/>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 w:id="54999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22</cp:revision>
  <dcterms:created xsi:type="dcterms:W3CDTF">2017-06-13T19:09:00Z</dcterms:created>
  <dcterms:modified xsi:type="dcterms:W3CDTF">2017-06-14T22:32:00Z</dcterms:modified>
</cp:coreProperties>
</file>