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Fires</w:t>
      </w:r>
    </w:p>
    <w:bookmarkStart w:id="23" w:name="r-markdown"/>
    <w:p>
      <w:pPr>
        <w:pStyle w:val="Heading2"/>
      </w:pPr>
      <w:r>
        <w:t xml:space="preserve">R Markdown</w:t>
      </w:r>
    </w:p>
    <w:p>
      <w:pPr>
        <w:pStyle w:val="SourceCode"/>
      </w:pPr>
      <w:r>
        <w:rPr>
          <w:rStyle w:val="CommentTok"/>
        </w:rPr>
        <w:t xml:space="preserve">#1. Data Loading</w:t>
      </w:r>
      <w:r>
        <w:br/>
      </w:r>
      <w:r>
        <w:rPr>
          <w:rStyle w:val="FunctionTok"/>
        </w:rPr>
        <w:t xml:space="preserve">getwd</w:t>
      </w:r>
      <w:r>
        <w:rPr>
          <w:rStyle w:val="NormalTok"/>
        </w:rPr>
        <w:t xml:space="preserve">()</w:t>
      </w:r>
    </w:p>
    <w:p>
      <w:pPr>
        <w:pStyle w:val="SourceCode"/>
      </w:pPr>
      <w:r>
        <w:rPr>
          <w:rStyle w:val="VerbatimChar"/>
        </w:rPr>
        <w:t xml:space="preserve">## [1] "/Users/fawwazrizvi/Downloads"</w:t>
      </w:r>
    </w:p>
    <w:p>
      <w:pPr>
        <w:pStyle w:val="SourceCode"/>
      </w:pPr>
      <w:r>
        <w:rPr>
          <w:rStyle w:val="CommentTok"/>
        </w:rPr>
        <w:t xml:space="preserve">#setwd("C:/Users/M93p-7/Downloads")</w:t>
      </w:r>
      <w:r>
        <w:br/>
      </w:r>
      <w:r>
        <w:rPr>
          <w:rStyle w:val="FunctionTok"/>
        </w:rPr>
        <w:t xml:space="preserve">setwd</w:t>
      </w:r>
      <w:r>
        <w:rPr>
          <w:rStyle w:val="NormalTok"/>
        </w:rPr>
        <w:t xml:space="preserve">(</w:t>
      </w:r>
      <w:r>
        <w:rPr>
          <w:rStyle w:val="StringTok"/>
        </w:rPr>
        <w:t xml:space="preserve">"/Users/fawwazrizvi/Downloads"</w:t>
      </w:r>
      <w:r>
        <w:rPr>
          <w:rStyle w:val="NormalTok"/>
        </w:rPr>
        <w:t xml:space="preserve">)</w:t>
      </w:r>
      <w:r>
        <w:br/>
      </w:r>
      <w:r>
        <w:rPr>
          <w:rStyle w:val="NormalTok"/>
        </w:rPr>
        <w:t xml:space="preserve">ff</w:t>
      </w:r>
      <w:r>
        <w:rPr>
          <w:rStyle w:val="OtherTok"/>
        </w:rPr>
        <w:t xml:space="preserve">&lt;-</w:t>
      </w:r>
      <w:r>
        <w:rPr>
          <w:rStyle w:val="FunctionTok"/>
        </w:rPr>
        <w:t xml:space="preserve">read.csv</w:t>
      </w:r>
      <w:r>
        <w:rPr>
          <w:rStyle w:val="NormalTok"/>
        </w:rPr>
        <w:t xml:space="preserve">(</w:t>
      </w:r>
      <w:r>
        <w:rPr>
          <w:rStyle w:val="StringTok"/>
        </w:rPr>
        <w:t xml:space="preserve">"forestfires.csv"</w:t>
      </w:r>
      <w:r>
        <w:rPr>
          <w:rStyle w:val="NormalTok"/>
        </w:rPr>
        <w:t xml:space="preserve">, </w:t>
      </w:r>
      <w:r>
        <w:rPr>
          <w:rStyle w:val="AttributeTok"/>
        </w:rPr>
        <w:t xml:space="preserve">header =</w:t>
      </w:r>
      <w:r>
        <w:rPr>
          <w:rStyle w:val="NormalTok"/>
        </w:rPr>
        <w:t xml:space="preserve"> T)</w:t>
      </w:r>
    </w:p>
    <w:p>
      <w:pPr>
        <w:pStyle w:val="SourceCode"/>
      </w:pPr>
      <w:r>
        <w:rPr>
          <w:rStyle w:val="CommentTok"/>
        </w:rPr>
        <w:t xml:space="preserve">#2. Exploratory Data Analysis - EDA</w:t>
      </w:r>
      <w:r>
        <w:br/>
      </w:r>
      <w:r>
        <w:rPr>
          <w:rStyle w:val="FunctionTok"/>
        </w:rPr>
        <w:t xml:space="preserve">str</w:t>
      </w:r>
      <w:r>
        <w:rPr>
          <w:rStyle w:val="NormalTok"/>
        </w:rPr>
        <w:t xml:space="preserve">(ff)</w:t>
      </w:r>
    </w:p>
    <w:p>
      <w:pPr>
        <w:pStyle w:val="SourceCode"/>
      </w:pPr>
      <w:r>
        <w:rPr>
          <w:rStyle w:val="VerbatimChar"/>
        </w:rPr>
        <w:t xml:space="preserve">## 'data.frame':    517 obs. of  13 variables:</w:t>
      </w:r>
      <w:r>
        <w:br/>
      </w:r>
      <w:r>
        <w:rPr>
          <w:rStyle w:val="VerbatimChar"/>
        </w:rPr>
        <w:t xml:space="preserve">##  $ X    : int  7 7 7 8 8 8 8 8 8 7 ...</w:t>
      </w:r>
      <w:r>
        <w:br/>
      </w:r>
      <w:r>
        <w:rPr>
          <w:rStyle w:val="VerbatimChar"/>
        </w:rPr>
        <w:t xml:space="preserve">##  $ Y    : int  5 4 4 6 6 6 6 6 6 5 ...</w:t>
      </w:r>
      <w:r>
        <w:br/>
      </w:r>
      <w:r>
        <w:rPr>
          <w:rStyle w:val="VerbatimChar"/>
        </w:rPr>
        <w:t xml:space="preserve">##  $ month: chr  "mar" "oct" "oct" "mar" ...</w:t>
      </w:r>
      <w:r>
        <w:br/>
      </w:r>
      <w:r>
        <w:rPr>
          <w:rStyle w:val="VerbatimChar"/>
        </w:rPr>
        <w:t xml:space="preserve">##  $ day  : chr  "fri" "tue" "sat" "fri" ...</w:t>
      </w:r>
      <w:r>
        <w:br/>
      </w:r>
      <w:r>
        <w:rPr>
          <w:rStyle w:val="VerbatimChar"/>
        </w:rPr>
        <w:t xml:space="preserve">##  $ FFMC : num  86.2 90.6 90.6 91.7 89.3 92.3 92.3 91.5 91 92.5 ...</w:t>
      </w:r>
      <w:r>
        <w:br/>
      </w:r>
      <w:r>
        <w:rPr>
          <w:rStyle w:val="VerbatimChar"/>
        </w:rPr>
        <w:t xml:space="preserve">##  $ DMC  : num  26.2 35.4 43.7 33.3 51.3 ...</w:t>
      </w:r>
      <w:r>
        <w:br/>
      </w:r>
      <w:r>
        <w:rPr>
          <w:rStyle w:val="VerbatimChar"/>
        </w:rPr>
        <w:t xml:space="preserve">##  $ DC   : num  94.3 669.1 686.9 77.5 102.2 ...</w:t>
      </w:r>
      <w:r>
        <w:br/>
      </w:r>
      <w:r>
        <w:rPr>
          <w:rStyle w:val="VerbatimChar"/>
        </w:rPr>
        <w:t xml:space="preserve">##  $ ISI  : num  5.1 6.7 6.7 9 9.6 14.7 8.5 10.7 7 7.1 ...</w:t>
      </w:r>
      <w:r>
        <w:br/>
      </w:r>
      <w:r>
        <w:rPr>
          <w:rStyle w:val="VerbatimChar"/>
        </w:rPr>
        <w:t xml:space="preserve">##  $ temp : num  8.2 18 14.6 8.3 11.4 22.2 24.1 8 13.1 22.8 ...</w:t>
      </w:r>
      <w:r>
        <w:br/>
      </w:r>
      <w:r>
        <w:rPr>
          <w:rStyle w:val="VerbatimChar"/>
        </w:rPr>
        <w:t xml:space="preserve">##  $ RH   : int  51 33 33 97 99 29 27 86 63 40 ...</w:t>
      </w:r>
      <w:r>
        <w:br/>
      </w:r>
      <w:r>
        <w:rPr>
          <w:rStyle w:val="VerbatimChar"/>
        </w:rPr>
        <w:t xml:space="preserve">##  $ wind : num  6.7 0.9 1.3 4 1.8 5.4 3.1 2.2 5.4 4 ...</w:t>
      </w:r>
      <w:r>
        <w:br/>
      </w:r>
      <w:r>
        <w:rPr>
          <w:rStyle w:val="VerbatimChar"/>
        </w:rPr>
        <w:t xml:space="preserve">##  $ rain : num  0 0 0 0.2 0 0 0 0 0 0 ...</w:t>
      </w:r>
      <w:r>
        <w:br/>
      </w:r>
      <w:r>
        <w:rPr>
          <w:rStyle w:val="VerbatimChar"/>
        </w:rPr>
        <w:t xml:space="preserve">##  $ area : num  0 0 0 0 0 0 0 0 0 0 ...</w:t>
      </w:r>
    </w:p>
    <w:p>
      <w:pPr>
        <w:pStyle w:val="SourceCode"/>
      </w:pPr>
      <w:r>
        <w:rPr>
          <w:rStyle w:val="CommentTok"/>
        </w:rPr>
        <w:t xml:space="preserve">#2. EDA continued...</w:t>
      </w:r>
      <w:r>
        <w:br/>
      </w:r>
      <w:r>
        <w:rPr>
          <w:rStyle w:val="CommentTok"/>
        </w:rPr>
        <w:t xml:space="preserve">#Our main attributes in this dataset are the Forest Fire measurement indices (FFMC, DMC, DC, ISI) and the climate related measures (temp, RH (relative humidity), wind, rain) and our classifier attribute (area (burned)).</w:t>
      </w:r>
      <w:r>
        <w:br/>
      </w:r>
      <w:r>
        <w:rPr>
          <w:rStyle w:val="CommentTok"/>
        </w:rPr>
        <w:t xml:space="preserve">#Therefore, the attributes X, Y, month and day will be removed from the dataset</w:t>
      </w:r>
      <w:r>
        <w:br/>
      </w:r>
      <w:r>
        <w:rPr>
          <w:rStyle w:val="NormalTok"/>
        </w:rPr>
        <w:t xml:space="preserve">ff</w:t>
      </w:r>
      <w:r>
        <w:rPr>
          <w:rStyle w:val="OtherTok"/>
        </w:rPr>
        <w:t xml:space="preserve">&lt;-</w:t>
      </w:r>
      <w:r>
        <w:rPr>
          <w:rStyle w:val="NormalTok"/>
        </w:rPr>
        <w:t xml:space="preserve">ff[</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str</w:t>
      </w:r>
      <w:r>
        <w:rPr>
          <w:rStyle w:val="NormalTok"/>
        </w:rPr>
        <w:t xml:space="preserve">(ff)</w:t>
      </w:r>
    </w:p>
    <w:p>
      <w:pPr>
        <w:pStyle w:val="SourceCode"/>
      </w:pPr>
      <w:r>
        <w:rPr>
          <w:rStyle w:val="VerbatimChar"/>
        </w:rPr>
        <w:t xml:space="preserve">## 'data.frame':    517 obs. of  9 variables:</w:t>
      </w:r>
      <w:r>
        <w:br/>
      </w:r>
      <w:r>
        <w:rPr>
          <w:rStyle w:val="VerbatimChar"/>
        </w:rPr>
        <w:t xml:space="preserve">##  $ FFMC: num  86.2 90.6 90.6 91.7 89.3 92.3 92.3 91.5 91 92.5 ...</w:t>
      </w:r>
      <w:r>
        <w:br/>
      </w:r>
      <w:r>
        <w:rPr>
          <w:rStyle w:val="VerbatimChar"/>
        </w:rPr>
        <w:t xml:space="preserve">##  $ DMC : num  26.2 35.4 43.7 33.3 51.3 ...</w:t>
      </w:r>
      <w:r>
        <w:br/>
      </w:r>
      <w:r>
        <w:rPr>
          <w:rStyle w:val="VerbatimChar"/>
        </w:rPr>
        <w:t xml:space="preserve">##  $ DC  : num  94.3 669.1 686.9 77.5 102.2 ...</w:t>
      </w:r>
      <w:r>
        <w:br/>
      </w:r>
      <w:r>
        <w:rPr>
          <w:rStyle w:val="VerbatimChar"/>
        </w:rPr>
        <w:t xml:space="preserve">##  $ ISI : num  5.1 6.7 6.7 9 9.6 14.7 8.5 10.7 7 7.1 ...</w:t>
      </w:r>
      <w:r>
        <w:br/>
      </w:r>
      <w:r>
        <w:rPr>
          <w:rStyle w:val="VerbatimChar"/>
        </w:rPr>
        <w:t xml:space="preserve">##  $ temp: num  8.2 18 14.6 8.3 11.4 22.2 24.1 8 13.1 22.8 ...</w:t>
      </w:r>
      <w:r>
        <w:br/>
      </w:r>
      <w:r>
        <w:rPr>
          <w:rStyle w:val="VerbatimChar"/>
        </w:rPr>
        <w:t xml:space="preserve">##  $ RH  : int  51 33 33 97 99 29 27 86 63 40 ...</w:t>
      </w:r>
      <w:r>
        <w:br/>
      </w:r>
      <w:r>
        <w:rPr>
          <w:rStyle w:val="VerbatimChar"/>
        </w:rPr>
        <w:t xml:space="preserve">##  $ wind: num  6.7 0.9 1.3 4 1.8 5.4 3.1 2.2 5.4 4 ...</w:t>
      </w:r>
      <w:r>
        <w:br/>
      </w:r>
      <w:r>
        <w:rPr>
          <w:rStyle w:val="VerbatimChar"/>
        </w:rPr>
        <w:t xml:space="preserve">##  $ rain: num  0 0 0 0.2 0 0 0 0 0 0 ...</w:t>
      </w:r>
      <w:r>
        <w:br/>
      </w:r>
      <w:r>
        <w:rPr>
          <w:rStyle w:val="VerbatimChar"/>
        </w:rPr>
        <w:t xml:space="preserve">##  $ area: num  0 0 0 0 0 0 0 0 0 0 ...</w:t>
      </w:r>
    </w:p>
    <w:p>
      <w:pPr>
        <w:pStyle w:val="SourceCode"/>
      </w:pPr>
      <w:r>
        <w:rPr>
          <w:rStyle w:val="CommentTok"/>
        </w:rPr>
        <w:t xml:space="preserve">#2. EDA Continued...</w:t>
      </w:r>
      <w:r>
        <w:br/>
      </w:r>
      <w:r>
        <w:rPr>
          <w:rStyle w:val="FunctionTok"/>
        </w:rPr>
        <w:t xml:space="preserve">boxplot</w:t>
      </w:r>
      <w:r>
        <w:rPr>
          <w:rStyle w:val="NormalTok"/>
        </w:rPr>
        <w:t xml:space="preserve">(ff)</w:t>
      </w:r>
    </w:p>
    <w:p>
      <w:pPr>
        <w:pStyle w:val="FirstParagraph"/>
      </w:pPr>
      <w:r>
        <w:drawing>
          <wp:inline>
            <wp:extent cx="5334000" cy="4267200"/>
            <wp:effectExtent b="0" l="0" r="0" t="0"/>
            <wp:docPr descr="" title="" id="1" name="Picture"/>
            <a:graphic>
              <a:graphicData uri="http://schemas.openxmlformats.org/drawingml/2006/picture">
                <pic:pic>
                  <pic:nvPicPr>
                    <pic:cNvPr descr="Forest-Fires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#as we can see the classifier attribute area has a number of outliers that we need to remove</w:t>
      </w:r>
      <w:r>
        <w:br/>
      </w:r>
      <w:r>
        <w:rPr>
          <w:rStyle w:val="FunctionTok"/>
        </w:rPr>
        <w:t xml:space="preserve">summary</w:t>
      </w:r>
      <w:r>
        <w:rPr>
          <w:rStyle w:val="NormalTok"/>
        </w:rPr>
        <w:t xml:space="preserve">(ff</w:t>
      </w:r>
      <w:r>
        <w:rPr>
          <w:rStyle w:val="SpecialCharTok"/>
        </w:rPr>
        <w:t xml:space="preserve">$</w:t>
      </w:r>
      <w:r>
        <w:rPr>
          <w:rStyle w:val="NormalTok"/>
        </w:rPr>
        <w:t xml:space="preserve">area)</w:t>
      </w:r>
    </w:p>
    <w:p>
      <w:pPr>
        <w:pStyle w:val="SourceCode"/>
      </w:pPr>
      <w:r>
        <w:rPr>
          <w:rStyle w:val="VerbatimChar"/>
        </w:rPr>
        <w:t xml:space="preserve">##    Min. 1st Qu.  Median    Mean 3rd Qu.    Max. </w:t>
      </w:r>
      <w:r>
        <w:br/>
      </w:r>
      <w:r>
        <w:rPr>
          <w:rStyle w:val="VerbatimChar"/>
        </w:rPr>
        <w:t xml:space="preserve">##    0.00    0.00    0.52   12.85    6.57 1090.84</w:t>
      </w:r>
    </w:p>
    <w:p>
      <w:pPr>
        <w:pStyle w:val="SourceCode"/>
      </w:pPr>
      <w:r>
        <w:rPr>
          <w:rStyle w:val="CommentTok"/>
        </w:rPr>
        <w:t xml:space="preserve">#Additionally, we can see a large portion of the data in the area attribute consists of 0 values, which attribute to zero burned areas (in hectares).</w:t>
      </w:r>
    </w:p>
    <w:p>
      <w:pPr>
        <w:pStyle w:val="SourceCode"/>
      </w:pPr>
      <w:r>
        <w:rPr>
          <w:rStyle w:val="CommentTok"/>
        </w:rPr>
        <w:t xml:space="preserve">#3. Data Pre-Processing.</w:t>
      </w:r>
      <w:r>
        <w:br/>
      </w:r>
      <w:r>
        <w:rPr>
          <w:rStyle w:val="CommentTok"/>
        </w:rPr>
        <w:t xml:space="preserve">#As per above, clearly we can see a bunch of outliers exist for the area attribute, so we will remove these.</w:t>
      </w:r>
      <w:r>
        <w:br/>
      </w:r>
      <w:r>
        <w:rPr>
          <w:rStyle w:val="CommentTok"/>
        </w:rPr>
        <w:t xml:space="preserve">#We will use an upper bound of 0.98 for the upper quartlile as very few values exist above 100 in the area attribute.</w:t>
      </w:r>
      <w:r>
        <w:br/>
      </w:r>
      <w:r>
        <w:rPr>
          <w:rStyle w:val="CommentTok"/>
        </w:rPr>
        <w:t xml:space="preserve">#As we saw using summary() on the area attribute that zero values exist in the dataset up to the 1st quartile, and since the burned area can not be lower than 0, we do not have any lower bound outliers.</w:t>
      </w:r>
      <w:r>
        <w:br/>
      </w:r>
      <w:r>
        <w:rPr>
          <w:rStyle w:val="CommentTok"/>
        </w:rPr>
        <w:t xml:space="preserve">#We will use the quantile function to identify our outliers and then remove them:</w:t>
      </w:r>
      <w:r>
        <w:br/>
      </w:r>
      <w:r>
        <w:rPr>
          <w:rStyle w:val="NormalTok"/>
        </w:rPr>
        <w:t xml:space="preserve">Q </w:t>
      </w:r>
      <w:r>
        <w:rPr>
          <w:rStyle w:val="OtherTok"/>
        </w:rPr>
        <w:t xml:space="preserve">&lt;-</w:t>
      </w:r>
      <w:r>
        <w:rPr>
          <w:rStyle w:val="NormalTok"/>
        </w:rPr>
        <w:t xml:space="preserve"> </w:t>
      </w:r>
      <w:r>
        <w:rPr>
          <w:rStyle w:val="FunctionTok"/>
        </w:rPr>
        <w:t xml:space="preserve">quantile</w:t>
      </w:r>
      <w:r>
        <w:rPr>
          <w:rStyle w:val="NormalTok"/>
        </w:rPr>
        <w:t xml:space="preserve">(ff</w:t>
      </w:r>
      <w:r>
        <w:rPr>
          <w:rStyle w:val="SpecialCharTok"/>
        </w:rPr>
        <w:t xml:space="preserve">$</w:t>
      </w:r>
      <w:r>
        <w:rPr>
          <w:rStyle w:val="NormalTok"/>
        </w:rPr>
        <w:t xml:space="preserve">area,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98</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iqr</w:t>
      </w:r>
      <w:r>
        <w:rPr>
          <w:rStyle w:val="OtherTok"/>
        </w:rPr>
        <w:t xml:space="preserve">&lt;-</w:t>
      </w:r>
      <w:r>
        <w:rPr>
          <w:rStyle w:val="FunctionTok"/>
        </w:rPr>
        <w:t xml:space="preserve">IQR</w:t>
      </w:r>
      <w:r>
        <w:rPr>
          <w:rStyle w:val="NormalTok"/>
        </w:rPr>
        <w:t xml:space="preserve">(ff</w:t>
      </w:r>
      <w:r>
        <w:rPr>
          <w:rStyle w:val="SpecialCharTok"/>
        </w:rPr>
        <w:t xml:space="preserve">$</w:t>
      </w:r>
      <w:r>
        <w:rPr>
          <w:rStyle w:val="NormalTok"/>
        </w:rPr>
        <w:t xml:space="preserve">area)</w:t>
      </w:r>
      <w:r>
        <w:br/>
      </w:r>
      <w:r>
        <w:rPr>
          <w:rStyle w:val="NormalTok"/>
        </w:rPr>
        <w:t xml:space="preserve">up </w:t>
      </w:r>
      <w:r>
        <w:rPr>
          <w:rStyle w:val="Othe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rPr>
          <w:rStyle w:val="CommentTok"/>
        </w:rPr>
        <w:t xml:space="preserve"># Upper Range</w:t>
      </w:r>
      <w:r>
        <w:br/>
      </w:r>
      <w:r>
        <w:rPr>
          <w:rStyle w:val="NormalTok"/>
        </w:rPr>
        <w:t xml:space="preserve">low</w:t>
      </w:r>
      <w:r>
        <w:rPr>
          <w:rStyle w:val="OtherTok"/>
        </w:rPr>
        <w:t xml:space="preserve">&lt;-</w:t>
      </w:r>
      <w:r>
        <w:rPr>
          <w:rStyle w:val="NormalTok"/>
        </w:rPr>
        <w:t xml:space="preserve"> Q[</w:t>
      </w:r>
      <w:r>
        <w:rPr>
          <w:rStyle w:val="DecValTok"/>
        </w:rPr>
        <w:t xml:space="preserve">1</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 </w:t>
      </w:r>
      <w:r>
        <w:rPr>
          <w:rStyle w:val="CommentTok"/>
        </w:rPr>
        <w:t xml:space="preserve"># Lower Range</w:t>
      </w:r>
      <w:r>
        <w:br/>
      </w:r>
      <w:r>
        <w:rPr>
          <w:rStyle w:val="NormalTok"/>
        </w:rPr>
        <w:t xml:space="preserve">ff</w:t>
      </w:r>
      <w:r>
        <w:rPr>
          <w:rStyle w:val="OtherTok"/>
        </w:rPr>
        <w:t xml:space="preserve">&lt;-</w:t>
      </w:r>
      <w:r>
        <w:rPr>
          <w:rStyle w:val="NormalTok"/>
        </w:rPr>
        <w:t xml:space="preserve"> </w:t>
      </w:r>
      <w:r>
        <w:rPr>
          <w:rStyle w:val="FunctionTok"/>
        </w:rPr>
        <w:t xml:space="preserve">subset</w:t>
      </w:r>
      <w:r>
        <w:rPr>
          <w:rStyle w:val="NormalTok"/>
        </w:rPr>
        <w:t xml:space="preserve">(ff, ff</w:t>
      </w:r>
      <w:r>
        <w:rPr>
          <w:rStyle w:val="SpecialCharTok"/>
        </w:rPr>
        <w:t xml:space="preserve">$</w:t>
      </w:r>
      <w:r>
        <w:rPr>
          <w:rStyle w:val="NormalTok"/>
        </w:rPr>
        <w:t xml:space="preserve">area </w:t>
      </w:r>
      <w:r>
        <w:rPr>
          <w:rStyle w:val="SpecialCharTok"/>
        </w:rPr>
        <w:t xml:space="preserve">&gt;</w:t>
      </w:r>
      <w:r>
        <w:rPr>
          <w:rStyle w:val="NormalTok"/>
        </w:rPr>
        <w:t xml:space="preserve"> (Q[</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ff</w:t>
      </w:r>
      <w:r>
        <w:rPr>
          <w:rStyle w:val="SpecialCharTok"/>
        </w:rPr>
        <w:t xml:space="preserve">$</w:t>
      </w:r>
      <w:r>
        <w:rPr>
          <w:rStyle w:val="NormalTok"/>
        </w:rPr>
        <w:t xml:space="preserve">area </w:t>
      </w:r>
      <w:r>
        <w:rPr>
          <w:rStyle w:val="SpecialCharTok"/>
        </w:rPr>
        <w:t xml:space="preserve">&lt;</w:t>
      </w:r>
      <w:r>
        <w:rPr>
          <w:rStyle w:val="NormalTok"/>
        </w:rPr>
        <w:t xml:space="preserve"> (Q[</w:t>
      </w:r>
      <w:r>
        <w:rPr>
          <w:rStyle w:val="DecValTok"/>
        </w:rPr>
        <w:t xml:space="preserve">2</w:t>
      </w:r>
      <w:r>
        <w:rPr>
          <w:rStyle w:val="NormalTok"/>
        </w:rPr>
        <w:t xml:space="preserve">]</w:t>
      </w:r>
      <w:r>
        <w:rPr>
          <w:rStyle w:val="SpecialCharTok"/>
        </w:rPr>
        <w:t xml:space="preserve">+</w:t>
      </w:r>
      <w:r>
        <w:rPr>
          <w:rStyle w:val="FloatTok"/>
        </w:rPr>
        <w:t xml:space="preserve">1.5</w:t>
      </w:r>
      <w:r>
        <w:rPr>
          <w:rStyle w:val="SpecialCharTok"/>
        </w:rPr>
        <w:t xml:space="preserve">*</w:t>
      </w:r>
      <w:r>
        <w:rPr>
          <w:rStyle w:val="NormalTok"/>
        </w:rPr>
        <w:t xml:space="preserve">iqr))</w:t>
      </w:r>
      <w:r>
        <w:br/>
      </w:r>
      <w:r>
        <w:br/>
      </w:r>
      <w:r>
        <w:rPr>
          <w:rStyle w:val="CommentTok"/>
        </w:rPr>
        <w:t xml:space="preserve">#Now we can replot our boxplot of the dataset and see that the upper bound outliers are now removed from the area attribute</w:t>
      </w:r>
      <w:r>
        <w:br/>
      </w:r>
      <w:r>
        <w:rPr>
          <w:rStyle w:val="FunctionTok"/>
        </w:rPr>
        <w:t xml:space="preserve">boxplot</w:t>
      </w:r>
      <w:r>
        <w:rPr>
          <w:rStyle w:val="NormalTok"/>
        </w:rPr>
        <w:t xml:space="preserve">(ff)</w:t>
      </w:r>
    </w:p>
    <w:p>
      <w:pPr>
        <w:pStyle w:val="FirstParagraph"/>
      </w:pPr>
      <w:r>
        <w:drawing>
          <wp:inline>
            <wp:extent cx="5334000" cy="4267200"/>
            <wp:effectExtent b="0" l="0" r="0" t="0"/>
            <wp:docPr descr="" title="" id="1" name="Picture"/>
            <a:graphic>
              <a:graphicData uri="http://schemas.openxmlformats.org/drawingml/2006/picture">
                <pic:pic>
                  <pic:nvPicPr>
                    <pic:cNvPr descr="Forest-Fires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#now we have a better measure for burned area with outliers removed</w:t>
      </w:r>
    </w:p>
    <w:p>
      <w:pPr>
        <w:pStyle w:val="SourceCode"/>
      </w:pPr>
      <w:r>
        <w:rPr>
          <w:rStyle w:val="CommentTok"/>
        </w:rPr>
        <w:t xml:space="preserve">#3. Data Pre-Processing cont...</w:t>
      </w:r>
      <w:r>
        <w:br/>
      </w:r>
      <w:r>
        <w:rPr>
          <w:rStyle w:val="CommentTok"/>
        </w:rPr>
        <w:t xml:space="preserve">#Now that the outliers have been removed, we will create a normalization function and apply it to our dataset</w:t>
      </w:r>
      <w:r>
        <w:br/>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 ((x</w:t>
      </w:r>
      <w:r>
        <w:rPr>
          <w:rStyle w:val="SpecialCharTok"/>
        </w:rPr>
        <w:t xml:space="preserve">-</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w:t>
      </w:r>
      <w:r>
        <w:br/>
      </w:r>
      <w:r>
        <w:rPr>
          <w:rStyle w:val="CommentTok"/>
        </w:rPr>
        <w:t xml:space="preserve">#the data set will now be normalized</w:t>
      </w:r>
      <w:r>
        <w:br/>
      </w:r>
      <w:r>
        <w:rPr>
          <w:rStyle w:val="NormalTok"/>
        </w:rPr>
        <w:t xml:space="preserve">norm_ff</w:t>
      </w:r>
      <w:r>
        <w:rPr>
          <w:rStyle w:val="OtherTok"/>
        </w:rPr>
        <w:t xml:space="preserve">&lt;-</w:t>
      </w:r>
      <w:r>
        <w:rPr>
          <w:rStyle w:val="FunctionTok"/>
        </w:rPr>
        <w:t xml:space="preserve">normalize</w:t>
      </w:r>
      <w:r>
        <w:rPr>
          <w:rStyle w:val="NormalTok"/>
        </w:rPr>
        <w:t xml:space="preserve">(ff)</w:t>
      </w:r>
    </w:p>
    <w:p>
      <w:pPr>
        <w:pStyle w:val="SourceCode"/>
      </w:pPr>
      <w:r>
        <w:rPr>
          <w:rStyle w:val="CommentTok"/>
        </w:rPr>
        <w:t xml:space="preserve">#3. Data Pre-Processing cont...</w:t>
      </w:r>
      <w:r>
        <w:br/>
      </w:r>
      <w:r>
        <w:rPr>
          <w:rStyle w:val="CommentTok"/>
        </w:rPr>
        <w:t xml:space="preserve">#Now our dataset is normalized and area attribute free of large outliers.</w:t>
      </w:r>
      <w:r>
        <w:br/>
      </w:r>
      <w:r>
        <w:rPr>
          <w:rStyle w:val="CommentTok"/>
        </w:rPr>
        <w:t xml:space="preserve">#All values are between 0 and 1.</w:t>
      </w:r>
      <w:r>
        <w:br/>
      </w:r>
      <w:r>
        <w:rPr>
          <w:rStyle w:val="FunctionTok"/>
        </w:rPr>
        <w:t xml:space="preserve">summary</w:t>
      </w:r>
      <w:r>
        <w:rPr>
          <w:rStyle w:val="NormalTok"/>
        </w:rPr>
        <w:t xml:space="preserve">(norm_ff)</w:t>
      </w:r>
    </w:p>
    <w:p>
      <w:pPr>
        <w:pStyle w:val="SourceCode"/>
      </w:pPr>
      <w:r>
        <w:rPr>
          <w:rStyle w:val="VerbatimChar"/>
        </w:rPr>
        <w:t xml:space="preserve">##       FFMC              DMC                 DC               ISI          </w:t>
      </w:r>
      <w:r>
        <w:br/>
      </w:r>
      <w:r>
        <w:rPr>
          <w:rStyle w:val="VerbatimChar"/>
        </w:rPr>
        <w:t xml:space="preserve">##  Min.   :0.02173   Min.   :0.001278   Min.   :0.00918   Min.   :0.000000  </w:t>
      </w:r>
      <w:r>
        <w:br/>
      </w:r>
      <w:r>
        <w:rPr>
          <w:rStyle w:val="VerbatimChar"/>
        </w:rPr>
        <w:t xml:space="preserve">##  1st Qu.:0.10481   1st Qu.:0.070852   1st Qu.:0.50276   1st Qu.:0.007437  </w:t>
      </w:r>
      <w:r>
        <w:br/>
      </w:r>
      <w:r>
        <w:rPr>
          <w:rStyle w:val="VerbatimChar"/>
        </w:rPr>
        <w:t xml:space="preserve">##  Median :0.10644   Median :0.125842   Median :0.76900   Median :0.009761  </w:t>
      </w:r>
      <w:r>
        <w:br/>
      </w:r>
      <w:r>
        <w:rPr>
          <w:rStyle w:val="VerbatimChar"/>
        </w:rPr>
        <w:t xml:space="preserve">##  Mean   :0.10530   Mean   :0.127948   Mean   :0.63471   Mean   :0.010486  </w:t>
      </w:r>
      <w:r>
        <w:br/>
      </w:r>
      <w:r>
        <w:rPr>
          <w:rStyle w:val="VerbatimChar"/>
        </w:rPr>
        <w:t xml:space="preserve">##  3rd Qu.:0.10795   3rd Qu.:0.164188   3rd Qu.:0.82965   3rd Qu.:0.012782  </w:t>
      </w:r>
      <w:r>
        <w:br/>
      </w:r>
      <w:r>
        <w:rPr>
          <w:rStyle w:val="VerbatimChar"/>
        </w:rPr>
        <w:t xml:space="preserve">##  Max.   :0.11178   Max.   :0.338485   Max.   :1.00000   Max.   :0.065187  </w:t>
      </w:r>
      <w:r>
        <w:br/>
      </w:r>
      <w:r>
        <w:rPr>
          <w:rStyle w:val="VerbatimChar"/>
        </w:rPr>
        <w:t xml:space="preserve">##       temp                RH               wind                rain          </w:t>
      </w:r>
      <w:r>
        <w:br/>
      </w:r>
      <w:r>
        <w:rPr>
          <w:rStyle w:val="VerbatimChar"/>
        </w:rPr>
        <w:t xml:space="preserve">##  Min.   :0.002556   Min.   :0.01743   Min.   :0.0004648   Min.   :0.000e+00  </w:t>
      </w:r>
      <w:r>
        <w:br/>
      </w:r>
      <w:r>
        <w:rPr>
          <w:rStyle w:val="VerbatimChar"/>
        </w:rPr>
        <w:t xml:space="preserve">##  1st Qu.:0.017894   1st Qu.:0.03835   1st Qu.:0.0031373   1st Qu.:0.000e+00  </w:t>
      </w:r>
      <w:r>
        <w:br/>
      </w:r>
      <w:r>
        <w:rPr>
          <w:rStyle w:val="VerbatimChar"/>
        </w:rPr>
        <w:t xml:space="preserve">##  Median :0.022426   Median :0.04880   Median :0.0046479   Median :0.000e+00  </w:t>
      </w:r>
      <w:r>
        <w:br/>
      </w:r>
      <w:r>
        <w:rPr>
          <w:rStyle w:val="VerbatimChar"/>
        </w:rPr>
        <w:t xml:space="preserve">##  Mean   :0.021886   Mean   :0.05159   Mean   :0.0046747   Mean   :2.562e-05  </w:t>
      </w:r>
      <w:r>
        <w:br/>
      </w:r>
      <w:r>
        <w:rPr>
          <w:rStyle w:val="VerbatimChar"/>
        </w:rPr>
        <w:t xml:space="preserve">##  3rd Qu.:0.026493   3rd Qu.:0.06188   3rd Qu.:0.0058389   3rd Qu.:0.000e+00  </w:t>
      </w:r>
      <w:r>
        <w:br/>
      </w:r>
      <w:r>
        <w:rPr>
          <w:rStyle w:val="VerbatimChar"/>
        </w:rPr>
        <w:t xml:space="preserve">##  Max.   :0.038694   Max.   :0.11620   Max.   :0.0109226   Max.   :7.437e-03  </w:t>
      </w:r>
      <w:r>
        <w:br/>
      </w:r>
      <w:r>
        <w:rPr>
          <w:rStyle w:val="VerbatimChar"/>
        </w:rPr>
        <w:t xml:space="preserve">##       area         </w:t>
      </w:r>
      <w:r>
        <w:br/>
      </w:r>
      <w:r>
        <w:rPr>
          <w:rStyle w:val="VerbatimChar"/>
        </w:rPr>
        <w:t xml:space="preserve">##  Min.   :0.000000  </w:t>
      </w:r>
      <w:r>
        <w:br/>
      </w:r>
      <w:r>
        <w:rPr>
          <w:rStyle w:val="VerbatimChar"/>
        </w:rPr>
        <w:t xml:space="preserve">##  1st Qu.:0.000000  </w:t>
      </w:r>
      <w:r>
        <w:br/>
      </w:r>
      <w:r>
        <w:rPr>
          <w:rStyle w:val="VerbatimChar"/>
        </w:rPr>
        <w:t xml:space="preserve">##  Median :0.000488  </w:t>
      </w:r>
      <w:r>
        <w:br/>
      </w:r>
      <w:r>
        <w:rPr>
          <w:rStyle w:val="VerbatimChar"/>
        </w:rPr>
        <w:t xml:space="preserve">##  Mean   :0.007779  </w:t>
      </w:r>
      <w:r>
        <w:br/>
      </w:r>
      <w:r>
        <w:rPr>
          <w:rStyle w:val="VerbatimChar"/>
        </w:rPr>
        <w:t xml:space="preserve">##  3rd Qu.:0.007338  </w:t>
      </w:r>
      <w:r>
        <w:br/>
      </w:r>
      <w:r>
        <w:rPr>
          <w:rStyle w:val="VerbatimChar"/>
        </w:rPr>
        <w:t xml:space="preserve">##  Max.   :0.122775</w:t>
      </w:r>
    </w:p>
    <w:p>
      <w:pPr>
        <w:pStyle w:val="SourceCode"/>
      </w:pPr>
      <w:r>
        <w:rPr>
          <w:rStyle w:val="FunctionTok"/>
        </w:rPr>
        <w:t xml:space="preserve">boxplot</w:t>
      </w:r>
      <w:r>
        <w:rPr>
          <w:rStyle w:val="NormalTok"/>
        </w:rPr>
        <w:t xml:space="preserve">(norm_ff)</w:t>
      </w:r>
    </w:p>
    <w:p>
      <w:pPr>
        <w:pStyle w:val="FirstParagraph"/>
      </w:pPr>
      <w:r>
        <w:drawing>
          <wp:inline>
            <wp:extent cx="5334000" cy="4267200"/>
            <wp:effectExtent b="0" l="0" r="0" t="0"/>
            <wp:docPr descr="" title="" id="1" name="Picture"/>
            <a:graphic>
              <a:graphicData uri="http://schemas.openxmlformats.org/drawingml/2006/picture">
                <pic:pic>
                  <pic:nvPicPr>
                    <pic:cNvPr descr="Forest-Fires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Data Pre-Processing cont...</w:t>
      </w:r>
      <w:r>
        <w:br/>
      </w:r>
      <w:r>
        <w:rPr>
          <w:rStyle w:val="CommentTok"/>
        </w:rPr>
        <w:t xml:space="preserve">#We can now apply our labels to our classifier attribute 'Area'.</w:t>
      </w:r>
      <w:r>
        <w:br/>
      </w:r>
      <w:r>
        <w:rPr>
          <w:rStyle w:val="CommentTok"/>
        </w:rPr>
        <w:t xml:space="preserve">#Since a large portion of our dataset contains 0 burned area quantity, we will label it as 'Zero Burn'. Burned area between are 1st quartile of 0 and our 3rd quartile, can be considered 'Low/Med Burn', and anything from our 3rd quartile to our Max value is considered 'High Burn'</w:t>
      </w:r>
      <w:r>
        <w:br/>
      </w:r>
      <w:r>
        <w:rPr>
          <w:rStyle w:val="NormalTok"/>
        </w:rPr>
        <w:t xml:space="preserve">norm_ff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cut</w:t>
      </w:r>
      <w:r>
        <w:rPr>
          <w:rStyle w:val="NormalTok"/>
        </w:rPr>
        <w:t xml:space="preserve">(norm_ff</w:t>
      </w:r>
      <w:r>
        <w:rPr>
          <w:rStyle w:val="SpecialCharTok"/>
        </w:rPr>
        <w:t xml:space="preserve">$</w:t>
      </w:r>
      <w:r>
        <w:rPr>
          <w:rStyle w:val="NormalTok"/>
        </w:rPr>
        <w:t xml:space="preserve">area,</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0.00734</w:t>
      </w:r>
      <w:r>
        <w:rPr>
          <w:rStyle w:val="NormalTok"/>
        </w:rPr>
        <w:t xml:space="preserve">,</w:t>
      </w:r>
      <w:r>
        <w:rPr>
          <w:rStyle w:val="FloatTok"/>
        </w:rPr>
        <w:t xml:space="preserve">0.13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"Zero Burn"</w:t>
      </w:r>
      <w:r>
        <w:rPr>
          <w:rStyle w:val="NormalTok"/>
        </w:rPr>
        <w:t xml:space="preserve">,</w:t>
      </w:r>
      <w:r>
        <w:rPr>
          <w:rStyle w:val="StringTok"/>
        </w:rPr>
        <w:t xml:space="preserve">"Low/Med Burn"</w:t>
      </w:r>
      <w:r>
        <w:rPr>
          <w:rStyle w:val="NormalTok"/>
        </w:rPr>
        <w:t xml:space="preserve">,</w:t>
      </w:r>
      <w:r>
        <w:rPr>
          <w:rStyle w:val="StringTok"/>
        </w:rPr>
        <w:t xml:space="preserve">"High Burn"</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(norm_ff</w:t>
      </w:r>
      <w:r>
        <w:rPr>
          <w:rStyle w:val="SpecialCharTok"/>
        </w:rPr>
        <w:t xml:space="preserve">$</w:t>
      </w:r>
      <w:r>
        <w:rPr>
          <w:rStyle w:val="NormalTok"/>
        </w:rPr>
        <w:t xml:space="preserve">area)</w:t>
      </w:r>
    </w:p>
    <w:p>
      <w:pPr>
        <w:pStyle w:val="SourceCode"/>
      </w:pPr>
      <w:r>
        <w:rPr>
          <w:rStyle w:val="VerbatimChar"/>
        </w:rPr>
        <w:t xml:space="preserve">##    Zero Burn Low/Med Burn    High Burn </w:t>
      </w:r>
      <w:r>
        <w:br/>
      </w:r>
      <w:r>
        <w:rPr>
          <w:rStyle w:val="VerbatimChar"/>
        </w:rPr>
        <w:t xml:space="preserve">##          247          134          127</w:t>
      </w:r>
    </w:p>
    <w:p>
      <w:pPr>
        <w:pStyle w:val="SourceCode"/>
      </w:pPr>
      <w:r>
        <w:rPr>
          <w:rStyle w:val="CommentTok"/>
        </w:rPr>
        <w:t xml:space="preserve">#As we can see below, we have 247 combination of attributes that result in Zero Burn area, 134 result in Low/Med Burn areas and 127 that result in High Burn area.</w:t>
      </w:r>
    </w:p>
    <w:p>
      <w:pPr>
        <w:pStyle w:val="SourceCode"/>
      </w:pPr>
      <w:r>
        <w:rPr>
          <w:rStyle w:val="CommentTok"/>
        </w:rPr>
        <w:t xml:space="preserve">#4. Predictive Modeling</w:t>
      </w:r>
      <w:r>
        <w:br/>
      </w:r>
      <w:r>
        <w:rPr>
          <w:rStyle w:val="CommentTok"/>
        </w:rPr>
        <w:t xml:space="preserve">#we can now begin our predictive modeling on this dataset...</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Fires</dc:title>
  <dc:creator/>
  <cp:keywords/>
  <dcterms:created xsi:type="dcterms:W3CDTF">2021-07-04T17:52:57Z</dcterms:created>
  <dcterms:modified xsi:type="dcterms:W3CDTF">2021-07-04T17:52:57Z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