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200" w:line="240" w:lineRule="auto"/>
        <w:jc w:val="center"/>
      </w:pPr>
      <w:r>
        <w:rPr>
          <w:rFonts w:ascii="Times New Roman" w:hAnsi="Times New Roman" w:eastAsia="Times New Roman"/>
          <w:b/>
          <w:i w:val="0"/>
          <w:sz w:val="44"/>
        </w:rPr>
        <w:t>LAPORAN RESMI PRAKTIKUM</w:t>
      </w:r>
    </w:p>
    <w:p>
      <w:pPr>
        <w:spacing w:before="0" w:after="80" w:line="240" w:lineRule="auto"/>
        <w:jc w:val="center"/>
      </w:pPr>
      <w:r>
        <w:rPr>
          <w:rFonts w:ascii="Times New Roman" w:hAnsi="Times New Roman" w:eastAsia="Times New Roman"/>
          <w:b/>
          <w:i w:val="0"/>
          <w:sz w:val="30"/>
        </w:rPr>
        <w:t>DevSecOps — Bab 5</w:t>
      </w:r>
    </w:p>
    <w:p>
      <w:pPr>
        <w:spacing w:before="0" w:after="360" w:line="240" w:lineRule="auto"/>
        <w:jc w:val="center"/>
      </w:pPr>
      <w:r>
        <w:rPr>
          <w:rFonts w:ascii="Times New Roman" w:hAnsi="Times New Roman" w:eastAsia="Times New Roman"/>
          <w:b/>
          <w:i w:val="0"/>
          <w:sz w:val="26"/>
        </w:rPr>
        <w:t>Database Service di Docker: PostgreSQL</w:t>
      </w:r>
    </w:p>
    <w:p>
      <w:pPr>
        <w:spacing w:before="0" w:after="120" w:line="240" w:lineRule="auto"/>
        <w:jc w:val="center"/>
      </w:pPr>
      <w:r>
        <w:drawing>
          <wp:inline xmlns:a="http://schemas.openxmlformats.org/drawingml/2006/main" xmlns:pic="http://schemas.openxmlformats.org/drawingml/2006/picture">
            <wp:extent cx="1417320" cy="1329521"/>
            <wp:docPr id="1" name="Picture 1"/>
            <wp:cNvGraphicFramePr>
              <a:graphicFrameLocks noChangeAspect="1"/>
            </wp:cNvGraphicFramePr>
            <a:graphic>
              <a:graphicData uri="http://schemas.openxmlformats.org/drawingml/2006/picture">
                <pic:pic>
                  <pic:nvPicPr>
                    <pic:cNvPr id="0" name="pens-logo.png"/>
                    <pic:cNvPicPr/>
                  </pic:nvPicPr>
                  <pic:blipFill>
                    <a:blip r:embed="rId9"/>
                    <a:stretch>
                      <a:fillRect/>
                    </a:stretch>
                  </pic:blipFill>
                  <pic:spPr>
                    <a:xfrm>
                      <a:off x="0" y="0"/>
                      <a:ext cx="1417320" cy="1329521"/>
                    </a:xfrm>
                    <a:prstGeom prst="rect"/>
                  </pic:spPr>
                </pic:pic>
              </a:graphicData>
            </a:graphic>
          </wp:inline>
        </w:drawing>
      </w:r>
    </w:p>
    <w:p>
      <w:pPr>
        <w:spacing w:before="0" w:after="0" w:line="276" w:lineRule="auto"/>
      </w:pPr>
      <w:r>
        <w:rPr>
          <w:rFonts w:ascii="Times New Roman" w:hAnsi="Times New Roman" w:eastAsia="Times New Roman"/>
          <w:b w:val="0"/>
          <w:i w:val="0"/>
          <w:sz w:val="22"/>
        </w:rPr>
      </w:r>
    </w:p>
    <w:p>
      <w:pPr>
        <w:spacing w:before="0" w:after="40" w:line="240" w:lineRule="auto"/>
        <w:jc w:val="center"/>
      </w:pPr>
      <w:r>
        <w:rPr>
          <w:rFonts w:ascii="Times New Roman" w:hAnsi="Times New Roman" w:eastAsia="Times New Roman"/>
          <w:b w:val="0"/>
          <w:i w:val="0"/>
          <w:sz w:val="24"/>
        </w:rPr>
        <w:t>Nama : Fawwaz Mufid Wardaya</w:t>
      </w:r>
    </w:p>
    <w:p>
      <w:pPr>
        <w:spacing w:before="0" w:after="40" w:line="240" w:lineRule="auto"/>
        <w:jc w:val="center"/>
      </w:pPr>
      <w:r>
        <w:rPr>
          <w:rFonts w:ascii="Times New Roman" w:hAnsi="Times New Roman" w:eastAsia="Times New Roman"/>
          <w:b w:val="0"/>
          <w:i w:val="0"/>
          <w:sz w:val="24"/>
        </w:rPr>
        <w:t>Kelas : D4 Teknik Informatika B</w:t>
      </w:r>
    </w:p>
    <w:p>
      <w:pPr>
        <w:spacing w:before="0" w:after="40" w:line="240" w:lineRule="auto"/>
        <w:jc w:val="center"/>
      </w:pPr>
      <w:r>
        <w:rPr>
          <w:rFonts w:ascii="Times New Roman" w:hAnsi="Times New Roman" w:eastAsia="Times New Roman"/>
          <w:b w:val="0"/>
          <w:i w:val="0"/>
          <w:sz w:val="24"/>
        </w:rPr>
        <w:t>NRP : 3126640050</w:t>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40" w:line="240" w:lineRule="auto"/>
        <w:jc w:val="center"/>
      </w:pPr>
      <w:r>
        <w:rPr>
          <w:rFonts w:ascii="Times New Roman" w:hAnsi="Times New Roman" w:eastAsia="Times New Roman"/>
          <w:b/>
          <w:i w:val="0"/>
          <w:sz w:val="22"/>
        </w:rPr>
        <w:t>PROGRAM STUDI TEKNIK INFORMATIKA</w:t>
      </w:r>
    </w:p>
    <w:p>
      <w:pPr>
        <w:spacing w:before="0" w:after="40" w:line="240" w:lineRule="auto"/>
        <w:jc w:val="center"/>
      </w:pPr>
      <w:r>
        <w:rPr>
          <w:rFonts w:ascii="Times New Roman" w:hAnsi="Times New Roman" w:eastAsia="Times New Roman"/>
          <w:b/>
          <w:i w:val="0"/>
          <w:sz w:val="22"/>
        </w:rPr>
        <w:t>DEPARTEMEN TEKNIK INFORMATIKA DAN KOMPUTER</w:t>
      </w:r>
    </w:p>
    <w:p>
      <w:pPr>
        <w:spacing w:before="0" w:after="40" w:line="240" w:lineRule="auto"/>
        <w:jc w:val="center"/>
      </w:pPr>
      <w:r>
        <w:rPr>
          <w:rFonts w:ascii="Times New Roman" w:hAnsi="Times New Roman" w:eastAsia="Times New Roman"/>
          <w:b/>
          <w:i w:val="0"/>
          <w:sz w:val="22"/>
        </w:rPr>
        <w:t>POLITEKNIK ELEKTRONIKA NEGERI SURABAYA</w:t>
      </w:r>
    </w:p>
    <w:p>
      <w:pPr>
        <w:spacing w:before="0" w:after="40" w:line="240" w:lineRule="auto"/>
        <w:jc w:val="center"/>
      </w:pPr>
      <w:r>
        <w:rPr>
          <w:rFonts w:ascii="Times New Roman" w:hAnsi="Times New Roman" w:eastAsia="Times New Roman"/>
          <w:b/>
          <w:i w:val="0"/>
          <w:sz w:val="22"/>
        </w:rPr>
        <w:t>2026</w:t>
      </w:r>
    </w:p>
    <w:p>
      <w:r>
        <w:br w:type="page"/>
      </w:r>
    </w:p>
    <w:p>
      <w:pPr>
        <w:spacing w:before="240" w:after="160" w:line="240" w:lineRule="auto"/>
        <w:jc w:val="center"/>
      </w:pPr>
      <w:r>
        <w:rPr>
          <w:rFonts w:ascii="Times New Roman" w:hAnsi="Times New Roman" w:eastAsia="Times New Roman"/>
          <w:b/>
          <w:i w:val="0"/>
          <w:sz w:val="32"/>
        </w:rPr>
        <w:t>Pendahuluan</w:t>
      </w:r>
    </w:p>
    <w:p>
      <w:pPr>
        <w:spacing w:before="160" w:after="60" w:line="240" w:lineRule="auto"/>
      </w:pPr>
      <w:r>
        <w:rPr>
          <w:rFonts w:ascii="Times New Roman" w:hAnsi="Times New Roman" w:eastAsia="Times New Roman"/>
          <w:b/>
          <w:i w:val="0"/>
          <w:sz w:val="24"/>
        </w:rPr>
        <w:t>Latar Belakang</w:t>
      </w:r>
    </w:p>
    <w:p>
      <w:pPr>
        <w:spacing w:before="0" w:after="120" w:line="276" w:lineRule="auto"/>
        <w:jc w:val="both"/>
      </w:pPr>
      <w:r>
        <w:rPr>
          <w:rFonts w:ascii="Times New Roman" w:hAnsi="Times New Roman" w:eastAsia="Times New Roman"/>
          <w:b w:val="0"/>
          <w:i w:val="0"/>
          <w:sz w:val="22"/>
        </w:rPr>
        <w:t>Database container berbeda dari layanan stateless: data adalah aset utama sehingga volume, backup, restore, permission, dan lifecycle container harus dirancang dengan hati-hati. Bab 5 menjalankan PostgreSQL pada Docker dengan konfigurasi berbasis environment variable dan volume persisten, menginisialisasi skema melalui docker-entrypoint-initdb.d, mengakses database dengan psql dan pgAdmin4, menerapkan healthcheck, serta menguji backup dan restore secara nyata. Penekanan praktikum adalah membuktikan bahwa data bertahan melampaui umur container dan bahwa backup benar-benar dapat dipulihkan, bukan sekadar diasumsikan berhasil.</w:t>
      </w:r>
    </w:p>
    <w:p>
      <w:pPr>
        <w:spacing w:before="160" w:after="60" w:line="240" w:lineRule="auto"/>
      </w:pPr>
      <w:r>
        <w:rPr>
          <w:rFonts w:ascii="Times New Roman" w:hAnsi="Times New Roman" w:eastAsia="Times New Roman"/>
          <w:b/>
          <w:i w:val="0"/>
          <w:sz w:val="24"/>
        </w:rPr>
        <w:t>Rumusan Masalah</w:t>
      </w:r>
    </w:p>
    <w:p>
      <w:pPr>
        <w:spacing w:before="0" w:after="60" w:line="276" w:lineRule="auto"/>
        <w:ind w:left="340"/>
        <w:jc w:val="both"/>
      </w:pPr>
      <w:r>
        <w:rPr>
          <w:rFonts w:ascii="Times New Roman" w:hAnsi="Times New Roman" w:eastAsia="Times New Roman"/>
          <w:b w:val="0"/>
          <w:i w:val="0"/>
          <w:sz w:val="22"/>
        </w:rPr>
        <w:t>Mengapa init script tidak dijalankan ulang saat volume lama masih ada?</w:t>
      </w:r>
    </w:p>
    <w:p>
      <w:pPr>
        <w:spacing w:before="0" w:after="60" w:line="276" w:lineRule="auto"/>
        <w:ind w:left="340"/>
        <w:jc w:val="both"/>
      </w:pPr>
      <w:r>
        <w:rPr>
          <w:rFonts w:ascii="Times New Roman" w:hAnsi="Times New Roman" w:eastAsia="Times New Roman"/>
          <w:b w:val="0"/>
          <w:i w:val="0"/>
          <w:sz w:val="22"/>
        </w:rPr>
        <w:t>Apa risiko menaruh password database pada docker-compose.yml?</w:t>
      </w:r>
    </w:p>
    <w:p>
      <w:pPr>
        <w:spacing w:before="0" w:after="60" w:line="276" w:lineRule="auto"/>
        <w:ind w:left="340"/>
        <w:jc w:val="both"/>
      </w:pPr>
      <w:r>
        <w:rPr>
          <w:rFonts w:ascii="Times New Roman" w:hAnsi="Times New Roman" w:eastAsia="Times New Roman"/>
          <w:b w:val="0"/>
          <w:i w:val="0"/>
          <w:sz w:val="22"/>
        </w:rPr>
        <w:t>Bagaimana cara membuktikan backup dapat dipulihkan?</w:t>
      </w:r>
    </w:p>
    <w:p>
      <w:pPr>
        <w:spacing w:before="0" w:after="60" w:line="276" w:lineRule="auto"/>
        <w:ind w:left="340"/>
        <w:jc w:val="both"/>
      </w:pPr>
      <w:r>
        <w:rPr>
          <w:rFonts w:ascii="Times New Roman" w:hAnsi="Times New Roman" w:eastAsia="Times New Roman"/>
          <w:b w:val="0"/>
          <w:i w:val="0"/>
          <w:sz w:val="22"/>
        </w:rPr>
        <w:t>Apa bedanya logical backup pg_dump dan backup filesystem volume mentah?</w:t>
      </w:r>
    </w:p>
    <w:p>
      <w:pPr>
        <w:spacing w:before="0" w:after="60" w:line="276" w:lineRule="auto"/>
        <w:ind w:left="340"/>
        <w:jc w:val="both"/>
      </w:pPr>
      <w:r>
        <w:rPr>
          <w:rFonts w:ascii="Times New Roman" w:hAnsi="Times New Roman" w:eastAsia="Times New Roman"/>
          <w:b w:val="0"/>
          <w:i w:val="0"/>
          <w:sz w:val="22"/>
        </w:rPr>
        <w:t>Apa dampak docker compose down -v terhadap database?</w:t>
      </w:r>
    </w:p>
    <w:p>
      <w:pPr>
        <w:spacing w:before="240" w:after="160" w:line="240" w:lineRule="auto"/>
        <w:jc w:val="center"/>
      </w:pPr>
      <w:r>
        <w:rPr>
          <w:rFonts w:ascii="Times New Roman" w:hAnsi="Times New Roman" w:eastAsia="Times New Roman"/>
          <w:b/>
          <w:i w:val="0"/>
          <w:sz w:val="32"/>
        </w:rPr>
        <w:t>Pembahasan</w:t>
      </w:r>
    </w:p>
    <w:p>
      <w:pPr>
        <w:spacing w:before="160" w:after="60" w:line="240" w:lineRule="auto"/>
      </w:pPr>
      <w:r>
        <w:rPr>
          <w:rFonts w:ascii="Times New Roman" w:hAnsi="Times New Roman" w:eastAsia="Times New Roman"/>
          <w:b/>
          <w:i w:val="0"/>
          <w:sz w:val="24"/>
        </w:rPr>
        <w:t>Dasar Teori</w:t>
      </w:r>
    </w:p>
    <w:p>
      <w:pPr>
        <w:spacing w:before="0" w:after="120" w:line="276" w:lineRule="auto"/>
        <w:jc w:val="both"/>
      </w:pPr>
      <w:r>
        <w:rPr>
          <w:rFonts w:ascii="Times New Roman" w:hAnsi="Times New Roman" w:eastAsia="Times New Roman"/>
          <w:b w:val="0"/>
          <w:i w:val="0"/>
          <w:sz w:val="22"/>
        </w:rPr>
        <w:t>PostgreSQL di container tetap sistem database relasional penuh; container hanya mengubah cara proses dan dependensinya dikemas. Data tidak boleh dianggap melekat pada umur container, sehingga volume persisten diperlukan. Persistensi memiliki empat dimensi: durability transaksi, keberlangsungan media, kemampuan backup, dan kemampuan restore. Volume yang persisten tetap bukan backup, sehingga uji restore ke instance atau database terpisah wajib dilakukan. Konfigurasi image PostgreSQL dikendalikan environment variable berikut.</w:t>
      </w:r>
    </w:p>
    <w:tbl>
      <w:tblPr>
        <w:tblStyle w:val="TableGrid"/>
        <w:tblW w:type="auto" w:w="0"/>
        <w:tblLayout w:type="autofit"/>
        <w:tblLook w:firstColumn="1" w:firstRow="1" w:lastColumn="0" w:lastRow="0" w:noHBand="0" w:noVBand="1" w:val="04A0"/>
      </w:tblPr>
      <w:tblGrid>
        <w:gridCol w:w="4536"/>
        <w:gridCol w:w="4536"/>
      </w:tblGrid>
      <w:tr>
        <w:tc>
          <w:tcPr>
            <w:tcW w:type="dxa" w:w="4536"/>
          </w:tcPr>
          <w:p>
            <w:pPr>
              <w:jc w:val="center"/>
              <w:shd w:val="clear" w:color="auto" w:fill="E7E6E6"/>
            </w:pPr>
            <w:r>
              <w:rPr>
                <w:rFonts w:ascii="Times New Roman" w:hAnsi="Times New Roman" w:eastAsia="Times New Roman"/>
                <w:b/>
                <w:i w:val="0"/>
                <w:sz w:val="19"/>
              </w:rPr>
              <w:t>Variabel</w:t>
            </w:r>
          </w:p>
        </w:tc>
        <w:tc>
          <w:tcPr>
            <w:tcW w:type="dxa" w:w="4536"/>
          </w:tcPr>
          <w:p>
            <w:pPr>
              <w:jc w:val="center"/>
              <w:shd w:val="clear" w:color="auto" w:fill="E7E6E6"/>
            </w:pPr>
            <w:r>
              <w:rPr>
                <w:rFonts w:ascii="Times New Roman" w:hAnsi="Times New Roman" w:eastAsia="Times New Roman"/>
                <w:b/>
                <w:i w:val="0"/>
                <w:sz w:val="19"/>
              </w:rPr>
              <w:t>Fungsi</w:t>
            </w:r>
          </w:p>
        </w:tc>
      </w:tr>
      <w:tr>
        <w:tc>
          <w:tcPr>
            <w:tcW w:type="dxa" w:w="4536"/>
          </w:tcPr>
          <w:p>
            <w:r>
              <w:rPr>
                <w:rFonts w:ascii="Times New Roman" w:hAnsi="Times New Roman" w:eastAsia="Times New Roman"/>
                <w:b w:val="0"/>
                <w:i w:val="0"/>
                <w:sz w:val="19"/>
              </w:rPr>
              <w:t>POSTGRES_DB</w:t>
            </w:r>
          </w:p>
        </w:tc>
        <w:tc>
          <w:tcPr>
            <w:tcW w:type="dxa" w:w="4536"/>
          </w:tcPr>
          <w:p>
            <w:r>
              <w:rPr>
                <w:rFonts w:ascii="Times New Roman" w:hAnsi="Times New Roman" w:eastAsia="Times New Roman"/>
                <w:b w:val="0"/>
                <w:i w:val="0"/>
                <w:sz w:val="19"/>
              </w:rPr>
              <w:t>Nama database awal yang dibuat saat inisialisasi</w:t>
            </w:r>
          </w:p>
        </w:tc>
      </w:tr>
      <w:tr>
        <w:tc>
          <w:tcPr>
            <w:tcW w:type="dxa" w:w="4536"/>
          </w:tcPr>
          <w:p>
            <w:r>
              <w:rPr>
                <w:rFonts w:ascii="Times New Roman" w:hAnsi="Times New Roman" w:eastAsia="Times New Roman"/>
                <w:b w:val="0"/>
                <w:i w:val="0"/>
                <w:sz w:val="19"/>
              </w:rPr>
              <w:t>POSTGRES_USER</w:t>
            </w:r>
          </w:p>
        </w:tc>
        <w:tc>
          <w:tcPr>
            <w:tcW w:type="dxa" w:w="4536"/>
          </w:tcPr>
          <w:p>
            <w:r>
              <w:rPr>
                <w:rFonts w:ascii="Times New Roman" w:hAnsi="Times New Roman" w:eastAsia="Times New Roman"/>
                <w:b w:val="0"/>
                <w:i w:val="0"/>
                <w:sz w:val="19"/>
              </w:rPr>
              <w:t>User awal/superuser container</w:t>
            </w:r>
          </w:p>
        </w:tc>
      </w:tr>
      <w:tr>
        <w:tc>
          <w:tcPr>
            <w:tcW w:type="dxa" w:w="4536"/>
          </w:tcPr>
          <w:p>
            <w:r>
              <w:rPr>
                <w:rFonts w:ascii="Times New Roman" w:hAnsi="Times New Roman" w:eastAsia="Times New Roman"/>
                <w:b w:val="0"/>
                <w:i w:val="0"/>
                <w:sz w:val="19"/>
              </w:rPr>
              <w:t>POSTGRES_PASSWORD</w:t>
            </w:r>
          </w:p>
        </w:tc>
        <w:tc>
          <w:tcPr>
            <w:tcW w:type="dxa" w:w="4536"/>
          </w:tcPr>
          <w:p>
            <w:r>
              <w:rPr>
                <w:rFonts w:ascii="Times New Roman" w:hAnsi="Times New Roman" w:eastAsia="Times New Roman"/>
                <w:b w:val="0"/>
                <w:i w:val="0"/>
                <w:sz w:val="19"/>
              </w:rPr>
              <w:t>Password awal; wajib pada lab sederhana</w:t>
            </w:r>
          </w:p>
        </w:tc>
      </w:tr>
      <w:tr>
        <w:tc>
          <w:tcPr>
            <w:tcW w:type="dxa" w:w="4536"/>
          </w:tcPr>
          <w:p>
            <w:r>
              <w:rPr>
                <w:rFonts w:ascii="Times New Roman" w:hAnsi="Times New Roman" w:eastAsia="Times New Roman"/>
                <w:b w:val="0"/>
                <w:i w:val="0"/>
                <w:sz w:val="19"/>
              </w:rPr>
              <w:t>PGDATA</w:t>
            </w:r>
          </w:p>
        </w:tc>
        <w:tc>
          <w:tcPr>
            <w:tcW w:type="dxa" w:w="4536"/>
          </w:tcPr>
          <w:p>
            <w:r>
              <w:rPr>
                <w:rFonts w:ascii="Times New Roman" w:hAnsi="Times New Roman" w:eastAsia="Times New Roman"/>
                <w:b w:val="0"/>
                <w:i w:val="0"/>
                <w:sz w:val="19"/>
              </w:rPr>
              <w:t>Direktori data PostgreSQL di dalam container</w:t>
            </w:r>
          </w:p>
        </w:tc>
      </w:tr>
      <w:tr>
        <w:tc>
          <w:tcPr>
            <w:tcW w:type="dxa" w:w="4536"/>
          </w:tcPr>
          <w:p>
            <w:r>
              <w:rPr>
                <w:rFonts w:ascii="Times New Roman" w:hAnsi="Times New Roman" w:eastAsia="Times New Roman"/>
                <w:b w:val="0"/>
                <w:i w:val="0"/>
                <w:sz w:val="19"/>
              </w:rPr>
              <w:t>POSTGRES_INITDB_ARGS</w:t>
            </w:r>
          </w:p>
        </w:tc>
        <w:tc>
          <w:tcPr>
            <w:tcW w:type="dxa" w:w="4536"/>
          </w:tcPr>
          <w:p>
            <w:r>
              <w:rPr>
                <w:rFonts w:ascii="Times New Roman" w:hAnsi="Times New Roman" w:eastAsia="Times New Roman"/>
                <w:b w:val="0"/>
                <w:i w:val="0"/>
                <w:sz w:val="19"/>
              </w:rPr>
              <w:t>Argumen initdb, misalnya encoding atau locale</w:t>
            </w:r>
          </w:p>
        </w:tc>
      </w:tr>
    </w:tbl>
    <w:p/>
    <w:p>
      <w:pPr>
        <w:spacing w:before="0" w:after="120" w:line="276" w:lineRule="auto"/>
        <w:jc w:val="both"/>
      </w:pPr>
      <w:r>
        <w:rPr>
          <w:rFonts w:ascii="Times New Roman" w:hAnsi="Times New Roman" w:eastAsia="Times New Roman"/>
          <w:b w:val="0"/>
          <w:i w:val="0"/>
          <w:sz w:val="22"/>
        </w:rPr>
        <w:t>Image resmi mengeksekusi file .sql dan .sh di /docker-entrypoint-initdb.d hanya ketika volume data masih kosong. Model ACID menjaga transaksi, dan constraint (primary key, unique, not null) menolak state tidak valid meskipun aplikasi memiliki bug. Dari sisi keamanan, prinsip least privilege mengharuskan akun aplikasi hanya memperoleh hak yang diperlukan; akun superuser tidak boleh dipakai aplikasi harian. Credential tidak boleh ditanam pada image atau repository, dan port database sebaiknya hanya terikat ke loopback atau network internal.</w:t>
      </w:r>
    </w:p>
    <w:p>
      <w:pPr>
        <w:spacing w:before="160" w:after="60" w:line="240" w:lineRule="auto"/>
      </w:pPr>
      <w:r>
        <w:rPr>
          <w:rFonts w:ascii="Times New Roman" w:hAnsi="Times New Roman" w:eastAsia="Times New Roman"/>
          <w:b/>
          <w:i w:val="0"/>
          <w:sz w:val="24"/>
        </w:rPr>
        <w:t>Praktikum 1 — Stack PostgreSQL + pgAdmin, inisialisasi schema, dan konflik port</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docker compose config --services</w:t>
      </w:r>
      <w:r>
        <w:br/>
      </w:r>
      <w:r>
        <w:rPr>
          <w:rFonts w:ascii="Consolas" w:hAnsi="Consolas" w:eastAsia="Consolas"/>
          <w:b w:val="0"/>
          <w:i w:val="0"/>
          <w:sz w:val="19"/>
        </w:rPr>
        <w:t>docker compose up -d</w:t>
      </w:r>
      <w:r>
        <w:br/>
      </w:r>
      <w:r>
        <w:rPr>
          <w:rFonts w:ascii="Consolas" w:hAnsi="Consolas" w:eastAsia="Consolas"/>
          <w:b w:val="0"/>
          <w:i w:val="0"/>
          <w:sz w:val="19"/>
        </w:rPr>
        <w:t>docker compose ps</w:t>
      </w:r>
      <w:r>
        <w:br/>
      </w:r>
      <w:r>
        <w:rPr>
          <w:rFonts w:ascii="Consolas" w:hAnsi="Consolas" w:eastAsia="Consolas"/>
          <w:b w:val="0"/>
          <w:i w:val="0"/>
          <w:sz w:val="19"/>
        </w:rPr>
        <w:t>docker compose exec -T postgres-db psql -U labuser -d labdb -c "\dt"</w:t>
      </w:r>
      <w:r>
        <w:br/>
      </w:r>
      <w:r>
        <w:rPr>
          <w:rFonts w:ascii="Consolas" w:hAnsi="Consolas" w:eastAsia="Consolas"/>
          <w:b w:val="0"/>
          <w:i w:val="0"/>
          <w:sz w:val="19"/>
        </w:rPr>
        <w:t>docker compose exec -T postgres-db psql -U labuser -d labdb \</w:t>
      </w:r>
      <w:r>
        <w:br/>
      </w:r>
      <w:r>
        <w:rPr>
          <w:rFonts w:ascii="Consolas" w:hAnsi="Consolas" w:eastAsia="Consolas"/>
          <w:b w:val="0"/>
          <w:i w:val="0"/>
          <w:sz w:val="19"/>
        </w:rPr>
        <w:t xml:space="preserve">  -c "SELECT id, nrp, name FROM students ORDER BY id;"</w:t>
      </w:r>
    </w:p>
    <w:p>
      <w:pPr>
        <w:spacing w:before="100" w:after="40" w:line="240" w:lineRule="auto"/>
        <w:jc w:val="center"/>
      </w:pPr>
      <w:r>
        <w:drawing>
          <wp:inline xmlns:a="http://schemas.openxmlformats.org/drawingml/2006/main" xmlns:pic="http://schemas.openxmlformats.org/drawingml/2006/picture">
            <wp:extent cx="5212080" cy="2668585"/>
            <wp:docPr id="2" name="Picture 2"/>
            <wp:cNvGraphicFramePr>
              <a:graphicFrameLocks noChangeAspect="1"/>
            </wp:cNvGraphicFramePr>
            <a:graphic>
              <a:graphicData uri="http://schemas.openxmlformats.org/drawingml/2006/picture">
                <pic:pic>
                  <pic:nvPicPr>
                    <pic:cNvPr id="0" name="b5-stack.png"/>
                    <pic:cNvPicPr/>
                  </pic:nvPicPr>
                  <pic:blipFill>
                    <a:blip r:embed="rId10"/>
                    <a:stretch>
                      <a:fillRect/>
                    </a:stretch>
                  </pic:blipFill>
                  <pic:spPr>
                    <a:xfrm>
                      <a:off x="0" y="0"/>
                      <a:ext cx="5212080" cy="2668585"/>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1. Stack berjalan; init script membuat tabel students dan dua baris data awal.</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Compose menyalakan postgres-db dan pgadmin pada network data-net. Healthcheck pg_isready membuat postgres-db berstatus healthy, dan pgadmin menunggu kondisi tersebut sebelum start. Init script 01-schema.sql dieksekusi otomatis saat volume masih kosong sehingga tabel students beserta dua baris data awal tersedia. Kedua port dipublikasikan hanya pada loopback. Catatan kendala: up pertama gagal dengan "Bind for 0.0.0.0:5432 failed: port is already allocated" karena port 5432 host telah dipakai container lain; diagnosis melalui docker ps, dan diperbaiki dengan memindahkan host port ke 127.0.0.1:5433:5432 tanpa mengubah konektivitas internal.</w:t>
      </w:r>
    </w:p>
    <w:p>
      <w:pPr>
        <w:spacing w:before="160" w:after="60" w:line="240" w:lineRule="auto"/>
      </w:pPr>
      <w:r>
        <w:rPr>
          <w:rFonts w:ascii="Times New Roman" w:hAnsi="Times New Roman" w:eastAsia="Times New Roman"/>
          <w:b/>
          <w:i w:val="0"/>
          <w:sz w:val="24"/>
        </w:rPr>
        <w:t>Praktikum 2 — Persistensi volume dan batasan init script</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docker compose exec -T postgres-db psql -U labuser -d labdb \</w:t>
      </w:r>
      <w:r>
        <w:br/>
      </w:r>
      <w:r>
        <w:rPr>
          <w:rFonts w:ascii="Consolas" w:hAnsi="Consolas" w:eastAsia="Consolas"/>
          <w:b w:val="0"/>
          <w:i w:val="0"/>
          <w:sz w:val="19"/>
        </w:rPr>
        <w:t xml:space="preserve">  -c "INSERT INTO students(nrp,name) VALUES ('31230003','Mahasiswa Tiga');"</w:t>
      </w:r>
      <w:r>
        <w:br/>
      </w:r>
      <w:r>
        <w:rPr>
          <w:rFonts w:ascii="Consolas" w:hAnsi="Consolas" w:eastAsia="Consolas"/>
          <w:b w:val="0"/>
          <w:i w:val="0"/>
          <w:sz w:val="19"/>
        </w:rPr>
        <w:t>docker compose down</w:t>
      </w:r>
      <w:r>
        <w:br/>
      </w:r>
      <w:r>
        <w:rPr>
          <w:rFonts w:ascii="Consolas" w:hAnsi="Consolas" w:eastAsia="Consolas"/>
          <w:b w:val="0"/>
          <w:i w:val="0"/>
          <w:sz w:val="19"/>
        </w:rPr>
        <w:t>docker compose up -d</w:t>
      </w:r>
      <w:r>
        <w:br/>
      </w:r>
      <w:r>
        <w:rPr>
          <w:rFonts w:ascii="Consolas" w:hAnsi="Consolas" w:eastAsia="Consolas"/>
          <w:b w:val="0"/>
          <w:i w:val="0"/>
          <w:sz w:val="19"/>
        </w:rPr>
        <w:t>docker compose exec -T postgres-db psql -U labuser -d labdb \</w:t>
      </w:r>
      <w:r>
        <w:br/>
      </w:r>
      <w:r>
        <w:rPr>
          <w:rFonts w:ascii="Consolas" w:hAnsi="Consolas" w:eastAsia="Consolas"/>
          <w:b w:val="0"/>
          <w:i w:val="0"/>
          <w:sz w:val="19"/>
        </w:rPr>
        <w:t xml:space="preserve">  -c "SELECT nrp, name FROM students ORDER BY nrp;"</w:t>
      </w:r>
    </w:p>
    <w:p>
      <w:pPr>
        <w:spacing w:before="100" w:after="40" w:line="240" w:lineRule="auto"/>
        <w:jc w:val="center"/>
      </w:pPr>
      <w:r>
        <w:drawing>
          <wp:inline xmlns:a="http://schemas.openxmlformats.org/drawingml/2006/main" xmlns:pic="http://schemas.openxmlformats.org/drawingml/2006/picture">
            <wp:extent cx="5212080" cy="2130003"/>
            <wp:docPr id="3" name="Picture 3"/>
            <wp:cNvGraphicFramePr>
              <a:graphicFrameLocks noChangeAspect="1"/>
            </wp:cNvGraphicFramePr>
            <a:graphic>
              <a:graphicData uri="http://schemas.openxmlformats.org/drawingml/2006/picture">
                <pic:pic>
                  <pic:nvPicPr>
                    <pic:cNvPr id="0" name="b5-persist.png"/>
                    <pic:cNvPicPr/>
                  </pic:nvPicPr>
                  <pic:blipFill>
                    <a:blip r:embed="rId11"/>
                    <a:stretch>
                      <a:fillRect/>
                    </a:stretch>
                  </pic:blipFill>
                  <pic:spPr>
                    <a:xfrm>
                      <a:off x="0" y="0"/>
                      <a:ext cx="5212080" cy="2130003"/>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2. Data bertahan setelah container dibuat ulang; perubahan init script tidak berpengaruh.</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Record 31230003 tetap ada setelah docker compose down lalu up, membuktikan named volume pg-data bertahan melampaui lifecycle container. Percobaan menambahkan record 31230004 ke init script lalu membuat ulang container tidak menampilkan record tersebut. Ini membuktikan init script hanya dieksekusi saat direktori data kosong: entrypoint mendeteksi klaster yang sudah terinisialisasi dan melewati inisialisasi demi melindungi data. Untuk perubahan pada database yang sudah ada, digunakan migrasi SQL, bukan mengandalkan init script.</w:t>
      </w:r>
    </w:p>
    <w:p>
      <w:pPr>
        <w:spacing w:before="160" w:after="60" w:line="240" w:lineRule="auto"/>
      </w:pPr>
      <w:r>
        <w:rPr>
          <w:rFonts w:ascii="Times New Roman" w:hAnsi="Times New Roman" w:eastAsia="Times New Roman"/>
          <w:b/>
          <w:i w:val="0"/>
          <w:sz w:val="24"/>
        </w:rPr>
        <w:t>Praktikum 3 — Backup (pg_dump) dan uji restore (pg_restore)</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./scripts/backup.sh</w:t>
      </w:r>
      <w:r>
        <w:br/>
      </w:r>
      <w:r>
        <w:rPr>
          <w:rFonts w:ascii="Consolas" w:hAnsi="Consolas" w:eastAsia="Consolas"/>
          <w:b w:val="0"/>
          <w:i w:val="0"/>
          <w:sz w:val="19"/>
        </w:rPr>
        <w:t>ls -lh backup/</w:t>
      </w:r>
      <w:r>
        <w:br/>
      </w:r>
      <w:r>
        <w:rPr>
          <w:rFonts w:ascii="Consolas" w:hAnsi="Consolas" w:eastAsia="Consolas"/>
          <w:b w:val="0"/>
          <w:i w:val="0"/>
          <w:sz w:val="19"/>
        </w:rPr>
        <w:t>sha256sum --check backup/*.dump.sha256</w:t>
      </w:r>
      <w:r>
        <w:br/>
      </w:r>
      <w:r>
        <w:rPr>
          <w:rFonts w:ascii="Consolas" w:hAnsi="Consolas" w:eastAsia="Consolas"/>
          <w:b w:val="0"/>
          <w:i w:val="0"/>
          <w:sz w:val="19"/>
        </w:rPr>
        <w:t>latest_dump="$(find backup -maxdepth 1 -name '*.dump' | sort | tail -n 1)"</w:t>
      </w:r>
      <w:r>
        <w:br/>
      </w:r>
      <w:r>
        <w:rPr>
          <w:rFonts w:ascii="Consolas" w:hAnsi="Consolas" w:eastAsia="Consolas"/>
          <w:b w:val="0"/>
          <w:i w:val="0"/>
          <w:sz w:val="19"/>
        </w:rPr>
        <w:t>./scripts/restore-test.sh "$latest_dump"</w:t>
      </w:r>
    </w:p>
    <w:p>
      <w:pPr>
        <w:spacing w:before="100" w:after="40" w:line="240" w:lineRule="auto"/>
        <w:jc w:val="center"/>
      </w:pPr>
      <w:r>
        <w:drawing>
          <wp:inline xmlns:a="http://schemas.openxmlformats.org/drawingml/2006/main" xmlns:pic="http://schemas.openxmlformats.org/drawingml/2006/picture">
            <wp:extent cx="5212080" cy="1914571"/>
            <wp:docPr id="4" name="Picture 4"/>
            <wp:cNvGraphicFramePr>
              <a:graphicFrameLocks noChangeAspect="1"/>
            </wp:cNvGraphicFramePr>
            <a:graphic>
              <a:graphicData uri="http://schemas.openxmlformats.org/drawingml/2006/picture">
                <pic:pic>
                  <pic:nvPicPr>
                    <pic:cNvPr id="0" name="b5-backup.png"/>
                    <pic:cNvPicPr/>
                  </pic:nvPicPr>
                  <pic:blipFill>
                    <a:blip r:embed="rId12"/>
                    <a:stretch>
                      <a:fillRect/>
                    </a:stretch>
                  </pic:blipFill>
                  <pic:spPr>
                    <a:xfrm>
                      <a:off x="0" y="0"/>
                      <a:ext cx="5212080" cy="1914571"/>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3. Backup custom-format beserta checksum, lalu restore terverifikasi ke database terpisah.</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backup.sh menjalankan pg_dump --format custom melalui docker compose exec, memastikan tidak bergantung pada nama container dinamis. File dump berukuran lebih dari nol (3.3 KB) dan checksum SHA-256 valid. restore-test.sh memverifikasi checksum, membuat database labdb_restore_test, menjalankan pg_restore, lalu menghitung jumlah baris: total_students = 3, konsisten dengan sumber. Backup karena itu terbukti dapat dipulihkan, bukan hanya ada.</w:t>
      </w:r>
    </w:p>
    <w:p>
      <w:pPr>
        <w:spacing w:before="160" w:after="60" w:line="240" w:lineRule="auto"/>
      </w:pPr>
      <w:r>
        <w:rPr>
          <w:rFonts w:ascii="Times New Roman" w:hAnsi="Times New Roman" w:eastAsia="Times New Roman"/>
          <w:b/>
          <w:i w:val="0"/>
          <w:sz w:val="24"/>
        </w:rPr>
        <w:t>Analisis Masalah: pgAdmin Terjebak Restart Loop</w:t>
      </w:r>
    </w:p>
    <w:p>
      <w:pPr>
        <w:spacing w:before="0" w:after="120" w:line="276" w:lineRule="auto"/>
        <w:jc w:val="both"/>
      </w:pPr>
      <w:r>
        <w:rPr>
          <w:rFonts w:ascii="Times New Roman" w:hAnsi="Times New Roman" w:eastAsia="Times New Roman"/>
          <w:b w:val="0"/>
          <w:i w:val="0"/>
          <w:sz w:val="22"/>
        </w:rPr>
        <w:t>Sesaat setelah stack dinyalakan, container pgadmin tidak stabil dan terus restart (Restarting (1) berulang). Diagnosis dilakukan dengan membaca log: docker compose logs pgadmin menampilkan pesan "'admin@example.local' does not appear to be a valid email address" dengan keterangan bahwa bagian setelah tanda @ merupakan special-use atau reserved name. Nilai contoh PGADMIN_DEFAULT_EMAIL pada cheatsheet memakai domain .local (mDNS) yang ditolak validator email pgAdmin; entrypoint kemudian keluar dan container di-restart oleh kebijakan restart. Masalah ini adalah kesalahan konfigurasi, bukan kegagalan image. Perbaikan dilakukan dengan mengganti email menjadi domain valid (admin@pens.ac.id) dan membuat ulang container. Setelah itu pgAdmin berstatus Up dan halaman login mengembalikan HTTP 200. Pelajaran: nilai konfigurasi harus divalidasi, dan log container adalah sumber diagnosis pertama.</w:t>
      </w:r>
    </w:p>
    <w:p>
      <w:pPr>
        <w:spacing w:before="100" w:after="40" w:line="240" w:lineRule="auto"/>
        <w:jc w:val="center"/>
      </w:pPr>
      <w:r>
        <w:drawing>
          <wp:inline xmlns:a="http://schemas.openxmlformats.org/drawingml/2006/main" xmlns:pic="http://schemas.openxmlformats.org/drawingml/2006/picture">
            <wp:extent cx="5212080" cy="1591422"/>
            <wp:docPr id="5" name="Picture 5"/>
            <wp:cNvGraphicFramePr>
              <a:graphicFrameLocks noChangeAspect="1"/>
            </wp:cNvGraphicFramePr>
            <a:graphic>
              <a:graphicData uri="http://schemas.openxmlformats.org/drawingml/2006/picture">
                <pic:pic>
                  <pic:nvPicPr>
                    <pic:cNvPr id="0" name="b5-pgadmin.png"/>
                    <pic:cNvPicPr/>
                  </pic:nvPicPr>
                  <pic:blipFill>
                    <a:blip r:embed="rId13"/>
                    <a:stretch>
                      <a:fillRect/>
                    </a:stretch>
                  </pic:blipFill>
                  <pic:spPr>
                    <a:xfrm>
                      <a:off x="0" y="0"/>
                      <a:ext cx="5212080" cy="1591422"/>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4. Restart loop pgAdmin terdiagnosis dari log lalu diperbaiki dengan email yang valid.</w:t>
      </w:r>
    </w:p>
    <w:p>
      <w:pPr>
        <w:spacing w:before="160" w:after="60" w:line="240" w:lineRule="auto"/>
      </w:pPr>
      <w:r>
        <w:rPr>
          <w:rFonts w:ascii="Times New Roman" w:hAnsi="Times New Roman" w:eastAsia="Times New Roman"/>
          <w:b/>
          <w:i w:val="0"/>
          <w:sz w:val="24"/>
        </w:rPr>
        <w:t>Keamanan: Least Privilege, Loopback, dan Proteksi Credential</w:t>
      </w:r>
    </w:p>
    <w:p>
      <w:pPr>
        <w:spacing w:before="0" w:after="120" w:line="276" w:lineRule="auto"/>
        <w:jc w:val="both"/>
      </w:pPr>
      <w:r>
        <w:rPr>
          <w:rFonts w:ascii="Times New Roman" w:hAnsi="Times New Roman" w:eastAsia="Times New Roman"/>
          <w:b w:val="0"/>
          <w:i w:val="0"/>
          <w:sz w:val="22"/>
        </w:rPr>
        <w:t>Meskipun PostgreSQL berjalan sebagai superuser labuser, aplikasi seharusnya memakai role terbatas. Dibuat role app_ro dengan hak SELECT saja: role ini berhasil menjalankan SELECT (3 baris) tetapi ditolak saat INSERT dengan "ERROR: permission denied for table students". Port database dan pgAdmin dipublikasikan hanya pada loopback (127.0.0.1:5433 dan 127.0.0.1:5050), sehingga tidak terbuka ke jaringan. Credential disimpan pada .env dengan permission 600 dan dikecualikan dari version control melalui .gitignore, sehingga password serta dump tidak masuk repository.</w:t>
      </w:r>
    </w:p>
    <w:p>
      <w:pPr>
        <w:spacing w:before="100" w:after="40" w:line="240" w:lineRule="auto"/>
        <w:jc w:val="center"/>
      </w:pPr>
      <w:r>
        <w:drawing>
          <wp:inline xmlns:a="http://schemas.openxmlformats.org/drawingml/2006/main" xmlns:pic="http://schemas.openxmlformats.org/drawingml/2006/picture">
            <wp:extent cx="5212080" cy="1914571"/>
            <wp:docPr id="6" name="Picture 6"/>
            <wp:cNvGraphicFramePr>
              <a:graphicFrameLocks noChangeAspect="1"/>
            </wp:cNvGraphicFramePr>
            <a:graphic>
              <a:graphicData uri="http://schemas.openxmlformats.org/drawingml/2006/picture">
                <pic:pic>
                  <pic:nvPicPr>
                    <pic:cNvPr id="0" name="b5-sec.png"/>
                    <pic:cNvPicPr/>
                  </pic:nvPicPr>
                  <pic:blipFill>
                    <a:blip r:embed="rId14"/>
                    <a:stretch>
                      <a:fillRect/>
                    </a:stretch>
                  </pic:blipFill>
                  <pic:spPr>
                    <a:xfrm>
                      <a:off x="0" y="0"/>
                      <a:ext cx="5212080" cy="1914571"/>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5. Least privilege terbukti menolak tulis, dan .env terlindungi permission 600.</w:t>
      </w:r>
    </w:p>
    <w:p>
      <w:pPr>
        <w:spacing w:before="160" w:after="60" w:line="240" w:lineRule="auto"/>
      </w:pPr>
      <w:r>
        <w:rPr>
          <w:rFonts w:ascii="Times New Roman" w:hAnsi="Times New Roman" w:eastAsia="Times New Roman"/>
          <w:b/>
          <w:i w:val="0"/>
          <w:sz w:val="24"/>
        </w:rPr>
        <w:t>Troubleshooting</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center"/>
              <w:shd w:val="clear" w:color="auto" w:fill="E7E6E6"/>
            </w:pPr>
            <w:r>
              <w:rPr>
                <w:rFonts w:ascii="Times New Roman" w:hAnsi="Times New Roman" w:eastAsia="Times New Roman"/>
                <w:b/>
                <w:i w:val="0"/>
                <w:sz w:val="19"/>
              </w:rPr>
              <w:t>Gejala</w:t>
            </w:r>
          </w:p>
        </w:tc>
        <w:tc>
          <w:tcPr>
            <w:tcW w:type="dxa" w:w="3024"/>
          </w:tcPr>
          <w:p>
            <w:pPr>
              <w:jc w:val="center"/>
              <w:shd w:val="clear" w:color="auto" w:fill="E7E6E6"/>
            </w:pPr>
            <w:r>
              <w:rPr>
                <w:rFonts w:ascii="Times New Roman" w:hAnsi="Times New Roman" w:eastAsia="Times New Roman"/>
                <w:b/>
                <w:i w:val="0"/>
                <w:sz w:val="19"/>
              </w:rPr>
              <w:t>Penyebab yang mungkin</w:t>
            </w:r>
          </w:p>
        </w:tc>
        <w:tc>
          <w:tcPr>
            <w:tcW w:type="dxa" w:w="3024"/>
          </w:tcPr>
          <w:p>
            <w:pPr>
              <w:jc w:val="center"/>
              <w:shd w:val="clear" w:color="auto" w:fill="E7E6E6"/>
            </w:pPr>
            <w:r>
              <w:rPr>
                <w:rFonts w:ascii="Times New Roman" w:hAnsi="Times New Roman" w:eastAsia="Times New Roman"/>
                <w:b/>
                <w:i w:val="0"/>
                <w:sz w:val="19"/>
              </w:rPr>
              <w:t>Tindakan korektif</w:t>
            </w:r>
          </w:p>
        </w:tc>
      </w:tr>
      <w:tr>
        <w:tc>
          <w:tcPr>
            <w:tcW w:type="dxa" w:w="3024"/>
          </w:tcPr>
          <w:p>
            <w:r>
              <w:rPr>
                <w:rFonts w:ascii="Times New Roman" w:hAnsi="Times New Roman" w:eastAsia="Times New Roman"/>
                <w:b w:val="0"/>
                <w:i w:val="0"/>
                <w:sz w:val="19"/>
              </w:rPr>
              <w:t>port is already allocated</w:t>
            </w:r>
          </w:p>
        </w:tc>
        <w:tc>
          <w:tcPr>
            <w:tcW w:type="dxa" w:w="3024"/>
          </w:tcPr>
          <w:p>
            <w:r>
              <w:rPr>
                <w:rFonts w:ascii="Times New Roman" w:hAnsi="Times New Roman" w:eastAsia="Times New Roman"/>
                <w:b w:val="0"/>
                <w:i w:val="0"/>
                <w:sz w:val="19"/>
              </w:rPr>
              <w:t>Port host 5432 dipakai container lain</w:t>
            </w:r>
          </w:p>
        </w:tc>
        <w:tc>
          <w:tcPr>
            <w:tcW w:type="dxa" w:w="3024"/>
          </w:tcPr>
          <w:p>
            <w:r>
              <w:rPr>
                <w:rFonts w:ascii="Times New Roman" w:hAnsi="Times New Roman" w:eastAsia="Times New Roman"/>
                <w:b w:val="0"/>
                <w:i w:val="0"/>
                <w:sz w:val="19"/>
              </w:rPr>
              <w:t>Pindahkan ke 127.0.0.1:5433:5432</w:t>
            </w:r>
          </w:p>
        </w:tc>
      </w:tr>
      <w:tr>
        <w:tc>
          <w:tcPr>
            <w:tcW w:type="dxa" w:w="3024"/>
          </w:tcPr>
          <w:p>
            <w:r>
              <w:rPr>
                <w:rFonts w:ascii="Times New Roman" w:hAnsi="Times New Roman" w:eastAsia="Times New Roman"/>
                <w:b w:val="0"/>
                <w:i w:val="0"/>
                <w:sz w:val="19"/>
              </w:rPr>
              <w:t>pgAdmin restart loop</w:t>
            </w:r>
          </w:p>
        </w:tc>
        <w:tc>
          <w:tcPr>
            <w:tcW w:type="dxa" w:w="3024"/>
          </w:tcPr>
          <w:p>
            <w:r>
              <w:rPr>
                <w:rFonts w:ascii="Times New Roman" w:hAnsi="Times New Roman" w:eastAsia="Times New Roman"/>
                <w:b w:val="0"/>
                <w:i w:val="0"/>
                <w:sz w:val="19"/>
              </w:rPr>
              <w:t>PGADMIN_DEFAULT_EMAIL domain reserved (.local)</w:t>
            </w:r>
          </w:p>
        </w:tc>
        <w:tc>
          <w:tcPr>
            <w:tcW w:type="dxa" w:w="3024"/>
          </w:tcPr>
          <w:p>
            <w:r>
              <w:rPr>
                <w:rFonts w:ascii="Times New Roman" w:hAnsi="Times New Roman" w:eastAsia="Times New Roman"/>
                <w:b w:val="0"/>
                <w:i w:val="0"/>
                <w:sz w:val="19"/>
              </w:rPr>
              <w:t>Ganti ke domain email valid</w:t>
            </w:r>
          </w:p>
        </w:tc>
      </w:tr>
      <w:tr>
        <w:tc>
          <w:tcPr>
            <w:tcW w:type="dxa" w:w="3024"/>
          </w:tcPr>
          <w:p>
            <w:r>
              <w:rPr>
                <w:rFonts w:ascii="Times New Roman" w:hAnsi="Times New Roman" w:eastAsia="Times New Roman"/>
                <w:b w:val="0"/>
                <w:i w:val="0"/>
                <w:sz w:val="19"/>
              </w:rPr>
              <w:t>Init SQL tidak jalan ulang</w:t>
            </w:r>
          </w:p>
        </w:tc>
        <w:tc>
          <w:tcPr>
            <w:tcW w:type="dxa" w:w="3024"/>
          </w:tcPr>
          <w:p>
            <w:r>
              <w:rPr>
                <w:rFonts w:ascii="Times New Roman" w:hAnsi="Times New Roman" w:eastAsia="Times New Roman"/>
                <w:b w:val="0"/>
                <w:i w:val="0"/>
                <w:sz w:val="19"/>
              </w:rPr>
              <w:t>Volume pg-data sudah terinisialisasi</w:t>
            </w:r>
          </w:p>
        </w:tc>
        <w:tc>
          <w:tcPr>
            <w:tcW w:type="dxa" w:w="3024"/>
          </w:tcPr>
          <w:p>
            <w:r>
              <w:rPr>
                <w:rFonts w:ascii="Times New Roman" w:hAnsi="Times New Roman" w:eastAsia="Times New Roman"/>
                <w:b w:val="0"/>
                <w:i w:val="0"/>
                <w:sz w:val="19"/>
              </w:rPr>
              <w:t>Gunakan migrasi atau reset via down -v</w:t>
            </w:r>
          </w:p>
        </w:tc>
      </w:tr>
      <w:tr>
        <w:tc>
          <w:tcPr>
            <w:tcW w:type="dxa" w:w="3024"/>
          </w:tcPr>
          <w:p>
            <w:r>
              <w:rPr>
                <w:rFonts w:ascii="Times New Roman" w:hAnsi="Times New Roman" w:eastAsia="Times New Roman"/>
                <w:b w:val="0"/>
                <w:i w:val="0"/>
                <w:sz w:val="19"/>
              </w:rPr>
              <w:t>pgAdmin tidak terhubung</w:t>
            </w:r>
          </w:p>
        </w:tc>
        <w:tc>
          <w:tcPr>
            <w:tcW w:type="dxa" w:w="3024"/>
          </w:tcPr>
          <w:p>
            <w:r>
              <w:rPr>
                <w:rFonts w:ascii="Times New Roman" w:hAnsi="Times New Roman" w:eastAsia="Times New Roman"/>
                <w:b w:val="0"/>
                <w:i w:val="0"/>
                <w:sz w:val="19"/>
              </w:rPr>
              <w:t>Host memakai localhost</w:t>
            </w:r>
          </w:p>
        </w:tc>
        <w:tc>
          <w:tcPr>
            <w:tcW w:type="dxa" w:w="3024"/>
          </w:tcPr>
          <w:p>
            <w:r>
              <w:rPr>
                <w:rFonts w:ascii="Times New Roman" w:hAnsi="Times New Roman" w:eastAsia="Times New Roman"/>
                <w:b w:val="0"/>
                <w:i w:val="0"/>
                <w:sz w:val="19"/>
              </w:rPr>
              <w:t>Gunakan hostname postgres-db</w:t>
            </w:r>
          </w:p>
        </w:tc>
      </w:tr>
      <w:tr>
        <w:tc>
          <w:tcPr>
            <w:tcW w:type="dxa" w:w="3024"/>
          </w:tcPr>
          <w:p>
            <w:r>
              <w:rPr>
                <w:rFonts w:ascii="Times New Roman" w:hAnsi="Times New Roman" w:eastAsia="Times New Roman"/>
                <w:b w:val="0"/>
                <w:i w:val="0"/>
                <w:sz w:val="19"/>
              </w:rPr>
              <w:t>Dump kosong / restore gagal</w:t>
            </w:r>
          </w:p>
        </w:tc>
        <w:tc>
          <w:tcPr>
            <w:tcW w:type="dxa" w:w="3024"/>
          </w:tcPr>
          <w:p>
            <w:r>
              <w:rPr>
                <w:rFonts w:ascii="Times New Roman" w:hAnsi="Times New Roman" w:eastAsia="Times New Roman"/>
                <w:b w:val="0"/>
                <w:i w:val="0"/>
                <w:sz w:val="19"/>
              </w:rPr>
              <w:t>DB mati atau checksum tidak cocok</w:t>
            </w:r>
          </w:p>
        </w:tc>
        <w:tc>
          <w:tcPr>
            <w:tcW w:type="dxa" w:w="3024"/>
          </w:tcPr>
          <w:p>
            <w:r>
              <w:rPr>
                <w:rFonts w:ascii="Times New Roman" w:hAnsi="Times New Roman" w:eastAsia="Times New Roman"/>
                <w:b w:val="0"/>
                <w:i w:val="0"/>
                <w:sz w:val="19"/>
              </w:rPr>
              <w:t>Cek status DB dan verifikasi sha256sum</w:t>
            </w:r>
          </w:p>
        </w:tc>
      </w:tr>
    </w:tbl>
    <w:p/>
    <w:p>
      <w:pPr>
        <w:spacing w:before="240" w:after="160" w:line="240" w:lineRule="auto"/>
        <w:jc w:val="center"/>
      </w:pPr>
      <w:r>
        <w:rPr>
          <w:rFonts w:ascii="Times New Roman" w:hAnsi="Times New Roman" w:eastAsia="Times New Roman"/>
          <w:b/>
          <w:i w:val="0"/>
          <w:sz w:val="32"/>
        </w:rPr>
        <w:t>Evaluasi dan Latihan Mandiri</w:t>
      </w:r>
    </w:p>
    <w:p>
      <w:pPr>
        <w:spacing w:before="80" w:after="40" w:line="264" w:lineRule="auto"/>
        <w:jc w:val="both"/>
      </w:pPr>
      <w:r>
        <w:rPr>
          <w:rFonts w:ascii="Times New Roman" w:hAnsi="Times New Roman" w:eastAsia="Times New Roman"/>
          <w:b/>
          <w:i w:val="0"/>
          <w:sz w:val="22"/>
        </w:rPr>
        <w:t>1. Mengapa init script tidak dijalankan ulang saat volume lama masih ada?</w:t>
      </w:r>
    </w:p>
    <w:p>
      <w:pPr>
        <w:spacing w:before="0" w:after="160" w:line="276" w:lineRule="auto"/>
        <w:jc w:val="both"/>
      </w:pPr>
      <w:r>
        <w:rPr>
          <w:rFonts w:ascii="Times New Roman" w:hAnsi="Times New Roman" w:eastAsia="Times New Roman"/>
          <w:b w:val="0"/>
          <w:i w:val="0"/>
          <w:sz w:val="22"/>
        </w:rPr>
        <w:t>Entrypoint image PostgreSQL hanya menjalankan initdb dan script di docker-entrypoint-initdb.d ketika direktori data (PGDATA) masih kosong. Bila klaster sudah terinisialisasi, entrypoint mendeteksi data yang ada dan melewati inisialisasi untuk mencegah penimpaan data. Akibatnya perubahan pada init script tidak berpengaruh pada volume lama; gunakan migrasi SQL atau recreates volume (down -v) bila data boleh dihapus.</w:t>
      </w:r>
    </w:p>
    <w:p>
      <w:pPr>
        <w:spacing w:before="80" w:after="40" w:line="264" w:lineRule="auto"/>
        <w:jc w:val="both"/>
      </w:pPr>
      <w:r>
        <w:rPr>
          <w:rFonts w:ascii="Times New Roman" w:hAnsi="Times New Roman" w:eastAsia="Times New Roman"/>
          <w:b/>
          <w:i w:val="0"/>
          <w:sz w:val="22"/>
        </w:rPr>
        <w:t>2. Apa risiko menaruh password database pada docker-compose.yml?</w:t>
      </w:r>
    </w:p>
    <w:p>
      <w:pPr>
        <w:spacing w:before="0" w:after="160" w:line="276" w:lineRule="auto"/>
        <w:jc w:val="both"/>
      </w:pPr>
      <w:r>
        <w:rPr>
          <w:rFonts w:ascii="Times New Roman" w:hAnsi="Times New Roman" w:eastAsia="Times New Roman"/>
          <w:b w:val="0"/>
          <w:i w:val="0"/>
          <w:sz w:val="22"/>
        </w:rPr>
        <w:t>Password akan tersimpan di version control, terlihat melalui docker compose config, docker inspect, environment proses, serta berpotensi muncul di log atau crash report. Siapa pun yang memiliki akses repository atau host dapat memperolehnya, dan rotasi menjadi sulit. Mitigasi: simpan pada .env yang dikecualikan dari git dengan permission ketat, atau gunakan Docker secrets/secret manager, dan rotasi credential secara berkala.</w:t>
      </w:r>
    </w:p>
    <w:p>
      <w:pPr>
        <w:spacing w:before="80" w:after="40" w:line="264" w:lineRule="auto"/>
        <w:jc w:val="both"/>
      </w:pPr>
      <w:r>
        <w:rPr>
          <w:rFonts w:ascii="Times New Roman" w:hAnsi="Times New Roman" w:eastAsia="Times New Roman"/>
          <w:b/>
          <w:i w:val="0"/>
          <w:sz w:val="22"/>
        </w:rPr>
        <w:t>3. Bagaimana cara membuktikan backup dapat dipulihkan?</w:t>
      </w:r>
    </w:p>
    <w:p>
      <w:pPr>
        <w:spacing w:before="0" w:after="160" w:line="276" w:lineRule="auto"/>
        <w:jc w:val="both"/>
      </w:pPr>
      <w:r>
        <w:rPr>
          <w:rFonts w:ascii="Times New Roman" w:hAnsi="Times New Roman" w:eastAsia="Times New Roman"/>
          <w:b w:val="0"/>
          <w:i w:val="0"/>
          <w:sz w:val="22"/>
        </w:rPr>
        <w:t>Lakukan restore nyata ke instance atau database terpisah, lalu verifikasi: checksum file cocok, pg_restore selesai tanpa error, jumlah baris dan isi data sesuai sumber. Pada praktikum, dump direstore ke labdb_restore_test dan menghasilkan total_students = 3, sama dengan sumber. Backup baru dinyatakan valid setelah restore yang diuji, bukan hanya karena filenya ada.</w:t>
      </w:r>
    </w:p>
    <w:p>
      <w:pPr>
        <w:spacing w:before="80" w:after="40" w:line="264" w:lineRule="auto"/>
        <w:jc w:val="both"/>
      </w:pPr>
      <w:r>
        <w:rPr>
          <w:rFonts w:ascii="Times New Roman" w:hAnsi="Times New Roman" w:eastAsia="Times New Roman"/>
          <w:b/>
          <w:i w:val="0"/>
          <w:sz w:val="22"/>
        </w:rPr>
        <w:t>4. Apa bedanya logical backup pg_dump dan backup filesystem volume mentah?</w:t>
      </w:r>
    </w:p>
    <w:p>
      <w:pPr>
        <w:spacing w:before="0" w:after="160" w:line="276" w:lineRule="auto"/>
        <w:jc w:val="both"/>
      </w:pPr>
      <w:r>
        <w:rPr>
          <w:rFonts w:ascii="Times New Roman" w:hAnsi="Times New Roman" w:eastAsia="Times New Roman"/>
          <w:b w:val="0"/>
          <w:i w:val="0"/>
          <w:sz w:val="22"/>
        </w:rPr>
        <w:t>pg_dump bersifat logis: menghasilkan snapshot skema dan data dalam format SQL atau custom, portabel lintas sistem dan toleran perbedaan versi, serta konsisten karena diambil dalam transaksi. Backup filesystem/volume menyalin direktori data secara fisik: lebih cepat untuk database besar, tetapi harus crash-consistent (database berhenti atau memakai pg_basebackup/PITR), terikat versi major, dan tidak portabel. Kesalahan menyalin saat database menulis dapat menghasilkan copy yang rusak.</w:t>
      </w:r>
    </w:p>
    <w:p>
      <w:pPr>
        <w:spacing w:before="80" w:after="40" w:line="264" w:lineRule="auto"/>
        <w:jc w:val="both"/>
      </w:pPr>
      <w:r>
        <w:rPr>
          <w:rFonts w:ascii="Times New Roman" w:hAnsi="Times New Roman" w:eastAsia="Times New Roman"/>
          <w:b/>
          <w:i w:val="0"/>
          <w:sz w:val="22"/>
        </w:rPr>
        <w:t>5. Apa dampak docker compose down -v terhadap database?</w:t>
      </w:r>
    </w:p>
    <w:p>
      <w:pPr>
        <w:spacing w:before="0" w:after="160" w:line="276" w:lineRule="auto"/>
        <w:jc w:val="both"/>
      </w:pPr>
      <w:r>
        <w:rPr>
          <w:rFonts w:ascii="Times New Roman" w:hAnsi="Times New Roman" w:eastAsia="Times New Roman"/>
          <w:b w:val="0"/>
          <w:i w:val="0"/>
          <w:sz w:val="22"/>
        </w:rPr>
        <w:t>Opsi -v menghapus named volume (pg-data dan pgadmin-data), sehingga seluruh data PostgreSQL hilang permanen. Ketika stack dinyalakan kembali, volume baru yang kosong dibuat dan init script dijalankan ulang. Karena bersifat destruktif, down -v hanya boleh dipakai bila data laboratorium memang tidak diperlukan; down tanpa -v tetap mempertahankan data.</w:t>
      </w:r>
    </w:p>
    <w:p>
      <w:pPr>
        <w:spacing w:before="240" w:after="160" w:line="240" w:lineRule="auto"/>
        <w:jc w:val="center"/>
      </w:pPr>
      <w:r>
        <w:rPr>
          <w:rFonts w:ascii="Times New Roman" w:hAnsi="Times New Roman" w:eastAsia="Times New Roman"/>
          <w:b/>
          <w:i w:val="0"/>
          <w:sz w:val="32"/>
        </w:rPr>
        <w:t>Penutup</w:t>
      </w:r>
    </w:p>
    <w:p>
      <w:pPr>
        <w:spacing w:before="160" w:after="60" w:line="240" w:lineRule="auto"/>
      </w:pPr>
      <w:r>
        <w:rPr>
          <w:rFonts w:ascii="Times New Roman" w:hAnsi="Times New Roman" w:eastAsia="Times New Roman"/>
          <w:b/>
          <w:i w:val="0"/>
          <w:sz w:val="24"/>
        </w:rPr>
        <w:t>Kesimpulan</w:t>
      </w:r>
    </w:p>
    <w:p>
      <w:pPr>
        <w:spacing w:before="0" w:after="120" w:line="276" w:lineRule="auto"/>
        <w:jc w:val="both"/>
      </w:pPr>
      <w:r>
        <w:rPr>
          <w:rFonts w:ascii="Times New Roman" w:hAnsi="Times New Roman" w:eastAsia="Times New Roman"/>
          <w:b w:val="0"/>
          <w:i w:val="0"/>
          <w:sz w:val="22"/>
        </w:rPr>
        <w:t>Praktikum Bab 5 berhasil menjalankan PostgreSQL dan pgAdmin pada Docker Compose dengan volume persisten, healthcheck, dan koneksi internal berbasis nama service. Init script membentuk tabel students beserta data awal, dan record baru (31230003) tetap ada setelah container dibuat ulang, membuktikan persistensi volume sekaligus menegaskan bahwa init script hanya berjalan pada volume kosong. Backup pg_dump custom-format beserta checksum SHA-256 tervalidasi, dan uji restore ke database terpisah berhasil dengan jumlah baris yang sesuai. Dari sisi keamanan, role read-only app_ro menolak operasi tulis, port hanya terikat ke loopback, dan credential terlindungi. Dua kendala nyata diselesaikan dengan diagnosis berbasis log: konflik port 5432 dan restart loop pgAdmin akibat domain email tak valid. Untuk production-like, disarankan memakai secret manager, migrasi terversi, backup off-host terenkripsi dengan uji restore berkala, serta pemantauan resource dan koneksi.</w:t>
      </w:r>
    </w:p>
    <w:p>
      <w:pPr>
        <w:spacing w:before="240" w:after="160" w:line="240" w:lineRule="auto"/>
        <w:jc w:val="center"/>
      </w:pPr>
      <w:r>
        <w:rPr>
          <w:rFonts w:ascii="Times New Roman" w:hAnsi="Times New Roman" w:eastAsia="Times New Roman"/>
          <w:b/>
          <w:i w:val="0"/>
          <w:sz w:val="32"/>
        </w:rPr>
        <w:t>Daftar Pustaka</w:t>
      </w:r>
    </w:p>
    <w:p>
      <w:pPr>
        <w:spacing w:before="0" w:after="80" w:line="264" w:lineRule="auto"/>
      </w:pPr>
      <w:r>
        <w:rPr>
          <w:rFonts w:ascii="Times New Roman" w:hAnsi="Times New Roman" w:eastAsia="Times New Roman"/>
          <w:b w:val="0"/>
          <w:i w:val="0"/>
          <w:sz w:val="21"/>
        </w:rPr>
        <w:t>Materi Ajar DevOps (DevSecOps Terintegrasi) — Bab 5. Politeknik Elektronika Negeri Surabaya, 2026.</w:t>
      </w:r>
    </w:p>
    <w:p>
      <w:pPr>
        <w:spacing w:before="0" w:after="80" w:line="264" w:lineRule="auto"/>
      </w:pPr>
      <w:r>
        <w:rPr>
          <w:rFonts w:ascii="Times New Roman" w:hAnsi="Times New Roman" w:eastAsia="Times New Roman"/>
          <w:b w:val="0"/>
          <w:i w:val="0"/>
          <w:sz w:val="21"/>
        </w:rPr>
        <w:t>PostgreSQL Global Development Group. (2026). PostgreSQL 16 Documentation — pg_dump, pg_restore, pg_isready.</w:t>
      </w:r>
    </w:p>
    <w:p>
      <w:pPr>
        <w:spacing w:before="0" w:after="80" w:line="264" w:lineRule="auto"/>
      </w:pPr>
      <w:r>
        <w:rPr>
          <w:rFonts w:ascii="Times New Roman" w:hAnsi="Times New Roman" w:eastAsia="Times New Roman"/>
          <w:b w:val="0"/>
          <w:i w:val="0"/>
          <w:sz w:val="21"/>
        </w:rPr>
        <w:t>Docker Inc. (2026). Docker Documentation — Volumes dan Compose. https://docs.docker.com/</w:t>
      </w:r>
    </w:p>
    <w:p>
      <w:pPr>
        <w:spacing w:before="0" w:after="80" w:line="264" w:lineRule="auto"/>
      </w:pPr>
      <w:r>
        <w:rPr>
          <w:rFonts w:ascii="Times New Roman" w:hAnsi="Times New Roman" w:eastAsia="Times New Roman"/>
          <w:b w:val="0"/>
          <w:i w:val="0"/>
          <w:sz w:val="21"/>
        </w:rPr>
        <w:t>Akses terakhir: 9 Oktober 2026.</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