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91F5B" w14:textId="527F4342" w:rsidR="00653AD9" w:rsidRDefault="006925DA">
      <w:pPr>
        <w:jc w:val="center"/>
        <w:rPr>
          <w:rFonts w:ascii="雅黑" w:eastAsia="雅黑" w:hAnsi="雅黑" w:cs="雅黑"/>
          <w:b/>
          <w:bCs/>
          <w:sz w:val="36"/>
          <w:szCs w:val="44"/>
        </w:rPr>
      </w:pPr>
      <w:r>
        <w:rPr>
          <w:rFonts w:ascii="雅黑" w:eastAsia="雅黑" w:hAnsi="雅黑" w:cs="雅黑" w:hint="eastAsia"/>
          <w:b/>
          <w:bCs/>
          <w:sz w:val="36"/>
          <w:szCs w:val="44"/>
        </w:rPr>
        <w:t>2024-秋-操作系统-作业</w:t>
      </w:r>
      <w:r w:rsidR="00864000">
        <w:rPr>
          <w:rFonts w:ascii="雅黑" w:eastAsia="雅黑" w:hAnsi="雅黑" w:cs="雅黑"/>
          <w:b/>
          <w:bCs/>
          <w:sz w:val="36"/>
          <w:szCs w:val="44"/>
        </w:rPr>
        <w:t>1</w:t>
      </w:r>
      <w:r w:rsidR="00C65AB0">
        <w:rPr>
          <w:rFonts w:ascii="雅黑" w:eastAsia="雅黑" w:hAnsi="雅黑" w:cs="雅黑"/>
          <w:b/>
          <w:bCs/>
          <w:sz w:val="36"/>
          <w:szCs w:val="44"/>
        </w:rPr>
        <w:t>1</w:t>
      </w:r>
    </w:p>
    <w:p w14:paraId="30849AA9" w14:textId="77777777" w:rsidR="00653AD9" w:rsidRDefault="00653AD9">
      <w:pPr>
        <w:rPr>
          <w:rFonts w:ascii="雅黑" w:eastAsia="雅黑" w:hAnsi="雅黑" w:cs="雅黑"/>
          <w:b/>
          <w:bCs/>
        </w:rPr>
      </w:pPr>
    </w:p>
    <w:p w14:paraId="6D08ADB5" w14:textId="0F3BFB0C" w:rsidR="007C24B3" w:rsidRDefault="007C24B3" w:rsidP="007C24B3">
      <w:pPr>
        <w:rPr>
          <w:rFonts w:ascii="雅黑" w:eastAsia="雅黑" w:hAnsi="雅黑" w:cs="雅黑"/>
        </w:rPr>
      </w:pPr>
      <w:r w:rsidRPr="007C24B3">
        <w:rPr>
          <w:rFonts w:ascii="雅黑" w:eastAsia="雅黑" w:hAnsi="雅黑" w:cs="雅黑" w:hint="eastAsia"/>
          <w:b/>
          <w:bCs/>
        </w:rPr>
        <w:t>题目一</w:t>
      </w:r>
      <w:r w:rsidRPr="007C24B3">
        <w:rPr>
          <w:rFonts w:ascii="雅黑" w:eastAsia="雅黑" w:hAnsi="雅黑" w:cs="雅黑"/>
        </w:rPr>
        <w:t xml:space="preserve"> </w:t>
      </w:r>
      <w:r w:rsidRPr="007C24B3">
        <w:rPr>
          <w:rFonts w:ascii="雅黑" w:eastAsia="雅黑" w:hAnsi="雅黑" w:cs="雅黑" w:hint="eastAsia"/>
        </w:rPr>
        <w:t>查阅资料，描述如何使用</w:t>
      </w:r>
      <w:proofErr w:type="spellStart"/>
      <w:r w:rsidRPr="007C24B3">
        <w:rPr>
          <w:rFonts w:ascii="雅黑" w:eastAsia="雅黑" w:hAnsi="雅黑" w:cs="雅黑"/>
        </w:rPr>
        <w:t>chmod</w:t>
      </w:r>
      <w:proofErr w:type="spellEnd"/>
      <w:r w:rsidRPr="007C24B3">
        <w:rPr>
          <w:rFonts w:ascii="雅黑" w:eastAsia="雅黑" w:hAnsi="雅黑" w:cs="雅黑" w:hint="eastAsia"/>
        </w:rPr>
        <w:t>来设置文件的权限，以及</w:t>
      </w:r>
      <w:proofErr w:type="spellStart"/>
      <w:r w:rsidRPr="007C24B3">
        <w:rPr>
          <w:rFonts w:ascii="雅黑" w:eastAsia="雅黑" w:hAnsi="雅黑" w:cs="雅黑"/>
        </w:rPr>
        <w:t>chmod</w:t>
      </w:r>
      <w:proofErr w:type="spellEnd"/>
      <w:r w:rsidRPr="007C24B3">
        <w:rPr>
          <w:rFonts w:ascii="雅黑" w:eastAsia="雅黑" w:hAnsi="雅黑" w:cs="雅黑" w:hint="eastAsia"/>
        </w:rPr>
        <w:t>后跟着的数字代表什么。为什么执行</w:t>
      </w:r>
      <w:proofErr w:type="spellStart"/>
      <w:r w:rsidRPr="007C24B3">
        <w:rPr>
          <w:rFonts w:ascii="雅黑" w:eastAsia="雅黑" w:hAnsi="雅黑" w:cs="雅黑"/>
        </w:rPr>
        <w:t>chmod</w:t>
      </w:r>
      <w:proofErr w:type="spellEnd"/>
      <w:r w:rsidRPr="007C24B3">
        <w:rPr>
          <w:rFonts w:ascii="雅黑" w:eastAsia="雅黑" w:hAnsi="雅黑" w:cs="雅黑" w:hint="eastAsia"/>
        </w:rPr>
        <w:t>命令需要超级用户权限？</w:t>
      </w:r>
    </w:p>
    <w:p w14:paraId="50F8B387" w14:textId="0E5FECC6" w:rsidR="00F8152F" w:rsidRPr="00F8152F" w:rsidRDefault="00F8152F" w:rsidP="00F8152F">
      <w:pPr>
        <w:rPr>
          <w:rFonts w:ascii="雅黑" w:eastAsia="雅黑" w:hAnsi="雅黑" w:cs="雅黑"/>
        </w:rPr>
      </w:pPr>
      <w:r>
        <w:rPr>
          <w:rFonts w:ascii="雅黑" w:eastAsia="雅黑" w:hAnsi="雅黑" w:cs="雅黑" w:hint="eastAsia"/>
        </w:rPr>
        <w:t>答：</w:t>
      </w:r>
      <w:proofErr w:type="spellStart"/>
      <w:r w:rsidRPr="00F8152F">
        <w:rPr>
          <w:rFonts w:ascii="雅黑" w:eastAsia="雅黑" w:hAnsi="雅黑" w:cs="雅黑"/>
        </w:rPr>
        <w:t>chmod</w:t>
      </w:r>
      <w:proofErr w:type="spellEnd"/>
      <w:r w:rsidRPr="00F8152F">
        <w:rPr>
          <w:rFonts w:ascii="雅黑" w:eastAsia="雅黑" w:hAnsi="雅黑" w:cs="雅黑"/>
        </w:rPr>
        <w:t xml:space="preserve"> 是用于修改文件或目录权限的命令。它通过符号模式或数字模式来调整权限。数字模式中，每个数字代表用户、组和其他人对文件的权限，按位叠加计算：4 代表读（r），2 代表写（w），1 代表执行（x）。例如，755 表示用户有读、写、执行权限，组和其他人有读、执行权限。</w:t>
      </w:r>
      <w:r w:rsidRPr="00F8152F">
        <w:rPr>
          <w:rFonts w:ascii="雅黑" w:eastAsia="雅黑" w:hAnsi="雅黑" w:cs="雅黑" w:hint="eastAsia"/>
        </w:rPr>
        <w:t>通常情况下，只有文件的所有者或超级用户才能改变这些权限设置，这是为了保护系统安全，防止未经授权的用户随意修改文件权限，从而避免潜在的安全风险和数据泄露。</w:t>
      </w:r>
    </w:p>
    <w:p w14:paraId="0B1AC70A" w14:textId="77777777" w:rsidR="007C24B3" w:rsidRPr="007C24B3" w:rsidRDefault="007C24B3" w:rsidP="007C24B3">
      <w:pPr>
        <w:rPr>
          <w:rFonts w:ascii="雅黑" w:eastAsia="雅黑" w:hAnsi="雅黑" w:cs="雅黑" w:hint="eastAsia"/>
        </w:rPr>
      </w:pPr>
    </w:p>
    <w:p w14:paraId="00FCE721" w14:textId="1D528FA5" w:rsidR="007C24B3" w:rsidRDefault="007C24B3" w:rsidP="007C24B3">
      <w:pPr>
        <w:rPr>
          <w:rFonts w:ascii="雅黑" w:eastAsia="雅黑" w:hAnsi="雅黑" w:cs="雅黑"/>
        </w:rPr>
      </w:pPr>
      <w:r w:rsidRPr="007C24B3">
        <w:rPr>
          <w:rFonts w:ascii="雅黑" w:eastAsia="雅黑" w:hAnsi="雅黑" w:cs="雅黑" w:hint="eastAsia"/>
          <w:b/>
          <w:bCs/>
        </w:rPr>
        <w:t>题目二</w:t>
      </w:r>
      <w:r w:rsidRPr="007C24B3">
        <w:rPr>
          <w:rFonts w:ascii="雅黑" w:eastAsia="雅黑" w:hAnsi="雅黑" w:cs="雅黑"/>
          <w:b/>
          <w:bCs/>
        </w:rPr>
        <w:t xml:space="preserve"> </w:t>
      </w:r>
      <w:r w:rsidRPr="007C24B3">
        <w:rPr>
          <w:rFonts w:ascii="雅黑" w:eastAsia="雅黑" w:hAnsi="雅黑" w:cs="雅黑" w:hint="eastAsia"/>
        </w:rPr>
        <w:t>在数据磁带行业，磁带（耗材）很便宜，然而磁带机（固定资产）却很贵。在喷墨打印机行业，墨盒（耗材）很贵，然而打印机（固定资产）却很便宜。是什么导致了这两个市场的商业策略不同？</w:t>
      </w:r>
    </w:p>
    <w:p w14:paraId="035D6B96" w14:textId="4DC6A8D5" w:rsidR="007C24B3" w:rsidRDefault="00F8152F" w:rsidP="007C24B3">
      <w:pPr>
        <w:rPr>
          <w:rFonts w:ascii="雅黑" w:eastAsia="雅黑" w:hAnsi="雅黑" w:cs="雅黑"/>
        </w:rPr>
      </w:pPr>
      <w:r>
        <w:rPr>
          <w:rFonts w:ascii="雅黑" w:eastAsia="雅黑" w:hAnsi="雅黑" w:cs="雅黑" w:hint="eastAsia"/>
        </w:rPr>
        <w:t>答：</w:t>
      </w:r>
      <w:r w:rsidRPr="00F8152F">
        <w:rPr>
          <w:rFonts w:ascii="雅黑" w:eastAsia="雅黑" w:hAnsi="雅黑" w:cs="雅黑" w:hint="eastAsia"/>
        </w:rPr>
        <w:t>磁带机与喷墨打印机的市场策略差异主要由其技术复杂度、生产成本及维护成本决定。磁带机作为数据存储解决方案的一部分，集成了复杂的机械结构、精密的读写头技术和高级的数据压缩算法，以确保长时间、高可靠性的数据存储。这种技术密集型产品不仅开发成本高昂，而且后期的维护服务同样需要专业的技术支持，因此磁带机本身价值较高，而磁带作为相对简单的存储介质成本较低。相反，喷墨打印机的技术门槛相对较低，市场竞争激烈，为了快速占领市场份额，厂商往往通过降低打印机售价吸引消费者，而将盈利点放在更换频繁、技术含量较高的墨盒上。墨盒的设计不仅要考虑与特定型号打印机的兼容性，还需保证打印质量，这使得墨盒成为了一个高附加值的产品。</w:t>
      </w:r>
    </w:p>
    <w:p w14:paraId="2CAA3B08" w14:textId="77777777" w:rsidR="00F8152F" w:rsidRPr="007C24B3" w:rsidRDefault="00F8152F" w:rsidP="007C24B3">
      <w:pPr>
        <w:rPr>
          <w:rFonts w:ascii="雅黑" w:eastAsia="雅黑" w:hAnsi="雅黑" w:cs="雅黑" w:hint="eastAsia"/>
        </w:rPr>
      </w:pPr>
    </w:p>
    <w:p w14:paraId="013B7F89" w14:textId="31F50746" w:rsidR="007C24B3" w:rsidRDefault="007C24B3" w:rsidP="007C24B3">
      <w:pPr>
        <w:rPr>
          <w:rFonts w:ascii="雅黑" w:eastAsia="雅黑" w:hAnsi="雅黑" w:cs="雅黑"/>
        </w:rPr>
      </w:pPr>
      <w:r w:rsidRPr="007C24B3">
        <w:rPr>
          <w:rFonts w:ascii="雅黑" w:eastAsia="雅黑" w:hAnsi="雅黑" w:cs="雅黑" w:hint="eastAsia"/>
          <w:b/>
          <w:bCs/>
        </w:rPr>
        <w:t>题目三</w:t>
      </w:r>
      <w:r w:rsidRPr="007C24B3">
        <w:rPr>
          <w:rFonts w:ascii="雅黑" w:eastAsia="雅黑" w:hAnsi="雅黑" w:cs="雅黑"/>
        </w:rPr>
        <w:t xml:space="preserve"> EXT4</w:t>
      </w:r>
      <w:r w:rsidRPr="007C24B3">
        <w:rPr>
          <w:rFonts w:ascii="雅黑" w:eastAsia="雅黑" w:hAnsi="雅黑" w:cs="雅黑" w:hint="eastAsia"/>
        </w:rPr>
        <w:t>文件系统对软链接做了什么特殊优化？查找资料，说说软链接是怎么在磁盘上存储的。它和常规文件在长度方面有什么不同？</w:t>
      </w:r>
    </w:p>
    <w:p w14:paraId="2024E199" w14:textId="4D84E12C" w:rsidR="007C24B3" w:rsidRDefault="00F8152F" w:rsidP="007C24B3">
      <w:pPr>
        <w:rPr>
          <w:rFonts w:ascii="雅黑" w:eastAsia="雅黑" w:hAnsi="雅黑" w:cs="雅黑"/>
        </w:rPr>
      </w:pPr>
      <w:r>
        <w:rPr>
          <w:rFonts w:ascii="雅黑" w:eastAsia="雅黑" w:hAnsi="雅黑" w:cs="雅黑" w:hint="eastAsia"/>
        </w:rPr>
        <w:t>答：</w:t>
      </w:r>
      <w:r w:rsidRPr="00F8152F">
        <w:rPr>
          <w:rFonts w:ascii="雅黑" w:eastAsia="雅黑" w:hAnsi="雅黑" w:cs="雅黑" w:hint="eastAsia"/>
        </w:rPr>
        <w:t>EXT4文件系统对软链接进行了特殊优化，主要是将软链接的数据直接嵌入到索引节点（</w:t>
      </w:r>
      <w:proofErr w:type="spellStart"/>
      <w:r w:rsidRPr="00F8152F">
        <w:rPr>
          <w:rFonts w:ascii="雅黑" w:eastAsia="雅黑" w:hAnsi="雅黑" w:cs="雅黑" w:hint="eastAsia"/>
        </w:rPr>
        <w:t>inode</w:t>
      </w:r>
      <w:proofErr w:type="spellEnd"/>
      <w:r w:rsidRPr="00F8152F">
        <w:rPr>
          <w:rFonts w:ascii="雅黑" w:eastAsia="雅黑" w:hAnsi="雅黑" w:cs="雅黑" w:hint="eastAsia"/>
        </w:rPr>
        <w:t>）中，而非像普通文件那样将其数据存储在数据块内。这样做减少了访问软链接时的磁盘寻址次数，提高了读取效率。在磁盘上，软链接本质上是一个特殊的文件，它存储的是指向目标文件的路径字符串。如果这个路径足够短，就可以完全存放在</w:t>
      </w:r>
      <w:proofErr w:type="spellStart"/>
      <w:r w:rsidRPr="00F8152F">
        <w:rPr>
          <w:rFonts w:ascii="雅黑" w:eastAsia="雅黑" w:hAnsi="雅黑" w:cs="雅黑" w:hint="eastAsia"/>
        </w:rPr>
        <w:t>inode</w:t>
      </w:r>
      <w:proofErr w:type="spellEnd"/>
      <w:r w:rsidRPr="00F8152F">
        <w:rPr>
          <w:rFonts w:ascii="雅黑" w:eastAsia="雅黑" w:hAnsi="雅黑" w:cs="雅黑" w:hint="eastAsia"/>
        </w:rPr>
        <w:t>中，无需额外的数据块。软链接与常规文件在长度上的主要区别在于，软链接的长度取决于路径字符串的大小，通常较短，而常规文件的长度则由其实际内容决定，可能非常大。</w:t>
      </w:r>
    </w:p>
    <w:p w14:paraId="130B1FBA" w14:textId="77777777" w:rsidR="00F8152F" w:rsidRPr="007C24B3" w:rsidRDefault="00F8152F" w:rsidP="007C24B3">
      <w:pPr>
        <w:rPr>
          <w:rFonts w:ascii="雅黑" w:eastAsia="雅黑" w:hAnsi="雅黑" w:cs="雅黑" w:hint="eastAsia"/>
        </w:rPr>
      </w:pPr>
    </w:p>
    <w:p w14:paraId="62985421" w14:textId="41EF63E7" w:rsidR="007C24B3" w:rsidRDefault="007C24B3" w:rsidP="007C24B3">
      <w:pPr>
        <w:rPr>
          <w:rFonts w:ascii="雅黑" w:eastAsia="雅黑" w:hAnsi="雅黑" w:cs="雅黑"/>
        </w:rPr>
      </w:pPr>
      <w:r w:rsidRPr="007C24B3">
        <w:rPr>
          <w:rFonts w:ascii="雅黑" w:eastAsia="雅黑" w:hAnsi="雅黑" w:cs="雅黑" w:hint="eastAsia"/>
          <w:b/>
          <w:bCs/>
        </w:rPr>
        <w:t>题目四</w:t>
      </w:r>
      <w:r w:rsidRPr="007C24B3">
        <w:rPr>
          <w:rFonts w:ascii="雅黑" w:eastAsia="雅黑" w:hAnsi="雅黑" w:cs="雅黑"/>
        </w:rPr>
        <w:t xml:space="preserve"> EXT3</w:t>
      </w:r>
      <w:r w:rsidRPr="007C24B3">
        <w:rPr>
          <w:rFonts w:ascii="雅黑" w:eastAsia="雅黑" w:hAnsi="雅黑" w:cs="雅黑" w:hint="eastAsia"/>
        </w:rPr>
        <w:t>文件系统引入了目录文件哈希树的支持，但它仍然能对</w:t>
      </w:r>
      <w:r w:rsidRPr="007C24B3">
        <w:rPr>
          <w:rFonts w:ascii="雅黑" w:eastAsia="雅黑" w:hAnsi="雅黑" w:cs="雅黑"/>
        </w:rPr>
        <w:t>EXT2</w:t>
      </w:r>
      <w:r w:rsidRPr="007C24B3">
        <w:rPr>
          <w:rFonts w:ascii="雅黑" w:eastAsia="雅黑" w:hAnsi="雅黑" w:cs="雅黑" w:hint="eastAsia"/>
        </w:rPr>
        <w:t>兼容。查阅资料说明它是怎么伪装哈希树以做到这一点的？</w:t>
      </w:r>
    </w:p>
    <w:p w14:paraId="291B35D8" w14:textId="77777777" w:rsidR="00F8152F" w:rsidRDefault="00F8152F" w:rsidP="007C24B3">
      <w:pPr>
        <w:rPr>
          <w:rFonts w:ascii="雅黑" w:eastAsia="雅黑" w:hAnsi="雅黑" w:cs="雅黑"/>
        </w:rPr>
      </w:pPr>
    </w:p>
    <w:p w14:paraId="17A72522" w14:textId="55F6EDD4" w:rsidR="00F8152F" w:rsidRDefault="00F8152F" w:rsidP="007C24B3">
      <w:pPr>
        <w:rPr>
          <w:rFonts w:ascii="雅黑" w:eastAsia="雅黑" w:hAnsi="雅黑" w:cs="雅黑" w:hint="eastAsia"/>
        </w:rPr>
      </w:pPr>
      <w:r>
        <w:rPr>
          <w:rFonts w:ascii="雅黑" w:eastAsia="雅黑" w:hAnsi="雅黑" w:cs="雅黑" w:hint="eastAsia"/>
        </w:rPr>
        <w:lastRenderedPageBreak/>
        <w:t>答：</w:t>
      </w:r>
      <w:r w:rsidR="00920480" w:rsidRPr="00920480">
        <w:rPr>
          <w:rFonts w:ascii="雅黑" w:eastAsia="雅黑" w:hAnsi="雅黑" w:cs="雅黑" w:hint="eastAsia"/>
        </w:rPr>
        <w:t>EXT3 文件系统通过在目录项结构中伪装哈希树来实现对 EXT2 的兼容性。在 EXT3 的目录结构中，目录项仍然以线性表形式存储，但当启用哈希树功能时，它在目录数据的起始处插入了一个特殊的伪装节点，称为“伪目录项”。这个节点保存了哈希树的元数据，如哈希深度和分裂点信息，但在结构上与普通的目录项兼容，使得 EXT2 文件系统能够将其识别为普通目录内容。当使用 EXT2 挂载时，目录会被解释为传统线性结构，而使用 EXT3 挂载时则会解析并利用哈希树优化目录访问性能。这种设计实现了哈希树功能和线性兼容性的无缝衔接，兼顾了性能提升和兼容性需求。</w:t>
      </w:r>
    </w:p>
    <w:p w14:paraId="17D86D09" w14:textId="77777777" w:rsidR="007C24B3" w:rsidRPr="007C24B3" w:rsidRDefault="007C24B3" w:rsidP="007C24B3">
      <w:pPr>
        <w:rPr>
          <w:rFonts w:ascii="雅黑" w:eastAsia="雅黑" w:hAnsi="雅黑" w:cs="雅黑"/>
        </w:rPr>
      </w:pPr>
    </w:p>
    <w:p w14:paraId="08E06585" w14:textId="64DBBD1F" w:rsidR="007C24B3" w:rsidRDefault="007C24B3" w:rsidP="007C24B3">
      <w:pPr>
        <w:rPr>
          <w:rFonts w:ascii="雅黑" w:eastAsia="雅黑" w:hAnsi="雅黑" w:cs="雅黑"/>
        </w:rPr>
      </w:pPr>
      <w:r w:rsidRPr="007C24B3">
        <w:rPr>
          <w:rFonts w:ascii="雅黑" w:eastAsia="雅黑" w:hAnsi="雅黑" w:cs="雅黑" w:hint="eastAsia"/>
          <w:b/>
          <w:bCs/>
        </w:rPr>
        <w:t>题目五</w:t>
      </w:r>
      <w:r w:rsidRPr="007C24B3">
        <w:rPr>
          <w:rFonts w:ascii="雅黑" w:eastAsia="雅黑" w:hAnsi="雅黑" w:cs="雅黑"/>
        </w:rPr>
        <w:t xml:space="preserve"> LTFS</w:t>
      </w:r>
      <w:r w:rsidRPr="007C24B3">
        <w:rPr>
          <w:rFonts w:ascii="雅黑" w:eastAsia="雅黑" w:hAnsi="雅黑" w:cs="雅黑" w:hint="eastAsia"/>
        </w:rPr>
        <w:t>可以看作一种日志结构文件系统吗？为什么？</w:t>
      </w:r>
    </w:p>
    <w:p w14:paraId="2182372C" w14:textId="25FED236" w:rsidR="00920480" w:rsidRPr="00920480" w:rsidRDefault="00920480" w:rsidP="00920480">
      <w:pPr>
        <w:rPr>
          <w:rFonts w:ascii="雅黑" w:eastAsia="雅黑" w:hAnsi="雅黑" w:cs="雅黑" w:hint="eastAsia"/>
        </w:rPr>
      </w:pPr>
      <w:r>
        <w:rPr>
          <w:rFonts w:ascii="雅黑" w:eastAsia="雅黑" w:hAnsi="雅黑" w:cs="雅黑" w:hint="eastAsia"/>
        </w:rPr>
        <w:t>答：</w:t>
      </w:r>
      <w:r w:rsidRPr="00920480">
        <w:rPr>
          <w:rFonts w:ascii="雅黑" w:eastAsia="雅黑" w:hAnsi="雅黑" w:cs="雅黑" w:hint="eastAsia"/>
        </w:rPr>
        <w:t>LTFS不完全是传统意义上的日志结构文件系统，但它确实具备一些类似的特性。</w:t>
      </w:r>
    </w:p>
    <w:p w14:paraId="4E5F11E2" w14:textId="77777777" w:rsidR="00920480" w:rsidRPr="00920480" w:rsidRDefault="00920480" w:rsidP="00920480">
      <w:pPr>
        <w:rPr>
          <w:rFonts w:ascii="雅黑" w:eastAsia="雅黑" w:hAnsi="雅黑" w:cs="雅黑" w:hint="eastAsia"/>
        </w:rPr>
      </w:pPr>
      <w:r w:rsidRPr="00920480">
        <w:rPr>
          <w:rFonts w:ascii="雅黑" w:eastAsia="雅黑" w:hAnsi="雅黑" w:cs="雅黑" w:hint="eastAsia"/>
        </w:rPr>
        <w:t>日志结构文件系统的核心思想是将所有数据和元数据以追加方式写入存储介质，从而减少随机写入，提高性能。LTFS 的设计与磁带存储的物理特性密切相关，它通过将数据和元数据线性地写入磁带来优化顺序访问性能。LTFS 使用磁带的两个分区：一个小分区存储文件系统的元数据（类似日志的形式），一个大分区存储实际文件数据。元数据区会定期更新，记录文件的目录结构和状态，确保快速定位和恢复。</w:t>
      </w:r>
    </w:p>
    <w:p w14:paraId="5CF339B5" w14:textId="5502BB00" w:rsidR="007C24B3" w:rsidRDefault="00920480" w:rsidP="00920480">
      <w:pPr>
        <w:rPr>
          <w:rFonts w:ascii="雅黑" w:eastAsia="雅黑" w:hAnsi="雅黑" w:cs="雅黑"/>
        </w:rPr>
      </w:pPr>
      <w:r w:rsidRPr="00920480">
        <w:rPr>
          <w:rFonts w:ascii="雅黑" w:eastAsia="雅黑" w:hAnsi="雅黑" w:cs="雅黑" w:hint="eastAsia"/>
        </w:rPr>
        <w:t>尽管 LTFS 没有完全实现日志结构文件系统的随机写优化和清理机制，但它在操作逻辑上利用了日志式思维，通过顺序写入和元数据记录，满足了磁带设备的访问特点，因此可以看作一种在特定场景下具有日志特性的文件系统。</w:t>
      </w:r>
    </w:p>
    <w:p w14:paraId="3C346D0D" w14:textId="77777777" w:rsidR="00920480" w:rsidRPr="007C24B3" w:rsidRDefault="00920480" w:rsidP="007C24B3">
      <w:pPr>
        <w:rPr>
          <w:rFonts w:ascii="雅黑" w:eastAsia="雅黑" w:hAnsi="雅黑" w:cs="雅黑" w:hint="eastAsia"/>
        </w:rPr>
      </w:pPr>
    </w:p>
    <w:p w14:paraId="23A35D49" w14:textId="77777777" w:rsidR="007C24B3" w:rsidRPr="007C24B3" w:rsidRDefault="007C24B3" w:rsidP="007C24B3">
      <w:pPr>
        <w:rPr>
          <w:rFonts w:ascii="雅黑" w:eastAsia="雅黑" w:hAnsi="雅黑" w:cs="雅黑"/>
        </w:rPr>
      </w:pPr>
      <w:r w:rsidRPr="007C24B3">
        <w:rPr>
          <w:rFonts w:ascii="雅黑" w:eastAsia="雅黑" w:hAnsi="雅黑" w:cs="雅黑" w:hint="eastAsia"/>
          <w:b/>
          <w:bCs/>
        </w:rPr>
        <w:t>题目六</w:t>
      </w:r>
      <w:r w:rsidRPr="007C24B3">
        <w:rPr>
          <w:rFonts w:ascii="雅黑" w:eastAsia="雅黑" w:hAnsi="雅黑" w:cs="雅黑"/>
        </w:rPr>
        <w:t xml:space="preserve"> </w:t>
      </w:r>
      <w:r w:rsidRPr="007C24B3">
        <w:rPr>
          <w:rFonts w:ascii="雅黑" w:eastAsia="雅黑" w:hAnsi="雅黑" w:cs="雅黑" w:hint="eastAsia"/>
        </w:rPr>
        <w:t>假设闪存一旦出现坏块，其上的数据即丢失。请参考</w:t>
      </w:r>
      <w:r w:rsidRPr="007C24B3">
        <w:rPr>
          <w:rFonts w:ascii="雅黑" w:eastAsia="雅黑" w:hAnsi="雅黑" w:cs="雅黑"/>
        </w:rPr>
        <w:t>RAID5</w:t>
      </w:r>
      <w:r w:rsidRPr="007C24B3">
        <w:rPr>
          <w:rFonts w:ascii="雅黑" w:eastAsia="雅黑" w:hAnsi="雅黑" w:cs="雅黑" w:hint="eastAsia"/>
        </w:rPr>
        <w:t>的实现，提出一种在使用中发现新坏块不导致数据损失的方法。</w:t>
      </w:r>
    </w:p>
    <w:p w14:paraId="03F9F6A8" w14:textId="5D35F739" w:rsidR="00920480" w:rsidRPr="00920480" w:rsidRDefault="00920480" w:rsidP="00920480">
      <w:pPr>
        <w:rPr>
          <w:rFonts w:ascii="雅黑" w:eastAsia="雅黑" w:hAnsi="雅黑" w:cs="雅黑" w:hint="eastAsia"/>
        </w:rPr>
      </w:pPr>
      <w:r>
        <w:rPr>
          <w:rFonts w:ascii="雅黑" w:eastAsia="雅黑" w:hAnsi="雅黑" w:cs="雅黑" w:hint="eastAsia"/>
        </w:rPr>
        <w:t>答：</w:t>
      </w:r>
      <w:r w:rsidRPr="00920480">
        <w:rPr>
          <w:rFonts w:ascii="雅黑" w:eastAsia="雅黑" w:hAnsi="雅黑" w:cs="雅黑" w:hint="eastAsia"/>
        </w:rPr>
        <w:t>在多个闪存块中分布数据和校验信息。具体来说，当数据被写入闪存时，数据会被分割成多个片段，并且会计算一个或多个校验值。这些数据片段和校验值会被分散存储在不同的闪存块中。如果在使用过程中发现了新的坏块，系统可以通过其他未受损的闪存块中的数据和校验值来恢复坏块中的数据。</w:t>
      </w:r>
    </w:p>
    <w:p w14:paraId="7A95D040" w14:textId="27784AE0" w:rsidR="00DB27E4" w:rsidRDefault="00920480" w:rsidP="00920480">
      <w:pPr>
        <w:rPr>
          <w:rFonts w:ascii="雅黑" w:eastAsia="雅黑" w:hAnsi="雅黑" w:cs="雅黑"/>
        </w:rPr>
      </w:pPr>
      <w:r w:rsidRPr="00920480">
        <w:rPr>
          <w:rFonts w:ascii="雅黑" w:eastAsia="雅黑" w:hAnsi="雅黑" w:cs="雅黑" w:hint="eastAsia"/>
        </w:rPr>
        <w:t>此外，为了进一步减少坏块对数据完整性的影响，可以在闪存中预留一部分空间作为坏块替换区。当发现坏块时，不仅可以通过上述方法恢复数据，还可以将恢复的数据写入预留的替换区域，从而确保数据的连续性和可靠性</w:t>
      </w:r>
    </w:p>
    <w:p w14:paraId="5DC7431D" w14:textId="77777777" w:rsidR="00920480" w:rsidRPr="007C24B3" w:rsidRDefault="00920480" w:rsidP="00DB27E4">
      <w:pPr>
        <w:rPr>
          <w:rFonts w:ascii="雅黑" w:eastAsia="雅黑" w:hAnsi="雅黑" w:cs="雅黑" w:hint="eastAsia"/>
        </w:rPr>
      </w:pPr>
    </w:p>
    <w:p w14:paraId="4109F068" w14:textId="5C9388A7" w:rsidR="007C24B3" w:rsidRDefault="007C24B3" w:rsidP="007C24B3">
      <w:pPr>
        <w:rPr>
          <w:rFonts w:ascii="雅黑" w:eastAsia="雅黑" w:hAnsi="雅黑" w:cs="雅黑"/>
        </w:rPr>
      </w:pPr>
      <w:r w:rsidRPr="007C24B3">
        <w:rPr>
          <w:rFonts w:ascii="雅黑" w:eastAsia="雅黑" w:hAnsi="雅黑" w:cs="雅黑" w:hint="eastAsia"/>
          <w:b/>
          <w:bCs/>
        </w:rPr>
        <w:t>题目</w:t>
      </w:r>
      <w:r>
        <w:rPr>
          <w:rFonts w:ascii="雅黑" w:eastAsia="雅黑" w:hAnsi="雅黑" w:cs="雅黑" w:hint="eastAsia"/>
          <w:b/>
          <w:bCs/>
        </w:rPr>
        <w:t>七</w:t>
      </w:r>
      <w:r w:rsidRPr="007C24B3">
        <w:rPr>
          <w:rFonts w:ascii="雅黑" w:eastAsia="雅黑" w:hAnsi="雅黑" w:cs="雅黑"/>
          <w:b/>
          <w:bCs/>
        </w:rPr>
        <w:t xml:space="preserve"> </w:t>
      </w:r>
      <w:r w:rsidRPr="007C24B3">
        <w:rPr>
          <w:rFonts w:ascii="雅黑" w:eastAsia="雅黑" w:hAnsi="雅黑" w:cs="雅黑" w:hint="eastAsia"/>
        </w:rPr>
        <w:t>查询资料，并简要介绍</w:t>
      </w:r>
      <w:r w:rsidRPr="007C24B3">
        <w:rPr>
          <w:rFonts w:ascii="雅黑" w:eastAsia="雅黑" w:hAnsi="雅黑" w:cs="雅黑"/>
        </w:rPr>
        <w:t>NFS</w:t>
      </w:r>
      <w:r w:rsidRPr="007C24B3">
        <w:rPr>
          <w:rFonts w:ascii="雅黑" w:eastAsia="雅黑" w:hAnsi="雅黑" w:cs="雅黑" w:hint="eastAsia"/>
        </w:rPr>
        <w:t>文件系统。它的最常见用途是什么？</w:t>
      </w:r>
    </w:p>
    <w:p w14:paraId="32F32737" w14:textId="3210D729" w:rsidR="00920480" w:rsidRPr="00920480" w:rsidRDefault="00920480" w:rsidP="00920480">
      <w:pPr>
        <w:rPr>
          <w:rFonts w:ascii="雅黑" w:eastAsia="雅黑" w:hAnsi="雅黑" w:cs="雅黑" w:hint="eastAsia"/>
        </w:rPr>
      </w:pPr>
      <w:r>
        <w:rPr>
          <w:rFonts w:ascii="雅黑" w:eastAsia="雅黑" w:hAnsi="雅黑" w:cs="雅黑" w:hint="eastAsia"/>
        </w:rPr>
        <w:t>答：</w:t>
      </w:r>
      <w:r w:rsidRPr="00920480">
        <w:rPr>
          <w:rFonts w:ascii="雅黑" w:eastAsia="雅黑" w:hAnsi="雅黑" w:cs="雅黑" w:hint="eastAsia"/>
        </w:rPr>
        <w:t>NFS（Network File System），即网络文件系统，是一种分布式文件系统协议，允许客户端计算机通过网络访问远程服务器上的文件，就像这些文件位于本地文件系统中一样。NFS最初由Sun Microsystems开发，现已成为一个广泛使用的通用文件共享协议，特别是在UNIX和类UNIX系统中，包括Linux。</w:t>
      </w:r>
    </w:p>
    <w:p w14:paraId="7FFACEAC" w14:textId="35344A3D" w:rsidR="007C24B3" w:rsidRDefault="00920480" w:rsidP="00920480">
      <w:pPr>
        <w:rPr>
          <w:rFonts w:ascii="雅黑" w:eastAsia="雅黑" w:hAnsi="雅黑" w:cs="雅黑"/>
        </w:rPr>
      </w:pPr>
      <w:r w:rsidRPr="00920480">
        <w:rPr>
          <w:rFonts w:ascii="雅黑" w:eastAsia="雅黑" w:hAnsi="雅黑" w:cs="雅黑" w:hint="eastAsia"/>
        </w:rPr>
        <w:t>NFS文件系统的最常见用途是文件共享。通过NFS，可以将一台计算机上的文件目录挂载到另一台计算机上，使得两台计算机可以共享这些文件。这种文件共享方式在团队开发、企业</w:t>
      </w:r>
      <w:r w:rsidRPr="00920480">
        <w:rPr>
          <w:rFonts w:ascii="雅黑" w:eastAsia="雅黑" w:hAnsi="雅黑" w:cs="雅黑" w:hint="eastAsia"/>
        </w:rPr>
        <w:lastRenderedPageBreak/>
        <w:t>内部文件共享、多媒体服务器、集群计算等多个场景中都非常有用。例如，在高性能计算和集群环境中，NFS可以用于共享配置文件、日志文件和中间结果，提高计算效率；在多媒体服务器场景中，NFS服务器可以存储音乐、视频等多媒体文件，供客户端播放。</w:t>
      </w:r>
    </w:p>
    <w:p w14:paraId="680AE31B" w14:textId="77777777" w:rsidR="00920480" w:rsidRPr="007C24B3" w:rsidRDefault="00920480" w:rsidP="007C24B3">
      <w:pPr>
        <w:rPr>
          <w:rFonts w:ascii="雅黑" w:eastAsia="雅黑" w:hAnsi="雅黑" w:cs="雅黑" w:hint="eastAsia"/>
        </w:rPr>
      </w:pPr>
    </w:p>
    <w:p w14:paraId="35588ED6" w14:textId="17814D24" w:rsidR="007C24B3" w:rsidRDefault="007C24B3" w:rsidP="007C24B3">
      <w:pPr>
        <w:rPr>
          <w:rFonts w:ascii="雅黑" w:eastAsia="雅黑" w:hAnsi="雅黑" w:cs="雅黑"/>
        </w:rPr>
      </w:pPr>
      <w:r w:rsidRPr="007C24B3">
        <w:rPr>
          <w:rFonts w:ascii="雅黑" w:eastAsia="雅黑" w:hAnsi="雅黑" w:cs="雅黑" w:hint="eastAsia"/>
          <w:b/>
          <w:bCs/>
        </w:rPr>
        <w:t>题目</w:t>
      </w:r>
      <w:r>
        <w:rPr>
          <w:rFonts w:ascii="雅黑" w:eastAsia="雅黑" w:hAnsi="雅黑" w:cs="雅黑" w:hint="eastAsia"/>
          <w:b/>
          <w:bCs/>
        </w:rPr>
        <w:t>八</w:t>
      </w:r>
      <w:r w:rsidRPr="007C24B3">
        <w:rPr>
          <w:rFonts w:ascii="雅黑" w:eastAsia="雅黑" w:hAnsi="雅黑" w:cs="雅黑"/>
        </w:rPr>
        <w:t xml:space="preserve"> </w:t>
      </w:r>
      <w:r w:rsidRPr="007C24B3">
        <w:rPr>
          <w:rFonts w:ascii="雅黑" w:eastAsia="雅黑" w:hAnsi="雅黑" w:cs="雅黑" w:hint="eastAsia"/>
        </w:rPr>
        <w:t>在</w:t>
      </w:r>
      <w:r w:rsidRPr="007C24B3">
        <w:rPr>
          <w:rFonts w:ascii="雅黑" w:eastAsia="雅黑" w:hAnsi="雅黑" w:cs="雅黑"/>
        </w:rPr>
        <w:t>PROC</w:t>
      </w:r>
      <w:r w:rsidRPr="007C24B3">
        <w:rPr>
          <w:rFonts w:ascii="雅黑" w:eastAsia="雅黑" w:hAnsi="雅黑" w:cs="雅黑" w:hint="eastAsia"/>
        </w:rPr>
        <w:t>文件系统中，具体如何查询某进程的当前运行状态？挑选一个进程，查询其运行状态，并将输出结果截图粘贴在作业中。</w:t>
      </w:r>
    </w:p>
    <w:p w14:paraId="16C1E2AC" w14:textId="77777777" w:rsidR="00661E0F" w:rsidRPr="00661E0F" w:rsidRDefault="00920480" w:rsidP="00661E0F">
      <w:pPr>
        <w:rPr>
          <w:rFonts w:ascii="雅黑" w:eastAsia="雅黑" w:hAnsi="雅黑" w:cs="雅黑" w:hint="eastAsia"/>
        </w:rPr>
      </w:pPr>
      <w:r>
        <w:rPr>
          <w:rFonts w:ascii="雅黑" w:eastAsia="雅黑" w:hAnsi="雅黑" w:cs="雅黑" w:hint="eastAsia"/>
        </w:rPr>
        <w:t>答：</w:t>
      </w:r>
      <w:r w:rsidR="00661E0F" w:rsidRPr="00661E0F">
        <w:rPr>
          <w:rFonts w:ascii="雅黑" w:eastAsia="雅黑" w:hAnsi="雅黑" w:cs="雅黑" w:hint="eastAsia"/>
        </w:rPr>
        <w:t xml:space="preserve">确定目标进程的 PID，可以通过命令 </w:t>
      </w:r>
      <w:proofErr w:type="spellStart"/>
      <w:r w:rsidR="00661E0F" w:rsidRPr="00661E0F">
        <w:rPr>
          <w:rFonts w:ascii="雅黑" w:eastAsia="雅黑" w:hAnsi="雅黑" w:cs="雅黑" w:hint="eastAsia"/>
        </w:rPr>
        <w:t>ps</w:t>
      </w:r>
      <w:proofErr w:type="spellEnd"/>
      <w:r w:rsidR="00661E0F" w:rsidRPr="00661E0F">
        <w:rPr>
          <w:rFonts w:ascii="雅黑" w:eastAsia="雅黑" w:hAnsi="雅黑" w:cs="雅黑" w:hint="eastAsia"/>
        </w:rPr>
        <w:t xml:space="preserve"> 或 </w:t>
      </w:r>
      <w:proofErr w:type="spellStart"/>
      <w:r w:rsidR="00661E0F" w:rsidRPr="00661E0F">
        <w:rPr>
          <w:rFonts w:ascii="雅黑" w:eastAsia="雅黑" w:hAnsi="雅黑" w:cs="雅黑" w:hint="eastAsia"/>
        </w:rPr>
        <w:t>pgrep</w:t>
      </w:r>
      <w:proofErr w:type="spellEnd"/>
      <w:r w:rsidR="00661E0F" w:rsidRPr="00661E0F">
        <w:rPr>
          <w:rFonts w:ascii="雅黑" w:eastAsia="雅黑" w:hAnsi="雅黑" w:cs="雅黑" w:hint="eastAsia"/>
        </w:rPr>
        <w:t xml:space="preserve"> 获取。</w:t>
      </w:r>
    </w:p>
    <w:p w14:paraId="2721A9EA" w14:textId="77777777" w:rsidR="00661E0F" w:rsidRPr="00661E0F" w:rsidRDefault="00661E0F" w:rsidP="00661E0F">
      <w:pPr>
        <w:rPr>
          <w:rFonts w:ascii="雅黑" w:eastAsia="雅黑" w:hAnsi="雅黑" w:cs="雅黑" w:hint="eastAsia"/>
        </w:rPr>
      </w:pPr>
      <w:r w:rsidRPr="00661E0F">
        <w:rPr>
          <w:rFonts w:ascii="雅黑" w:eastAsia="雅黑" w:hAnsi="雅黑" w:cs="雅黑" w:hint="eastAsia"/>
        </w:rPr>
        <w:t>查找 /proc/&lt;PID&gt;/status 文件，其中包含进程的详细状态信息。</w:t>
      </w:r>
    </w:p>
    <w:p w14:paraId="116F2004" w14:textId="51805025" w:rsidR="007C24B3" w:rsidRDefault="00661E0F" w:rsidP="00661E0F">
      <w:pPr>
        <w:rPr>
          <w:rFonts w:ascii="雅黑" w:eastAsia="雅黑" w:hAnsi="雅黑" w:cs="雅黑"/>
        </w:rPr>
      </w:pPr>
      <w:r w:rsidRPr="00661E0F">
        <w:rPr>
          <w:rFonts w:ascii="雅黑" w:eastAsia="雅黑" w:hAnsi="雅黑" w:cs="雅黑" w:hint="eastAsia"/>
        </w:rPr>
        <w:t>关注 State 字段，该字段显示进程的当前状态（如运行、睡眠、僵尸等）</w:t>
      </w:r>
    </w:p>
    <w:p w14:paraId="3C17E928" w14:textId="668AB44E" w:rsidR="00920480" w:rsidRPr="007C24B3" w:rsidRDefault="00661E0F" w:rsidP="007C24B3">
      <w:pPr>
        <w:rPr>
          <w:rFonts w:ascii="雅黑" w:eastAsia="雅黑" w:hAnsi="雅黑" w:cs="雅黑" w:hint="eastAsia"/>
        </w:rPr>
      </w:pPr>
      <w:r w:rsidRPr="00661E0F">
        <w:rPr>
          <w:rFonts w:ascii="雅黑" w:eastAsia="雅黑" w:hAnsi="雅黑" w:cs="雅黑"/>
        </w:rPr>
        <w:drawing>
          <wp:inline distT="0" distB="0" distL="0" distR="0" wp14:anchorId="7233FEA8" wp14:editId="459302F1">
            <wp:extent cx="3232205" cy="2615027"/>
            <wp:effectExtent l="0" t="0" r="6350" b="0"/>
            <wp:docPr id="1783768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8920" name=""/>
                    <pic:cNvPicPr/>
                  </pic:nvPicPr>
                  <pic:blipFill>
                    <a:blip r:embed="rId6"/>
                    <a:stretch>
                      <a:fillRect/>
                    </a:stretch>
                  </pic:blipFill>
                  <pic:spPr>
                    <a:xfrm>
                      <a:off x="0" y="0"/>
                      <a:ext cx="3239312" cy="2620777"/>
                    </a:xfrm>
                    <a:prstGeom prst="rect">
                      <a:avLst/>
                    </a:prstGeom>
                  </pic:spPr>
                </pic:pic>
              </a:graphicData>
            </a:graphic>
          </wp:inline>
        </w:drawing>
      </w:r>
    </w:p>
    <w:p w14:paraId="216C8568" w14:textId="69739CD0" w:rsidR="007C24B3" w:rsidRDefault="007C24B3" w:rsidP="007C24B3">
      <w:pPr>
        <w:rPr>
          <w:rFonts w:ascii="雅黑" w:eastAsia="雅黑" w:hAnsi="雅黑" w:cs="雅黑"/>
        </w:rPr>
      </w:pPr>
      <w:r w:rsidRPr="007C24B3">
        <w:rPr>
          <w:rFonts w:ascii="雅黑" w:eastAsia="雅黑" w:hAnsi="雅黑" w:cs="雅黑" w:hint="eastAsia"/>
          <w:b/>
          <w:bCs/>
        </w:rPr>
        <w:t>题目</w:t>
      </w:r>
      <w:r>
        <w:rPr>
          <w:rFonts w:ascii="雅黑" w:eastAsia="雅黑" w:hAnsi="雅黑" w:cs="雅黑" w:hint="eastAsia"/>
          <w:b/>
          <w:bCs/>
        </w:rPr>
        <w:t xml:space="preserve">九 </w:t>
      </w:r>
      <w:r w:rsidRPr="007C24B3">
        <w:rPr>
          <w:rFonts w:ascii="雅黑" w:eastAsia="雅黑" w:hAnsi="雅黑" w:cs="雅黑" w:hint="eastAsia"/>
        </w:rPr>
        <w:t>用于</w:t>
      </w:r>
      <w:proofErr w:type="spellStart"/>
      <w:r w:rsidRPr="007C24B3">
        <w:rPr>
          <w:rFonts w:ascii="雅黑" w:eastAsia="雅黑" w:hAnsi="雅黑" w:cs="雅黑"/>
        </w:rPr>
        <w:t>fopen</w:t>
      </w:r>
      <w:proofErr w:type="spellEnd"/>
      <w:r w:rsidRPr="007C24B3">
        <w:rPr>
          <w:rFonts w:ascii="雅黑" w:eastAsia="雅黑" w:hAnsi="雅黑" w:cs="雅黑" w:hint="eastAsia"/>
        </w:rPr>
        <w:t>等</w:t>
      </w:r>
      <w:r w:rsidRPr="007C24B3">
        <w:rPr>
          <w:rFonts w:ascii="雅黑" w:eastAsia="雅黑" w:hAnsi="雅黑" w:cs="雅黑"/>
        </w:rPr>
        <w:t>C</w:t>
      </w:r>
      <w:r w:rsidRPr="007C24B3">
        <w:rPr>
          <w:rFonts w:ascii="雅黑" w:eastAsia="雅黑" w:hAnsi="雅黑" w:cs="雅黑" w:hint="eastAsia"/>
        </w:rPr>
        <w:t>语言运行时库函数的</w:t>
      </w:r>
      <w:r w:rsidRPr="007C24B3">
        <w:rPr>
          <w:rFonts w:ascii="雅黑" w:eastAsia="雅黑" w:hAnsi="雅黑" w:cs="雅黑"/>
        </w:rPr>
        <w:t>FILE</w:t>
      </w:r>
      <w:r w:rsidRPr="007C24B3">
        <w:rPr>
          <w:rFonts w:ascii="雅黑" w:eastAsia="雅黑" w:hAnsi="雅黑" w:cs="雅黑" w:hint="eastAsia"/>
        </w:rPr>
        <w:t>结构体和用于</w:t>
      </w:r>
      <w:r w:rsidRPr="007C24B3">
        <w:rPr>
          <w:rFonts w:ascii="雅黑" w:eastAsia="雅黑" w:hAnsi="雅黑" w:cs="雅黑"/>
        </w:rPr>
        <w:t>open</w:t>
      </w:r>
      <w:r w:rsidRPr="007C24B3">
        <w:rPr>
          <w:rFonts w:ascii="雅黑" w:eastAsia="雅黑" w:hAnsi="雅黑" w:cs="雅黑" w:hint="eastAsia"/>
        </w:rPr>
        <w:t>等系统调用的</w:t>
      </w:r>
      <w:proofErr w:type="spellStart"/>
      <w:r w:rsidRPr="007C24B3">
        <w:rPr>
          <w:rFonts w:ascii="雅黑" w:eastAsia="雅黑" w:hAnsi="雅黑" w:cs="雅黑"/>
        </w:rPr>
        <w:t>fd</w:t>
      </w:r>
      <w:proofErr w:type="spellEnd"/>
      <w:r w:rsidRPr="007C24B3">
        <w:rPr>
          <w:rFonts w:ascii="雅黑" w:eastAsia="雅黑" w:hAnsi="雅黑" w:cs="雅黑" w:hint="eastAsia"/>
        </w:rPr>
        <w:t>数字有何不同？</w:t>
      </w:r>
      <w:proofErr w:type="spellStart"/>
      <w:r w:rsidRPr="007C24B3">
        <w:rPr>
          <w:rFonts w:ascii="雅黑" w:eastAsia="雅黑" w:hAnsi="雅黑" w:cs="雅黑"/>
        </w:rPr>
        <w:t>fopen</w:t>
      </w:r>
      <w:proofErr w:type="spellEnd"/>
      <w:r w:rsidRPr="007C24B3">
        <w:rPr>
          <w:rFonts w:ascii="雅黑" w:eastAsia="雅黑" w:hAnsi="雅黑" w:cs="雅黑" w:hint="eastAsia"/>
        </w:rPr>
        <w:t>最终是怎样调用</w:t>
      </w:r>
      <w:r w:rsidRPr="007C24B3">
        <w:rPr>
          <w:rFonts w:ascii="雅黑" w:eastAsia="雅黑" w:hAnsi="雅黑" w:cs="雅黑"/>
        </w:rPr>
        <w:t>open</w:t>
      </w:r>
      <w:r w:rsidRPr="007C24B3">
        <w:rPr>
          <w:rFonts w:ascii="雅黑" w:eastAsia="雅黑" w:hAnsi="雅黑" w:cs="雅黑" w:hint="eastAsia"/>
        </w:rPr>
        <w:t>的？请查找资料加以说说明。</w:t>
      </w:r>
    </w:p>
    <w:p w14:paraId="451DBE06" w14:textId="77777777" w:rsidR="00661E0F" w:rsidRPr="00661E0F" w:rsidRDefault="00920480" w:rsidP="00661E0F">
      <w:pPr>
        <w:rPr>
          <w:rFonts w:ascii="雅黑" w:eastAsia="雅黑" w:hAnsi="雅黑" w:cs="雅黑"/>
        </w:rPr>
      </w:pPr>
      <w:r>
        <w:rPr>
          <w:rFonts w:ascii="雅黑" w:eastAsia="雅黑" w:hAnsi="雅黑" w:cs="雅黑" w:hint="eastAsia"/>
        </w:rPr>
        <w:t>答：</w:t>
      </w:r>
      <w:r w:rsidR="00661E0F" w:rsidRPr="00661E0F">
        <w:rPr>
          <w:rFonts w:ascii="雅黑" w:eastAsia="雅黑" w:hAnsi="雅黑" w:cs="雅黑"/>
        </w:rPr>
        <w:t>FILE* 是 C 标准库中的高层抽象，带有缓冲功能，适合格式化读写；文件描述符（</w:t>
      </w:r>
      <w:proofErr w:type="spellStart"/>
      <w:r w:rsidR="00661E0F" w:rsidRPr="00661E0F">
        <w:rPr>
          <w:rFonts w:ascii="雅黑" w:eastAsia="雅黑" w:hAnsi="雅黑" w:cs="雅黑"/>
        </w:rPr>
        <w:t>fd</w:t>
      </w:r>
      <w:proofErr w:type="spellEnd"/>
      <w:r w:rsidR="00661E0F" w:rsidRPr="00661E0F">
        <w:rPr>
          <w:rFonts w:ascii="雅黑" w:eastAsia="雅黑" w:hAnsi="雅黑" w:cs="雅黑"/>
        </w:rPr>
        <w:t>）是底层系统调用的产物，直接与内核交互，通常不带缓冲。</w:t>
      </w:r>
      <w:proofErr w:type="spellStart"/>
      <w:r w:rsidR="00661E0F" w:rsidRPr="00661E0F">
        <w:rPr>
          <w:rFonts w:ascii="雅黑" w:eastAsia="雅黑" w:hAnsi="雅黑" w:cs="雅黑"/>
        </w:rPr>
        <w:t>fopen</w:t>
      </w:r>
      <w:proofErr w:type="spellEnd"/>
      <w:r w:rsidR="00661E0F" w:rsidRPr="00661E0F">
        <w:rPr>
          <w:rFonts w:ascii="雅黑" w:eastAsia="雅黑" w:hAnsi="雅黑" w:cs="雅黑"/>
        </w:rPr>
        <w:t xml:space="preserve"> 内部通过调用系统调用 open 打开文件，然后将返回的文件描述符包装为 FILE*，并初始化缓冲区等高层功能，从而提供更易用的接口。</w:t>
      </w:r>
    </w:p>
    <w:p w14:paraId="03C59148" w14:textId="210FB649" w:rsidR="007C24B3" w:rsidRDefault="007C24B3" w:rsidP="007C24B3">
      <w:pPr>
        <w:rPr>
          <w:rFonts w:ascii="雅黑" w:eastAsia="雅黑" w:hAnsi="雅黑" w:cs="雅黑"/>
        </w:rPr>
      </w:pPr>
    </w:p>
    <w:p w14:paraId="4CD89827" w14:textId="77777777" w:rsidR="00920480" w:rsidRPr="007C24B3" w:rsidRDefault="00920480" w:rsidP="007C24B3">
      <w:pPr>
        <w:rPr>
          <w:rFonts w:ascii="雅黑" w:eastAsia="雅黑" w:hAnsi="雅黑" w:cs="雅黑" w:hint="eastAsia"/>
        </w:rPr>
      </w:pPr>
    </w:p>
    <w:p w14:paraId="5B469C34" w14:textId="1353C9D5" w:rsidR="007C24B3" w:rsidRPr="007C24B3" w:rsidRDefault="007C24B3" w:rsidP="007C24B3">
      <w:pPr>
        <w:rPr>
          <w:rFonts w:ascii="雅黑" w:eastAsia="雅黑" w:hAnsi="雅黑" w:cs="雅黑"/>
        </w:rPr>
      </w:pPr>
      <w:r w:rsidRPr="007C24B3">
        <w:rPr>
          <w:rFonts w:ascii="雅黑" w:eastAsia="雅黑" w:hAnsi="雅黑" w:cs="雅黑" w:hint="eastAsia"/>
          <w:b/>
          <w:bCs/>
        </w:rPr>
        <w:t>题目十</w:t>
      </w:r>
      <w:r w:rsidRPr="007C24B3">
        <w:rPr>
          <w:rFonts w:ascii="雅黑" w:eastAsia="雅黑" w:hAnsi="雅黑" w:cs="雅黑"/>
        </w:rPr>
        <w:t xml:space="preserve"> </w:t>
      </w:r>
      <w:r w:rsidRPr="007C24B3">
        <w:rPr>
          <w:rFonts w:ascii="雅黑" w:eastAsia="雅黑" w:hAnsi="雅黑" w:cs="雅黑" w:hint="eastAsia"/>
        </w:rPr>
        <w:t>我们有时也会将共享文件夹权限设置为仅允许添加新文件。这有什么潜在用途？</w:t>
      </w:r>
    </w:p>
    <w:p w14:paraId="0186E544" w14:textId="6423016F" w:rsidR="00C009C1" w:rsidRDefault="00920480" w:rsidP="00DB27E4">
      <w:pPr>
        <w:rPr>
          <w:rFonts w:ascii="雅黑" w:eastAsia="雅黑" w:hAnsi="雅黑" w:cs="雅黑"/>
        </w:rPr>
      </w:pPr>
      <w:r>
        <w:rPr>
          <w:rFonts w:ascii="雅黑" w:eastAsia="雅黑" w:hAnsi="雅黑" w:cs="雅黑" w:hint="eastAsia"/>
        </w:rPr>
        <w:t>答：</w:t>
      </w:r>
      <w:r w:rsidR="00661E0F" w:rsidRPr="00661E0F">
        <w:rPr>
          <w:rFonts w:ascii="雅黑" w:eastAsia="雅黑" w:hAnsi="雅黑" w:cs="雅黑" w:hint="eastAsia"/>
        </w:rPr>
        <w:t>将共享文件夹权限设置为仅允许添加新文件，可以有效地防止用户修改或删除现有文件，确保文件的完整性和安全性，同时允许团队成员协同工作，如多人同时向项目提交成果而不互相干扰，适用于需要收集多个来源数据或文件的场景，例如项目文档提交、日志文件汇总等。</w:t>
      </w:r>
    </w:p>
    <w:p w14:paraId="7DCCD0A8" w14:textId="356DB1CF" w:rsidR="00C009C1" w:rsidRDefault="00C009C1" w:rsidP="00DB27E4">
      <w:pPr>
        <w:rPr>
          <w:rFonts w:ascii="雅黑" w:eastAsia="雅黑" w:hAnsi="雅黑" w:cs="雅黑"/>
        </w:rPr>
      </w:pPr>
    </w:p>
    <w:p w14:paraId="4C4B1C4E" w14:textId="10D864EB" w:rsidR="00C009C1" w:rsidRDefault="00C009C1" w:rsidP="00DB27E4">
      <w:pPr>
        <w:rPr>
          <w:rFonts w:ascii="雅黑" w:eastAsia="雅黑" w:hAnsi="雅黑" w:cs="雅黑"/>
        </w:rPr>
      </w:pPr>
    </w:p>
    <w:p w14:paraId="58A443CA" w14:textId="30C993F8" w:rsidR="00C228C9" w:rsidRDefault="00C228C9" w:rsidP="00DB27E4">
      <w:pPr>
        <w:rPr>
          <w:rFonts w:ascii="雅黑" w:eastAsia="雅黑" w:hAnsi="雅黑" w:cs="雅黑"/>
        </w:rPr>
      </w:pPr>
    </w:p>
    <w:p w14:paraId="150405A2" w14:textId="77777777" w:rsidR="00C228C9" w:rsidRDefault="00C228C9" w:rsidP="00DB27E4">
      <w:pPr>
        <w:rPr>
          <w:rFonts w:ascii="雅黑" w:eastAsia="雅黑" w:hAnsi="雅黑" w:cs="雅黑"/>
        </w:rPr>
      </w:pPr>
    </w:p>
    <w:p w14:paraId="05E60900" w14:textId="77777777" w:rsidR="00653AD9" w:rsidRDefault="006925DA">
      <w:pPr>
        <w:jc w:val="center"/>
        <w:rPr>
          <w:rFonts w:ascii="雅黑" w:eastAsia="雅黑" w:hAnsi="雅黑" w:cs="雅黑"/>
          <w:b/>
          <w:bCs/>
          <w:sz w:val="36"/>
          <w:szCs w:val="44"/>
        </w:rPr>
      </w:pPr>
      <w:r>
        <w:rPr>
          <w:rFonts w:ascii="雅黑" w:eastAsia="雅黑" w:hAnsi="雅黑" w:cs="雅黑" w:hint="eastAsia"/>
          <w:b/>
          <w:bCs/>
          <w:sz w:val="36"/>
          <w:szCs w:val="44"/>
        </w:rPr>
        <w:t>提交</w:t>
      </w:r>
    </w:p>
    <w:p w14:paraId="64F3FD45" w14:textId="77777777" w:rsidR="00653AD9" w:rsidRDefault="00653AD9">
      <w:pPr>
        <w:rPr>
          <w:rFonts w:ascii="雅黑" w:eastAsia="雅黑" w:hAnsi="雅黑" w:cs="雅黑"/>
        </w:rPr>
      </w:pPr>
    </w:p>
    <w:p w14:paraId="7F4829B6" w14:textId="52AEA13A" w:rsidR="00653AD9" w:rsidRDefault="006925DA">
      <w:pPr>
        <w:rPr>
          <w:rFonts w:ascii="雅黑" w:eastAsia="雅黑" w:hAnsi="雅黑" w:cs="雅黑"/>
        </w:rPr>
      </w:pPr>
      <w:r>
        <w:rPr>
          <w:rFonts w:ascii="雅黑" w:eastAsia="雅黑" w:hAnsi="雅黑" w:cs="雅黑" w:hint="eastAsia"/>
        </w:rPr>
        <w:t>链接：</w:t>
      </w:r>
      <w:r w:rsidR="00A55561" w:rsidRPr="00A55561">
        <w:rPr>
          <w:rFonts w:ascii="雅黑" w:eastAsia="雅黑" w:hAnsi="雅黑" w:cs="雅黑"/>
        </w:rPr>
        <w:t>https://www.wjx.top/vm/mk2HjJa.aspx#</w:t>
      </w:r>
    </w:p>
    <w:p w14:paraId="0E752FAB" w14:textId="77777777" w:rsidR="00653AD9" w:rsidRDefault="00653AD9">
      <w:pPr>
        <w:rPr>
          <w:rFonts w:ascii="雅黑" w:eastAsia="雅黑" w:hAnsi="雅黑" w:cs="雅黑"/>
        </w:rPr>
      </w:pPr>
    </w:p>
    <w:p w14:paraId="40B27309" w14:textId="3CF5E65D" w:rsidR="00653AD9" w:rsidRDefault="0068394F">
      <w:pPr>
        <w:jc w:val="center"/>
        <w:rPr>
          <w:rFonts w:ascii="雅黑" w:eastAsia="雅黑" w:hAnsi="雅黑" w:cs="雅黑"/>
        </w:rPr>
      </w:pPr>
      <w:r>
        <w:rPr>
          <w:noProof/>
        </w:rPr>
        <w:drawing>
          <wp:inline distT="0" distB="0" distL="0" distR="0" wp14:anchorId="4321D3A2" wp14:editId="1EDA6F8B">
            <wp:extent cx="4875530" cy="487553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5530" cy="4875530"/>
                    </a:xfrm>
                    <a:prstGeom prst="rect">
                      <a:avLst/>
                    </a:prstGeom>
                    <a:noFill/>
                    <a:ln>
                      <a:noFill/>
                    </a:ln>
                  </pic:spPr>
                </pic:pic>
              </a:graphicData>
            </a:graphic>
          </wp:inline>
        </w:drawing>
      </w:r>
    </w:p>
    <w:p w14:paraId="18F3F7CA" w14:textId="77777777" w:rsidR="00653AD9" w:rsidRDefault="00653AD9">
      <w:pPr>
        <w:rPr>
          <w:rFonts w:ascii="雅黑" w:eastAsia="雅黑" w:hAnsi="雅黑" w:cs="雅黑"/>
        </w:rPr>
      </w:pPr>
    </w:p>
    <w:p w14:paraId="6275B9DA" w14:textId="77777777" w:rsidR="00653AD9" w:rsidRDefault="00653AD9"/>
    <w:sectPr w:rsidR="00653AD9">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9497E0" w14:textId="77777777" w:rsidR="00E0364A" w:rsidRDefault="00E0364A" w:rsidP="0036069E">
      <w:r>
        <w:separator/>
      </w:r>
    </w:p>
  </w:endnote>
  <w:endnote w:type="continuationSeparator" w:id="0">
    <w:p w14:paraId="720DF3C4" w14:textId="77777777" w:rsidR="00E0364A" w:rsidRDefault="00E0364A" w:rsidP="00360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雅黑">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D964E5" w14:textId="77777777" w:rsidR="00E0364A" w:rsidRDefault="00E0364A" w:rsidP="0036069E">
      <w:r>
        <w:separator/>
      </w:r>
    </w:p>
  </w:footnote>
  <w:footnote w:type="continuationSeparator" w:id="0">
    <w:p w14:paraId="5AB05B9C" w14:textId="77777777" w:rsidR="00E0364A" w:rsidRDefault="00E0364A" w:rsidP="003606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proofState w:spelling="clean"/>
  <w:defaultTabStop w:val="420"/>
  <w:drawingGridHorizontalSpacing w:val="210"/>
  <w:drawingGridVerticalSpacing w:val="194"/>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YyNzQ1MGNjZjg1NWEzMTQ1Y2QxMzQwYWI2NzI0YzAifQ=="/>
  </w:docVars>
  <w:rsids>
    <w:rsidRoot w:val="1AA24D9F"/>
    <w:rsid w:val="8FFFA67E"/>
    <w:rsid w:val="A97F623E"/>
    <w:rsid w:val="AFBF8780"/>
    <w:rsid w:val="BEEFCB4B"/>
    <w:rsid w:val="BFE6F841"/>
    <w:rsid w:val="D5DE8897"/>
    <w:rsid w:val="E7FE3684"/>
    <w:rsid w:val="EFFF70E4"/>
    <w:rsid w:val="F7EEC240"/>
    <w:rsid w:val="FBF75102"/>
    <w:rsid w:val="FDDC5620"/>
    <w:rsid w:val="FDEA700A"/>
    <w:rsid w:val="FFBFCE42"/>
    <w:rsid w:val="00015F44"/>
    <w:rsid w:val="000731CE"/>
    <w:rsid w:val="000B0883"/>
    <w:rsid w:val="000B558A"/>
    <w:rsid w:val="00153F85"/>
    <w:rsid w:val="001B4657"/>
    <w:rsid w:val="001F7222"/>
    <w:rsid w:val="002030E3"/>
    <w:rsid w:val="00253CBF"/>
    <w:rsid w:val="00257759"/>
    <w:rsid w:val="002669C7"/>
    <w:rsid w:val="0028116B"/>
    <w:rsid w:val="00295FB9"/>
    <w:rsid w:val="002A43FB"/>
    <w:rsid w:val="002B0EF9"/>
    <w:rsid w:val="002E2288"/>
    <w:rsid w:val="003155A7"/>
    <w:rsid w:val="00324CFC"/>
    <w:rsid w:val="0036069E"/>
    <w:rsid w:val="00374791"/>
    <w:rsid w:val="003A271B"/>
    <w:rsid w:val="003C1798"/>
    <w:rsid w:val="00471A58"/>
    <w:rsid w:val="0049214E"/>
    <w:rsid w:val="004F6912"/>
    <w:rsid w:val="00532D8C"/>
    <w:rsid w:val="00573129"/>
    <w:rsid w:val="00595C59"/>
    <w:rsid w:val="00614F6E"/>
    <w:rsid w:val="0063767B"/>
    <w:rsid w:val="00653AD9"/>
    <w:rsid w:val="00661E0F"/>
    <w:rsid w:val="0068394F"/>
    <w:rsid w:val="006925DA"/>
    <w:rsid w:val="006F0282"/>
    <w:rsid w:val="006F237A"/>
    <w:rsid w:val="00782B22"/>
    <w:rsid w:val="007C24B3"/>
    <w:rsid w:val="007C6AD7"/>
    <w:rsid w:val="007E2075"/>
    <w:rsid w:val="00864000"/>
    <w:rsid w:val="009035BD"/>
    <w:rsid w:val="00920480"/>
    <w:rsid w:val="00992871"/>
    <w:rsid w:val="009C6832"/>
    <w:rsid w:val="009E0CEB"/>
    <w:rsid w:val="00A14584"/>
    <w:rsid w:val="00A36465"/>
    <w:rsid w:val="00A55561"/>
    <w:rsid w:val="00AA20B0"/>
    <w:rsid w:val="00B75CF6"/>
    <w:rsid w:val="00B77B90"/>
    <w:rsid w:val="00BA11BE"/>
    <w:rsid w:val="00BB256E"/>
    <w:rsid w:val="00BF1C70"/>
    <w:rsid w:val="00C009C1"/>
    <w:rsid w:val="00C228C9"/>
    <w:rsid w:val="00C4514E"/>
    <w:rsid w:val="00C46383"/>
    <w:rsid w:val="00C65AB0"/>
    <w:rsid w:val="00C71A20"/>
    <w:rsid w:val="00CD6698"/>
    <w:rsid w:val="00D03FBB"/>
    <w:rsid w:val="00D14845"/>
    <w:rsid w:val="00DB27E4"/>
    <w:rsid w:val="00E0364A"/>
    <w:rsid w:val="00E16879"/>
    <w:rsid w:val="00E3038E"/>
    <w:rsid w:val="00E547EF"/>
    <w:rsid w:val="00EB3944"/>
    <w:rsid w:val="00EE1673"/>
    <w:rsid w:val="00F8152F"/>
    <w:rsid w:val="07011CC2"/>
    <w:rsid w:val="07644792"/>
    <w:rsid w:val="09284798"/>
    <w:rsid w:val="0F2B6FD9"/>
    <w:rsid w:val="183C240D"/>
    <w:rsid w:val="1AA24D9F"/>
    <w:rsid w:val="21075E26"/>
    <w:rsid w:val="28DA2E89"/>
    <w:rsid w:val="2A4254F9"/>
    <w:rsid w:val="2CDC043E"/>
    <w:rsid w:val="2D1F32F4"/>
    <w:rsid w:val="323B4D81"/>
    <w:rsid w:val="33E5680D"/>
    <w:rsid w:val="34B70380"/>
    <w:rsid w:val="3AE174A3"/>
    <w:rsid w:val="43446334"/>
    <w:rsid w:val="44A84E71"/>
    <w:rsid w:val="477DCE1E"/>
    <w:rsid w:val="47AA3E2B"/>
    <w:rsid w:val="4F2E6E63"/>
    <w:rsid w:val="573E1E21"/>
    <w:rsid w:val="5B487E91"/>
    <w:rsid w:val="5CF9550F"/>
    <w:rsid w:val="5EFEBDE8"/>
    <w:rsid w:val="68CA2609"/>
    <w:rsid w:val="68CC1AED"/>
    <w:rsid w:val="69BB0F42"/>
    <w:rsid w:val="6A637494"/>
    <w:rsid w:val="6BCF62E6"/>
    <w:rsid w:val="6CD3A16D"/>
    <w:rsid w:val="6D535020"/>
    <w:rsid w:val="6E5F49A6"/>
    <w:rsid w:val="6FFF37D2"/>
    <w:rsid w:val="70DE2EF1"/>
    <w:rsid w:val="79344C86"/>
    <w:rsid w:val="7C5F4108"/>
    <w:rsid w:val="7F79C282"/>
    <w:rsid w:val="7F7B6CAE"/>
    <w:rsid w:val="7FBF6DD0"/>
    <w:rsid w:val="7FCD17FE"/>
    <w:rsid w:val="7FD7E9A0"/>
    <w:rsid w:val="7FE9F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3C653D"/>
  <w15:docId w15:val="{A0D492A4-54DB-4D14-B6C5-64862EB0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36069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36069E"/>
    <w:rPr>
      <w:rFonts w:ascii="Arial" w:eastAsia="微软雅黑" w:hAnsi="Arial"/>
      <w:kern w:val="2"/>
      <w:sz w:val="18"/>
      <w:szCs w:val="18"/>
    </w:rPr>
  </w:style>
  <w:style w:type="paragraph" w:styleId="a6">
    <w:name w:val="footer"/>
    <w:basedOn w:val="a"/>
    <w:link w:val="a7"/>
    <w:rsid w:val="0036069E"/>
    <w:pPr>
      <w:tabs>
        <w:tab w:val="center" w:pos="4153"/>
        <w:tab w:val="right" w:pos="8306"/>
      </w:tabs>
      <w:snapToGrid w:val="0"/>
      <w:jc w:val="left"/>
    </w:pPr>
    <w:rPr>
      <w:sz w:val="18"/>
      <w:szCs w:val="18"/>
    </w:rPr>
  </w:style>
  <w:style w:type="character" w:customStyle="1" w:styleId="a7">
    <w:name w:val="页脚 字符"/>
    <w:basedOn w:val="a0"/>
    <w:link w:val="a6"/>
    <w:rsid w:val="0036069E"/>
    <w:rPr>
      <w:rFonts w:ascii="Arial" w:eastAsia="微软雅黑" w:hAnsi="Arial"/>
      <w:kern w:val="2"/>
      <w:sz w:val="18"/>
      <w:szCs w:val="18"/>
    </w:rPr>
  </w:style>
  <w:style w:type="paragraph" w:styleId="a8">
    <w:name w:val="Normal (Web)"/>
    <w:basedOn w:val="a"/>
    <w:rsid w:val="00F8152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392433">
      <w:bodyDiv w:val="1"/>
      <w:marLeft w:val="0"/>
      <w:marRight w:val="0"/>
      <w:marTop w:val="0"/>
      <w:marBottom w:val="0"/>
      <w:divBdr>
        <w:top w:val="none" w:sz="0" w:space="0" w:color="auto"/>
        <w:left w:val="none" w:sz="0" w:space="0" w:color="auto"/>
        <w:bottom w:val="none" w:sz="0" w:space="0" w:color="auto"/>
        <w:right w:val="none" w:sz="0" w:space="0" w:color="auto"/>
      </w:divBdr>
    </w:div>
    <w:div w:id="281619464">
      <w:bodyDiv w:val="1"/>
      <w:marLeft w:val="0"/>
      <w:marRight w:val="0"/>
      <w:marTop w:val="0"/>
      <w:marBottom w:val="0"/>
      <w:divBdr>
        <w:top w:val="none" w:sz="0" w:space="0" w:color="auto"/>
        <w:left w:val="none" w:sz="0" w:space="0" w:color="auto"/>
        <w:bottom w:val="none" w:sz="0" w:space="0" w:color="auto"/>
        <w:right w:val="none" w:sz="0" w:space="0" w:color="auto"/>
      </w:divBdr>
    </w:div>
    <w:div w:id="436101736">
      <w:bodyDiv w:val="1"/>
      <w:marLeft w:val="0"/>
      <w:marRight w:val="0"/>
      <w:marTop w:val="0"/>
      <w:marBottom w:val="0"/>
      <w:divBdr>
        <w:top w:val="none" w:sz="0" w:space="0" w:color="auto"/>
        <w:left w:val="none" w:sz="0" w:space="0" w:color="auto"/>
        <w:bottom w:val="none" w:sz="0" w:space="0" w:color="auto"/>
        <w:right w:val="none" w:sz="0" w:space="0" w:color="auto"/>
      </w:divBdr>
    </w:div>
    <w:div w:id="480274255">
      <w:bodyDiv w:val="1"/>
      <w:marLeft w:val="0"/>
      <w:marRight w:val="0"/>
      <w:marTop w:val="0"/>
      <w:marBottom w:val="0"/>
      <w:divBdr>
        <w:top w:val="none" w:sz="0" w:space="0" w:color="auto"/>
        <w:left w:val="none" w:sz="0" w:space="0" w:color="auto"/>
        <w:bottom w:val="none" w:sz="0" w:space="0" w:color="auto"/>
        <w:right w:val="none" w:sz="0" w:space="0" w:color="auto"/>
      </w:divBdr>
    </w:div>
    <w:div w:id="653526711">
      <w:bodyDiv w:val="1"/>
      <w:marLeft w:val="0"/>
      <w:marRight w:val="0"/>
      <w:marTop w:val="0"/>
      <w:marBottom w:val="0"/>
      <w:divBdr>
        <w:top w:val="none" w:sz="0" w:space="0" w:color="auto"/>
        <w:left w:val="none" w:sz="0" w:space="0" w:color="auto"/>
        <w:bottom w:val="none" w:sz="0" w:space="0" w:color="auto"/>
        <w:right w:val="none" w:sz="0" w:space="0" w:color="auto"/>
      </w:divBdr>
    </w:div>
    <w:div w:id="680624032">
      <w:bodyDiv w:val="1"/>
      <w:marLeft w:val="0"/>
      <w:marRight w:val="0"/>
      <w:marTop w:val="0"/>
      <w:marBottom w:val="0"/>
      <w:divBdr>
        <w:top w:val="none" w:sz="0" w:space="0" w:color="auto"/>
        <w:left w:val="none" w:sz="0" w:space="0" w:color="auto"/>
        <w:bottom w:val="none" w:sz="0" w:space="0" w:color="auto"/>
        <w:right w:val="none" w:sz="0" w:space="0" w:color="auto"/>
      </w:divBdr>
    </w:div>
    <w:div w:id="892811291">
      <w:bodyDiv w:val="1"/>
      <w:marLeft w:val="0"/>
      <w:marRight w:val="0"/>
      <w:marTop w:val="0"/>
      <w:marBottom w:val="0"/>
      <w:divBdr>
        <w:top w:val="none" w:sz="0" w:space="0" w:color="auto"/>
        <w:left w:val="none" w:sz="0" w:space="0" w:color="auto"/>
        <w:bottom w:val="none" w:sz="0" w:space="0" w:color="auto"/>
        <w:right w:val="none" w:sz="0" w:space="0" w:color="auto"/>
      </w:divBdr>
    </w:div>
    <w:div w:id="1052969122">
      <w:bodyDiv w:val="1"/>
      <w:marLeft w:val="0"/>
      <w:marRight w:val="0"/>
      <w:marTop w:val="0"/>
      <w:marBottom w:val="0"/>
      <w:divBdr>
        <w:top w:val="none" w:sz="0" w:space="0" w:color="auto"/>
        <w:left w:val="none" w:sz="0" w:space="0" w:color="auto"/>
        <w:bottom w:val="none" w:sz="0" w:space="0" w:color="auto"/>
        <w:right w:val="none" w:sz="0" w:space="0" w:color="auto"/>
      </w:divBdr>
    </w:div>
    <w:div w:id="1345284928">
      <w:bodyDiv w:val="1"/>
      <w:marLeft w:val="0"/>
      <w:marRight w:val="0"/>
      <w:marTop w:val="0"/>
      <w:marBottom w:val="0"/>
      <w:divBdr>
        <w:top w:val="none" w:sz="0" w:space="0" w:color="auto"/>
        <w:left w:val="none" w:sz="0" w:space="0" w:color="auto"/>
        <w:bottom w:val="none" w:sz="0" w:space="0" w:color="auto"/>
        <w:right w:val="none" w:sz="0" w:space="0" w:color="auto"/>
      </w:divBdr>
    </w:div>
    <w:div w:id="1520584408">
      <w:bodyDiv w:val="1"/>
      <w:marLeft w:val="0"/>
      <w:marRight w:val="0"/>
      <w:marTop w:val="0"/>
      <w:marBottom w:val="0"/>
      <w:divBdr>
        <w:top w:val="none" w:sz="0" w:space="0" w:color="auto"/>
        <w:left w:val="none" w:sz="0" w:space="0" w:color="auto"/>
        <w:bottom w:val="none" w:sz="0" w:space="0" w:color="auto"/>
        <w:right w:val="none" w:sz="0" w:space="0" w:color="auto"/>
      </w:divBdr>
    </w:div>
    <w:div w:id="1666787772">
      <w:bodyDiv w:val="1"/>
      <w:marLeft w:val="0"/>
      <w:marRight w:val="0"/>
      <w:marTop w:val="0"/>
      <w:marBottom w:val="0"/>
      <w:divBdr>
        <w:top w:val="none" w:sz="0" w:space="0" w:color="auto"/>
        <w:left w:val="none" w:sz="0" w:space="0" w:color="auto"/>
        <w:bottom w:val="none" w:sz="0" w:space="0" w:color="auto"/>
        <w:right w:val="none" w:sz="0" w:space="0" w:color="auto"/>
      </w:divBdr>
    </w:div>
    <w:div w:id="1784155857">
      <w:bodyDiv w:val="1"/>
      <w:marLeft w:val="0"/>
      <w:marRight w:val="0"/>
      <w:marTop w:val="0"/>
      <w:marBottom w:val="0"/>
      <w:divBdr>
        <w:top w:val="none" w:sz="0" w:space="0" w:color="auto"/>
        <w:left w:val="none" w:sz="0" w:space="0" w:color="auto"/>
        <w:bottom w:val="none" w:sz="0" w:space="0" w:color="auto"/>
        <w:right w:val="none" w:sz="0" w:space="0" w:color="auto"/>
      </w:divBdr>
    </w:div>
    <w:div w:id="1790733792">
      <w:bodyDiv w:val="1"/>
      <w:marLeft w:val="0"/>
      <w:marRight w:val="0"/>
      <w:marTop w:val="0"/>
      <w:marBottom w:val="0"/>
      <w:divBdr>
        <w:top w:val="none" w:sz="0" w:space="0" w:color="auto"/>
        <w:left w:val="none" w:sz="0" w:space="0" w:color="auto"/>
        <w:bottom w:val="none" w:sz="0" w:space="0" w:color="auto"/>
        <w:right w:val="none" w:sz="0" w:space="0" w:color="auto"/>
      </w:divBdr>
    </w:div>
    <w:div w:id="1916624224">
      <w:bodyDiv w:val="1"/>
      <w:marLeft w:val="0"/>
      <w:marRight w:val="0"/>
      <w:marTop w:val="0"/>
      <w:marBottom w:val="0"/>
      <w:divBdr>
        <w:top w:val="none" w:sz="0" w:space="0" w:color="auto"/>
        <w:left w:val="none" w:sz="0" w:space="0" w:color="auto"/>
        <w:bottom w:val="none" w:sz="0" w:space="0" w:color="auto"/>
        <w:right w:val="none" w:sz="0" w:space="0" w:color="auto"/>
      </w:divBdr>
    </w:div>
    <w:div w:id="1956788922">
      <w:bodyDiv w:val="1"/>
      <w:marLeft w:val="0"/>
      <w:marRight w:val="0"/>
      <w:marTop w:val="0"/>
      <w:marBottom w:val="0"/>
      <w:divBdr>
        <w:top w:val="none" w:sz="0" w:space="0" w:color="auto"/>
        <w:left w:val="none" w:sz="0" w:space="0" w:color="auto"/>
        <w:bottom w:val="none" w:sz="0" w:space="0" w:color="auto"/>
        <w:right w:val="none" w:sz="0" w:space="0" w:color="auto"/>
      </w:divBdr>
    </w:div>
    <w:div w:id="1968972208">
      <w:bodyDiv w:val="1"/>
      <w:marLeft w:val="0"/>
      <w:marRight w:val="0"/>
      <w:marTop w:val="0"/>
      <w:marBottom w:val="0"/>
      <w:divBdr>
        <w:top w:val="none" w:sz="0" w:space="0" w:color="auto"/>
        <w:left w:val="none" w:sz="0" w:space="0" w:color="auto"/>
        <w:bottom w:val="none" w:sz="0" w:space="0" w:color="auto"/>
        <w:right w:val="none" w:sz="0" w:space="0" w:color="auto"/>
      </w:divBdr>
    </w:div>
    <w:div w:id="2046320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1376</TotalTime>
  <Pages>4</Pages>
  <Words>450</Words>
  <Characters>2571</Characters>
  <Application>Microsoft Office Word</Application>
  <DocSecurity>0</DocSecurity>
  <Lines>21</Lines>
  <Paragraphs>6</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Faxiang Yan</cp:lastModifiedBy>
  <cp:revision>60</cp:revision>
  <dcterms:created xsi:type="dcterms:W3CDTF">2018-05-27T17:24:00Z</dcterms:created>
  <dcterms:modified xsi:type="dcterms:W3CDTF">2024-11-21T04:13:00Z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EAD437948A664D3E9C48A2C8E476A65D_12</vt:lpwstr>
  </property>
</Properties>
</file>