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91F5B" w14:textId="27351507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2024-秋-操作系统-作业</w:t>
      </w:r>
      <w:r w:rsidR="00DB27E4">
        <w:rPr>
          <w:rFonts w:ascii="雅黑" w:eastAsia="雅黑" w:hAnsi="雅黑" w:cs="雅黑"/>
          <w:b/>
          <w:bCs/>
          <w:sz w:val="36"/>
          <w:szCs w:val="44"/>
        </w:rPr>
        <w:t>6</w:t>
      </w:r>
    </w:p>
    <w:p w14:paraId="30849AA9" w14:textId="77777777" w:rsidR="00653AD9" w:rsidRDefault="00653AD9">
      <w:pPr>
        <w:rPr>
          <w:rFonts w:ascii="雅黑" w:eastAsia="雅黑" w:hAnsi="雅黑" w:cs="雅黑"/>
          <w:b/>
          <w:bCs/>
        </w:rPr>
      </w:pPr>
    </w:p>
    <w:p w14:paraId="48A16F85" w14:textId="77777777" w:rsidR="00DB27E4" w:rsidRPr="00DB27E4" w:rsidRDefault="00DB27E4" w:rsidP="00DB27E4">
      <w:pPr>
        <w:rPr>
          <w:rFonts w:ascii="雅黑" w:eastAsia="雅黑" w:hAnsi="雅黑" w:cs="雅黑"/>
        </w:rPr>
      </w:pPr>
      <w:r w:rsidRPr="00DB27E4">
        <w:rPr>
          <w:rFonts w:ascii="雅黑" w:eastAsia="雅黑" w:hAnsi="雅黑" w:cs="雅黑" w:hint="eastAsia"/>
          <w:b/>
          <w:bCs/>
        </w:rPr>
        <w:t>题目一</w:t>
      </w:r>
      <w:r w:rsidRPr="00DB27E4">
        <w:rPr>
          <w:rFonts w:ascii="雅黑" w:eastAsia="雅黑" w:hAnsi="雅黑" w:cs="雅黑" w:hint="eastAsia"/>
        </w:rPr>
        <w:t xml:space="preserve"> 查询资料，说明Linux中线程的nice值的含义，以及用什么命令来查看和设置nice值。为什么Linux仅允许超级用户将nice值设置到小于0，而普通用户不允许这样做？</w:t>
      </w:r>
    </w:p>
    <w:p w14:paraId="53CBD3BF" w14:textId="60FC7BFF" w:rsidR="00A64433" w:rsidRDefault="00A64433" w:rsidP="00A64433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答：</w:t>
      </w:r>
      <w:r w:rsidRPr="00A64433">
        <w:rPr>
          <w:rFonts w:ascii="雅黑" w:eastAsia="雅黑" w:hAnsi="雅黑" w:cs="雅黑"/>
        </w:rPr>
        <w:t>在Linux中，线程的nice值表示其调度优先级的偏好程度。值的范围通常为-20到19，数值越小优先级越高，表示该线程会更频繁地获取CPU资源。默认值为0。负值表示更高的优先级，正值表示较低的优先级。可以使用top或htop命令，在实时监控中看到进程的nice值</w:t>
      </w:r>
      <w:r>
        <w:rPr>
          <w:rFonts w:ascii="雅黑" w:eastAsia="雅黑" w:hAnsi="雅黑" w:cs="雅黑" w:hint="eastAsia"/>
        </w:rPr>
        <w:t>，使用</w:t>
      </w:r>
      <w:r w:rsidRPr="00A64433">
        <w:rPr>
          <w:rFonts w:ascii="雅黑" w:eastAsia="雅黑" w:hAnsi="雅黑" w:cs="雅黑"/>
        </w:rPr>
        <w:t>nice -n &lt;value&gt; &lt;command&gt;</w:t>
      </w:r>
      <w:r>
        <w:rPr>
          <w:rFonts w:ascii="雅黑" w:eastAsia="雅黑" w:hAnsi="雅黑" w:cs="雅黑" w:hint="eastAsia"/>
        </w:rPr>
        <w:t>来设置nice值。</w:t>
      </w:r>
    </w:p>
    <w:p w14:paraId="74402CD6" w14:textId="305590BC" w:rsidR="00DB27E4" w:rsidRDefault="00A64433" w:rsidP="0070566D">
      <w:pPr>
        <w:ind w:firstLineChars="200" w:firstLine="420"/>
        <w:rPr>
          <w:rFonts w:ascii="雅黑" w:eastAsia="雅黑" w:hAnsi="雅黑" w:cs="雅黑" w:hint="eastAsia"/>
        </w:rPr>
      </w:pPr>
      <w:r w:rsidRPr="0070566D">
        <w:rPr>
          <w:rFonts w:ascii="雅黑" w:eastAsia="雅黑" w:hAnsi="雅黑" w:cs="雅黑" w:hint="eastAsia"/>
        </w:rPr>
        <w:t>仅允许超级用户将nice值设置到小于0</w:t>
      </w:r>
      <w:r w:rsidRPr="0070566D">
        <w:rPr>
          <w:rFonts w:ascii="雅黑" w:eastAsia="雅黑" w:hAnsi="雅黑" w:cs="雅黑" w:hint="eastAsia"/>
        </w:rPr>
        <w:t>，一方面是为了维护</w:t>
      </w:r>
      <w:r w:rsidRPr="00A64433">
        <w:rPr>
          <w:rFonts w:ascii="雅黑" w:eastAsia="雅黑" w:hAnsi="雅黑" w:cs="雅黑"/>
        </w:rPr>
        <w:t>系统资源的公平性</w:t>
      </w:r>
      <w:r w:rsidR="0070566D" w:rsidRPr="0070566D">
        <w:rPr>
          <w:rFonts w:ascii="雅黑" w:eastAsia="雅黑" w:hAnsi="雅黑" w:cs="雅黑" w:hint="eastAsia"/>
        </w:rPr>
        <w:t>，</w:t>
      </w:r>
      <w:r w:rsidRPr="00A64433">
        <w:rPr>
          <w:rFonts w:ascii="雅黑" w:eastAsia="雅黑" w:hAnsi="雅黑" w:cs="雅黑"/>
        </w:rPr>
        <w:t>将nice值设为负值会提升进程的优先级，使其比其他进程更频繁地获取CPU资源。如果普通用户可以任意提高进程优先级，可能会导致系统中资源被滥用，进而影响其他用户和系统的整体性能。</w:t>
      </w:r>
      <w:r w:rsidR="0070566D" w:rsidRPr="0070566D">
        <w:rPr>
          <w:rFonts w:ascii="雅黑" w:eastAsia="雅黑" w:hAnsi="雅黑" w:cs="雅黑" w:hint="eastAsia"/>
        </w:rPr>
        <w:t>另一方面是为了</w:t>
      </w:r>
      <w:r w:rsidRPr="00A64433">
        <w:rPr>
          <w:rFonts w:ascii="雅黑" w:eastAsia="雅黑" w:hAnsi="雅黑" w:cs="雅黑"/>
        </w:rPr>
        <w:t>防止系统负载过高</w:t>
      </w:r>
      <w:r w:rsidR="0070566D" w:rsidRPr="0070566D">
        <w:rPr>
          <w:rFonts w:ascii="雅黑" w:eastAsia="雅黑" w:hAnsi="雅黑" w:cs="雅黑" w:hint="eastAsia"/>
        </w:rPr>
        <w:t>，</w:t>
      </w:r>
      <w:r w:rsidRPr="00A64433">
        <w:rPr>
          <w:rFonts w:ascii="雅黑" w:eastAsia="雅黑" w:hAnsi="雅黑" w:cs="雅黑"/>
        </w:rPr>
        <w:t>提高进程优先级会让该进程占用更多CPU时间，从而可能导致高负载。如果每个普通用户都能提升进程优先级，系统可能会被多个高优先级的进程占用过多资源，导致系统响应缓慢甚至崩溃。限制普通用户修改nice值到负数，能够有效避免这种情况，提高系统的稳定性。</w:t>
      </w:r>
    </w:p>
    <w:p w14:paraId="54BEF721" w14:textId="77777777" w:rsidR="00DB27E4" w:rsidRPr="00DB27E4" w:rsidRDefault="00DB27E4" w:rsidP="00DB27E4">
      <w:pPr>
        <w:rPr>
          <w:rFonts w:ascii="雅黑" w:eastAsia="雅黑" w:hAnsi="雅黑" w:cs="雅黑"/>
        </w:rPr>
      </w:pPr>
    </w:p>
    <w:p w14:paraId="5D0500AE" w14:textId="77777777" w:rsidR="00DB27E4" w:rsidRPr="00DB27E4" w:rsidRDefault="00DB27E4" w:rsidP="00DB27E4">
      <w:pPr>
        <w:rPr>
          <w:rFonts w:ascii="雅黑" w:eastAsia="雅黑" w:hAnsi="雅黑" w:cs="雅黑"/>
        </w:rPr>
      </w:pPr>
      <w:r w:rsidRPr="00DB27E4">
        <w:rPr>
          <w:rFonts w:ascii="雅黑" w:eastAsia="雅黑" w:hAnsi="雅黑" w:cs="雅黑" w:hint="eastAsia"/>
          <w:b/>
          <w:bCs/>
        </w:rPr>
        <w:t>题目二</w:t>
      </w:r>
      <w:r w:rsidRPr="00DB27E4">
        <w:rPr>
          <w:rFonts w:ascii="雅黑" w:eastAsia="雅黑" w:hAnsi="雅黑" w:cs="雅黑" w:hint="eastAsia"/>
        </w:rPr>
        <w:t xml:space="preserve"> 当存在一个外设产生大量频繁的I/O请求时，请说明I/O设备响应时间和CPU利用率之间为何存在矛盾。提示：线程调度和上下文切换都不是免费的。</w:t>
      </w:r>
    </w:p>
    <w:p w14:paraId="23F805A1" w14:textId="11471B83" w:rsidR="00DB27E4" w:rsidRPr="0070566D" w:rsidRDefault="0070566D" w:rsidP="00DB27E4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答：</w:t>
      </w:r>
      <w:r w:rsidRPr="0070566D">
        <w:rPr>
          <w:rFonts w:ascii="雅黑" w:eastAsia="雅黑" w:hAnsi="雅黑" w:cs="雅黑"/>
        </w:rPr>
        <w:t>I/O操作通常比CPU执行速度慢得多。当线程发出I/O请求时，CPU需要等待I/O设备响应，这导致线程进入阻塞状态。此时，CPU必须进行上下文切换，切换到其他可运行的线程以避免空闲。如果频繁的I/O请求导致大量线程阻塞，CPU可能会频繁执行上下文切换</w:t>
      </w:r>
      <w:r w:rsidRPr="0070566D">
        <w:rPr>
          <w:rFonts w:ascii="雅黑" w:eastAsia="雅黑" w:hAnsi="雅黑" w:cs="雅黑" w:hint="eastAsia"/>
        </w:rPr>
        <w:t>，</w:t>
      </w:r>
      <w:r w:rsidRPr="0070566D">
        <w:rPr>
          <w:rFonts w:ascii="雅黑" w:eastAsia="雅黑" w:hAnsi="雅黑" w:cs="雅黑"/>
        </w:rPr>
        <w:t>频繁的切换会带来额外的开销</w:t>
      </w:r>
      <w:r w:rsidRPr="0070566D">
        <w:rPr>
          <w:rFonts w:ascii="雅黑" w:eastAsia="雅黑" w:hAnsi="雅黑" w:cs="雅黑" w:hint="eastAsia"/>
        </w:rPr>
        <w:t>，导致CPU利用率降低。同时，</w:t>
      </w:r>
      <w:r w:rsidRPr="0070566D">
        <w:rPr>
          <w:rFonts w:ascii="雅黑" w:eastAsia="雅黑" w:hAnsi="雅黑" w:cs="雅黑"/>
        </w:rPr>
        <w:t>I/O设备的速度远远低于CPU速度</w:t>
      </w:r>
      <w:r w:rsidRPr="0070566D">
        <w:rPr>
          <w:rFonts w:ascii="雅黑" w:eastAsia="雅黑" w:hAnsi="雅黑" w:cs="雅黑" w:hint="eastAsia"/>
        </w:rPr>
        <w:t>，</w:t>
      </w:r>
      <w:r w:rsidRPr="0070566D">
        <w:rPr>
          <w:rFonts w:ascii="雅黑" w:eastAsia="雅黑" w:hAnsi="雅黑" w:cs="雅黑"/>
        </w:rPr>
        <w:t>为了充分利用CPU资源，操作系统会尝试在I/O等待时调度其他任务。然而，当I/O请求过于频繁时，调度器可能频繁尝试切换线程，导致系统陷入一种“繁忙等待”的状态：虽然CPU利用率看似很高，但实际执行的是大量无效的上下文切换，而不是高效的任务处理。</w:t>
      </w:r>
    </w:p>
    <w:p w14:paraId="63C5880C" w14:textId="77777777" w:rsidR="00DB27E4" w:rsidRPr="00DB27E4" w:rsidRDefault="00DB27E4" w:rsidP="00DB27E4">
      <w:pPr>
        <w:rPr>
          <w:rFonts w:ascii="雅黑" w:eastAsia="雅黑" w:hAnsi="雅黑" w:cs="雅黑"/>
        </w:rPr>
      </w:pPr>
    </w:p>
    <w:p w14:paraId="7CFCB2F9" w14:textId="77777777" w:rsidR="00DB27E4" w:rsidRPr="00DB27E4" w:rsidRDefault="00DB27E4" w:rsidP="00DB27E4">
      <w:pPr>
        <w:rPr>
          <w:rFonts w:ascii="雅黑" w:eastAsia="雅黑" w:hAnsi="雅黑" w:cs="雅黑"/>
        </w:rPr>
      </w:pPr>
      <w:r w:rsidRPr="00DB27E4">
        <w:rPr>
          <w:rFonts w:ascii="雅黑" w:eastAsia="雅黑" w:hAnsi="雅黑" w:cs="雅黑" w:hint="eastAsia"/>
          <w:b/>
          <w:bCs/>
        </w:rPr>
        <w:t>题目三</w:t>
      </w:r>
      <w:r w:rsidRPr="00DB27E4">
        <w:rPr>
          <w:rFonts w:ascii="雅黑" w:eastAsia="雅黑" w:hAnsi="雅黑" w:cs="雅黑" w:hint="eastAsia"/>
        </w:rPr>
        <w:t xml:space="preserve"> 说明平均周转时间和最大等待时间在什么情况下存在矛盾、调度策略兼顾它们有什么困难。提示：平均值和极端值描述的区别，系统中一般存在一系列小任务和少数长任务。</w:t>
      </w:r>
    </w:p>
    <w:p w14:paraId="056AF139" w14:textId="666F6C83" w:rsidR="00DB27E4" w:rsidRDefault="00E462DF" w:rsidP="00E462DF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答：</w:t>
      </w:r>
      <w:r w:rsidRPr="00E462DF">
        <w:rPr>
          <w:rFonts w:ascii="雅黑" w:eastAsia="雅黑" w:hAnsi="雅黑" w:cs="雅黑"/>
        </w:rPr>
        <w:t>在系统中存在一系列小任务和少数长任务的情况下，平均周转时间和最大等待时间之间</w:t>
      </w:r>
      <w:r>
        <w:rPr>
          <w:rFonts w:ascii="雅黑" w:eastAsia="雅黑" w:hAnsi="雅黑" w:cs="雅黑" w:hint="eastAsia"/>
        </w:rPr>
        <w:t>会</w:t>
      </w:r>
      <w:r w:rsidRPr="00E462DF">
        <w:rPr>
          <w:rFonts w:ascii="雅黑" w:eastAsia="雅黑" w:hAnsi="雅黑" w:cs="雅黑"/>
        </w:rPr>
        <w:t>存在矛盾</w:t>
      </w:r>
      <w:r>
        <w:rPr>
          <w:rFonts w:ascii="雅黑" w:eastAsia="雅黑" w:hAnsi="雅黑" w:cs="雅黑" w:hint="eastAsia"/>
        </w:rPr>
        <w:t>。如果</w:t>
      </w:r>
      <w:r w:rsidRPr="00E462DF">
        <w:rPr>
          <w:rFonts w:ascii="雅黑" w:eastAsia="雅黑" w:hAnsi="雅黑" w:cs="雅黑" w:hint="eastAsia"/>
        </w:rPr>
        <w:t>先处理短任务，这些任务能迅速完成，极大地降低了平均周转时间</w:t>
      </w:r>
      <w:r>
        <w:rPr>
          <w:rFonts w:ascii="雅黑" w:eastAsia="雅黑" w:hAnsi="雅黑" w:cs="雅黑" w:hint="eastAsia"/>
        </w:rPr>
        <w:t>，</w:t>
      </w:r>
      <w:r w:rsidRPr="00E462DF">
        <w:rPr>
          <w:rFonts w:ascii="雅黑" w:eastAsia="雅黑" w:hAnsi="雅黑" w:cs="雅黑" w:hint="eastAsia"/>
        </w:rPr>
        <w:t>但是，这种策略可能会导致长任务不断被推后，增加最大等待时间</w:t>
      </w:r>
      <w:r>
        <w:rPr>
          <w:rFonts w:ascii="雅黑" w:eastAsia="雅黑" w:hAnsi="雅黑" w:cs="雅黑" w:hint="eastAsia"/>
        </w:rPr>
        <w:t>，</w:t>
      </w:r>
      <w:r w:rsidRPr="00E462DF">
        <w:rPr>
          <w:rFonts w:ascii="雅黑" w:eastAsia="雅黑" w:hAnsi="雅黑" w:cs="雅黑" w:hint="eastAsia"/>
        </w:rPr>
        <w:t>长任务可能会陷入“饥饿”状态，因为系统总是优先处理更短的任务。如果系统尝试公平调度长任务，以防止它们等待过久，采用先来先服务（FCFS）等策略，那么短任务也可能需要等待较长时间才能执行完毕。这样，虽然可以减少长任务的等待时间，但会导致平均周转时间上升，因为短任务不能迅速完成。</w:t>
      </w:r>
      <w:r w:rsidRPr="00E462DF">
        <w:rPr>
          <w:rFonts w:ascii="雅黑" w:eastAsia="雅黑" w:hAnsi="雅黑" w:cs="雅黑"/>
        </w:rPr>
        <w:t>系统需要确保既不能让长任务长期处于饥饿状态，也不能让短任务等待太久</w:t>
      </w:r>
      <w:r>
        <w:rPr>
          <w:rFonts w:ascii="雅黑" w:eastAsia="雅黑" w:hAnsi="雅黑" w:cs="雅黑" w:hint="eastAsia"/>
        </w:rPr>
        <w:t>。</w:t>
      </w:r>
      <w:r w:rsidRPr="00E462DF">
        <w:rPr>
          <w:rFonts w:ascii="雅黑" w:eastAsia="雅黑" w:hAnsi="雅黑" w:cs="雅黑"/>
        </w:rPr>
        <w:t>但调度</w:t>
      </w:r>
      <w:r w:rsidRPr="00E462DF">
        <w:rPr>
          <w:rFonts w:ascii="雅黑" w:eastAsia="雅黑" w:hAnsi="雅黑" w:cs="雅黑"/>
        </w:rPr>
        <w:lastRenderedPageBreak/>
        <w:t>器如果过于关注长任务，会让短任务积压，反之亦然，导致两者无法兼顾。</w:t>
      </w:r>
    </w:p>
    <w:p w14:paraId="7D17EEEE" w14:textId="77777777" w:rsidR="00DB27E4" w:rsidRPr="00DB27E4" w:rsidRDefault="00DB27E4" w:rsidP="00DB27E4">
      <w:pPr>
        <w:rPr>
          <w:rFonts w:ascii="雅黑" w:eastAsia="雅黑" w:hAnsi="雅黑" w:cs="雅黑"/>
        </w:rPr>
      </w:pPr>
    </w:p>
    <w:p w14:paraId="72B4C76F" w14:textId="0F36CE2F" w:rsidR="00DB27E4" w:rsidRPr="00DB27E4" w:rsidRDefault="00DB27E4" w:rsidP="00DB27E4">
      <w:pPr>
        <w:rPr>
          <w:rFonts w:ascii="雅黑" w:eastAsia="雅黑" w:hAnsi="雅黑" w:cs="雅黑"/>
          <w:b/>
          <w:bCs/>
        </w:rPr>
      </w:pPr>
      <w:r w:rsidRPr="00DB27E4">
        <w:rPr>
          <w:rFonts w:ascii="雅黑" w:eastAsia="雅黑" w:hAnsi="雅黑" w:cs="雅黑" w:hint="eastAsia"/>
          <w:b/>
          <w:bCs/>
        </w:rPr>
        <w:t>题目四</w:t>
      </w:r>
      <w:r w:rsidRPr="00DB27E4">
        <w:rPr>
          <w:rFonts w:ascii="雅黑" w:eastAsia="雅黑" w:hAnsi="雅黑" w:cs="雅黑" w:hint="eastAsia"/>
        </w:rPr>
        <w:t xml:space="preserve"> Linux的CFS调度器是否可能产生饥饿？为什么？提示：考虑新加入系统中的线程的Rv的设置；自行查找资料，说明min_runtime的维护及其用途。</w:t>
      </w:r>
    </w:p>
    <w:p w14:paraId="1C53E237" w14:textId="0DCA4DF1" w:rsidR="00DB27E4" w:rsidRDefault="00752BD2" w:rsidP="00DB27E4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答：</w:t>
      </w:r>
      <w:r w:rsidRPr="00752BD2">
        <w:rPr>
          <w:rFonts w:ascii="雅黑" w:eastAsia="雅黑" w:hAnsi="雅黑" w:cs="雅黑"/>
        </w:rPr>
        <w:t xml:space="preserve"> </w:t>
      </w:r>
      <w:r w:rsidRPr="00752BD2">
        <w:rPr>
          <w:rFonts w:ascii="雅黑" w:eastAsia="雅黑" w:hAnsi="雅黑" w:cs="雅黑"/>
        </w:rPr>
        <w:t>CFS</w:t>
      </w:r>
      <w:r w:rsidRPr="00752BD2">
        <w:rPr>
          <w:rFonts w:ascii="雅黑" w:eastAsia="雅黑" w:hAnsi="雅黑" w:cs="雅黑" w:hint="eastAsia"/>
        </w:rPr>
        <w:t>基本不会产生</w:t>
      </w:r>
      <w:r w:rsidRPr="00752BD2">
        <w:rPr>
          <w:rFonts w:ascii="雅黑" w:eastAsia="雅黑" w:hAnsi="雅黑" w:cs="雅黑"/>
        </w:rPr>
        <w:t>饥饿，但在极端负载条件下，例如有大量CPU密集型任务时，低优先级任务或新加入的任务可能会经历较长的等待时间。</w:t>
      </w:r>
      <w:r>
        <w:rPr>
          <w:rFonts w:ascii="雅黑" w:eastAsia="雅黑" w:hAnsi="雅黑" w:cs="雅黑" w:hint="eastAsia"/>
        </w:rPr>
        <w:t>因为</w:t>
      </w:r>
      <w:r w:rsidRPr="00752BD2">
        <w:rPr>
          <w:rFonts w:ascii="雅黑" w:eastAsia="雅黑" w:hAnsi="雅黑" w:cs="雅黑"/>
        </w:rPr>
        <w:t>每个任务都有一个</w:t>
      </w:r>
      <w:r w:rsidRPr="00752BD2">
        <w:rPr>
          <w:rFonts w:ascii="雅黑" w:eastAsia="雅黑" w:hAnsi="雅黑" w:cs="雅黑" w:hint="eastAsia"/>
        </w:rPr>
        <w:t>Rv值</w:t>
      </w:r>
      <w:r w:rsidRPr="00752BD2">
        <w:rPr>
          <w:rFonts w:ascii="雅黑" w:eastAsia="雅黑" w:hAnsi="雅黑" w:cs="雅黑"/>
        </w:rPr>
        <w:t>，它决定了任务获得CPU的优先级。新加入系统的任务，其</w:t>
      </w:r>
      <w:r w:rsidRPr="00752BD2">
        <w:rPr>
          <w:rFonts w:ascii="雅黑" w:eastAsia="雅黑" w:hAnsi="雅黑" w:cs="雅黑" w:hint="eastAsia"/>
        </w:rPr>
        <w:t>Rv</w:t>
      </w:r>
      <w:r w:rsidRPr="00752BD2">
        <w:rPr>
          <w:rFonts w:ascii="雅黑" w:eastAsia="雅黑" w:hAnsi="雅黑" w:cs="雅黑"/>
        </w:rPr>
        <w:t>会初始化为当前最小的任务值，以保证新任务不会因为过高的虚拟运行时间而被长期推迟调度。这有效地防止了新任务因过度等待而饥饿。CFS中还有一个重要参数是最小运行时间（min_runtime），它确保每个任务在被调度后，能有足够的CPU时间片运行，而不是立即被其他任务抢占。这帮助系统在多个任务之间进行公平的CPU时间分配，避免过多的上下文切换。</w:t>
      </w:r>
    </w:p>
    <w:p w14:paraId="28621929" w14:textId="77777777" w:rsidR="00DB27E4" w:rsidRPr="00DB27E4" w:rsidRDefault="00DB27E4" w:rsidP="00DB27E4">
      <w:pPr>
        <w:rPr>
          <w:rFonts w:ascii="雅黑" w:eastAsia="雅黑" w:hAnsi="雅黑" w:cs="雅黑"/>
        </w:rPr>
      </w:pPr>
    </w:p>
    <w:p w14:paraId="616B7DF6" w14:textId="777F7AE2" w:rsidR="00B75CF6" w:rsidRDefault="00DB27E4" w:rsidP="00DB27E4">
      <w:pPr>
        <w:rPr>
          <w:rFonts w:ascii="雅黑" w:eastAsia="雅黑" w:hAnsi="雅黑" w:cs="雅黑"/>
        </w:rPr>
      </w:pPr>
      <w:r w:rsidRPr="00DB27E4">
        <w:rPr>
          <w:rFonts w:ascii="雅黑" w:eastAsia="雅黑" w:hAnsi="雅黑" w:cs="雅黑" w:hint="eastAsia"/>
          <w:b/>
          <w:bCs/>
        </w:rPr>
        <w:t>题目五</w:t>
      </w:r>
      <w:r w:rsidRPr="00DB27E4">
        <w:rPr>
          <w:rFonts w:ascii="雅黑" w:eastAsia="雅黑" w:hAnsi="雅黑" w:cs="雅黑" w:hint="eastAsia"/>
        </w:rPr>
        <w:t xml:space="preserve"> 阅读RTAS文献Slite: OS Support for Near Zero-Cost, Configurable Scheduling，请简要描述该文献如何实现在用户模式下调度内核级线程，以及这样做有什么优越效果。</w:t>
      </w:r>
    </w:p>
    <w:p w14:paraId="08207FF6" w14:textId="1E6B08E8" w:rsidR="00567EC9" w:rsidRPr="00567EC9" w:rsidRDefault="00567EC9" w:rsidP="00567EC9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答：</w:t>
      </w:r>
      <w:r w:rsidRPr="00567EC9">
        <w:rPr>
          <w:rFonts w:ascii="雅黑" w:eastAsia="雅黑" w:hAnsi="雅黑" w:cs="雅黑"/>
        </w:rPr>
        <w:t>该论文提出了Slite系统,用于在用户模式下实现近乎零成本的可配置内核线程调度。Slite系统维护了用户线程和内核线程之间的一对一对应关系,使得应用程序可以直接调度内核线程而无需内核参与,从而实现高效和可预测的调度策略实现。这种方法增强了实时操作系统中系统服务的隔离性和可靠性,通过在用户模式下执行系统服务来提高系统安全性。在基于任务的并行运行时系统中,Slite使用基于线程的执行模型来避免最坏情况下的同步约束,从而提高了实时可调度性分析的效果</w:t>
      </w:r>
      <w:r>
        <w:rPr>
          <w:rFonts w:ascii="雅黑" w:eastAsia="雅黑" w:hAnsi="雅黑" w:cs="雅黑" w:hint="eastAsia"/>
        </w:rPr>
        <w:t>。</w:t>
      </w:r>
    </w:p>
    <w:p w14:paraId="709A3818" w14:textId="61D9C586" w:rsidR="00DB27E4" w:rsidRDefault="00DB27E4" w:rsidP="00DB27E4">
      <w:pPr>
        <w:rPr>
          <w:rFonts w:ascii="雅黑" w:eastAsia="雅黑" w:hAnsi="雅黑" w:cs="雅黑"/>
        </w:rPr>
      </w:pPr>
    </w:p>
    <w:p w14:paraId="715DF4B0" w14:textId="3C80FBF9" w:rsidR="00DB27E4" w:rsidRDefault="00DB27E4" w:rsidP="00DB27E4">
      <w:pPr>
        <w:rPr>
          <w:rFonts w:ascii="雅黑" w:eastAsia="雅黑" w:hAnsi="雅黑" w:cs="雅黑"/>
        </w:rPr>
      </w:pPr>
    </w:p>
    <w:p w14:paraId="3B4F58FF" w14:textId="6E160ACC" w:rsidR="00DB27E4" w:rsidRDefault="00DB27E4" w:rsidP="00DB27E4">
      <w:pPr>
        <w:rPr>
          <w:rFonts w:ascii="雅黑" w:eastAsia="雅黑" w:hAnsi="雅黑" w:cs="雅黑"/>
        </w:rPr>
      </w:pPr>
    </w:p>
    <w:p w14:paraId="5EA91DFB" w14:textId="18F0195A" w:rsidR="00DB27E4" w:rsidRDefault="00DB27E4" w:rsidP="00DB27E4">
      <w:pPr>
        <w:rPr>
          <w:rFonts w:ascii="雅黑" w:eastAsia="雅黑" w:hAnsi="雅黑" w:cs="雅黑"/>
        </w:rPr>
      </w:pPr>
    </w:p>
    <w:p w14:paraId="4E094C24" w14:textId="55BACEA1" w:rsidR="00DB27E4" w:rsidRDefault="00DB27E4" w:rsidP="00DB27E4">
      <w:pPr>
        <w:rPr>
          <w:rFonts w:ascii="雅黑" w:eastAsia="雅黑" w:hAnsi="雅黑" w:cs="雅黑"/>
        </w:rPr>
      </w:pPr>
    </w:p>
    <w:p w14:paraId="7A95D040" w14:textId="60631851" w:rsidR="00DB27E4" w:rsidRDefault="00DB27E4" w:rsidP="00DB27E4">
      <w:pPr>
        <w:rPr>
          <w:rFonts w:ascii="雅黑" w:eastAsia="雅黑" w:hAnsi="雅黑" w:cs="雅黑"/>
        </w:rPr>
      </w:pPr>
    </w:p>
    <w:p w14:paraId="54A8B903" w14:textId="67CE7CE8" w:rsidR="00DB27E4" w:rsidRDefault="00DB27E4" w:rsidP="00DB27E4">
      <w:pPr>
        <w:rPr>
          <w:rFonts w:ascii="雅黑" w:eastAsia="雅黑" w:hAnsi="雅黑" w:cs="雅黑"/>
        </w:rPr>
      </w:pPr>
    </w:p>
    <w:p w14:paraId="779AC1CB" w14:textId="07099012" w:rsidR="00DB27E4" w:rsidRDefault="00DB27E4" w:rsidP="00DB27E4">
      <w:pPr>
        <w:rPr>
          <w:rFonts w:ascii="雅黑" w:eastAsia="雅黑" w:hAnsi="雅黑" w:cs="雅黑"/>
        </w:rPr>
      </w:pPr>
    </w:p>
    <w:p w14:paraId="14E8B7D1" w14:textId="3EE08606" w:rsidR="00DB27E4" w:rsidRDefault="00DB27E4" w:rsidP="00DB27E4">
      <w:pPr>
        <w:rPr>
          <w:rFonts w:ascii="雅黑" w:eastAsia="雅黑" w:hAnsi="雅黑" w:cs="雅黑"/>
        </w:rPr>
      </w:pPr>
    </w:p>
    <w:p w14:paraId="46825764" w14:textId="115F6E8C" w:rsidR="00DB27E4" w:rsidRDefault="00DB27E4" w:rsidP="00DB27E4">
      <w:pPr>
        <w:rPr>
          <w:rFonts w:ascii="雅黑" w:eastAsia="雅黑" w:hAnsi="雅黑" w:cs="雅黑"/>
        </w:rPr>
      </w:pPr>
    </w:p>
    <w:p w14:paraId="1520B4D3" w14:textId="22C5AC77" w:rsidR="00DB27E4" w:rsidRDefault="00DB27E4" w:rsidP="00DB27E4">
      <w:pPr>
        <w:rPr>
          <w:rFonts w:ascii="雅黑" w:eastAsia="雅黑" w:hAnsi="雅黑" w:cs="雅黑"/>
        </w:rPr>
      </w:pPr>
    </w:p>
    <w:p w14:paraId="14761259" w14:textId="10AA8DE4" w:rsidR="00DB27E4" w:rsidRDefault="00DB27E4" w:rsidP="00DB27E4">
      <w:pPr>
        <w:rPr>
          <w:rFonts w:ascii="雅黑" w:eastAsia="雅黑" w:hAnsi="雅黑" w:cs="雅黑"/>
        </w:rPr>
      </w:pPr>
    </w:p>
    <w:p w14:paraId="7A122816" w14:textId="2598C00A" w:rsidR="00DB27E4" w:rsidRDefault="00DB27E4" w:rsidP="00DB27E4">
      <w:pPr>
        <w:rPr>
          <w:rFonts w:ascii="雅黑" w:eastAsia="雅黑" w:hAnsi="雅黑" w:cs="雅黑"/>
        </w:rPr>
      </w:pPr>
    </w:p>
    <w:p w14:paraId="700C16C6" w14:textId="1AD28D4A" w:rsidR="00DB27E4" w:rsidRDefault="00DB27E4" w:rsidP="00DB27E4">
      <w:pPr>
        <w:rPr>
          <w:rFonts w:ascii="雅黑" w:eastAsia="雅黑" w:hAnsi="雅黑" w:cs="雅黑"/>
        </w:rPr>
      </w:pPr>
    </w:p>
    <w:p w14:paraId="1A82FDF7" w14:textId="2E55BB68" w:rsidR="00DB27E4" w:rsidRDefault="00DB27E4" w:rsidP="00DB27E4">
      <w:pPr>
        <w:rPr>
          <w:rFonts w:ascii="雅黑" w:eastAsia="雅黑" w:hAnsi="雅黑" w:cs="雅黑"/>
        </w:rPr>
      </w:pPr>
    </w:p>
    <w:p w14:paraId="05E60900" w14:textId="77777777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lastRenderedPageBreak/>
        <w:t>提交</w:t>
      </w:r>
    </w:p>
    <w:p w14:paraId="64F3FD45" w14:textId="77777777" w:rsidR="00653AD9" w:rsidRDefault="00653AD9">
      <w:pPr>
        <w:rPr>
          <w:rFonts w:ascii="雅黑" w:eastAsia="雅黑" w:hAnsi="雅黑" w:cs="雅黑"/>
        </w:rPr>
      </w:pPr>
    </w:p>
    <w:p w14:paraId="7F4829B6" w14:textId="24813253" w:rsidR="00653AD9" w:rsidRDefault="006925DA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链接：</w:t>
      </w:r>
      <w:r w:rsidR="00595C59" w:rsidRPr="00595C59">
        <w:rPr>
          <w:rFonts w:ascii="雅黑" w:eastAsia="雅黑" w:hAnsi="雅黑" w:cs="雅黑"/>
        </w:rPr>
        <w:t>https://www.wjx.top/vm/ekBt2u8.aspx#</w:t>
      </w:r>
    </w:p>
    <w:p w14:paraId="0E752FAB" w14:textId="77777777" w:rsidR="00653AD9" w:rsidRDefault="00653AD9">
      <w:pPr>
        <w:rPr>
          <w:rFonts w:ascii="雅黑" w:eastAsia="雅黑" w:hAnsi="雅黑" w:cs="雅黑"/>
        </w:rPr>
      </w:pPr>
    </w:p>
    <w:p w14:paraId="40B27309" w14:textId="37A6A368" w:rsidR="00653AD9" w:rsidRDefault="00E3038E">
      <w:pPr>
        <w:jc w:val="center"/>
        <w:rPr>
          <w:rFonts w:ascii="雅黑" w:eastAsia="雅黑" w:hAnsi="雅黑" w:cs="雅黑"/>
        </w:rPr>
      </w:pPr>
      <w:r>
        <w:rPr>
          <w:noProof/>
        </w:rPr>
        <w:drawing>
          <wp:inline distT="0" distB="0" distL="0" distR="0" wp14:anchorId="134ABED2" wp14:editId="2072ED5E">
            <wp:extent cx="2920880" cy="2920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430" cy="29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F7CA" w14:textId="77777777" w:rsidR="00653AD9" w:rsidRDefault="00653AD9">
      <w:pPr>
        <w:rPr>
          <w:rFonts w:ascii="雅黑" w:eastAsia="雅黑" w:hAnsi="雅黑" w:cs="雅黑"/>
        </w:rPr>
      </w:pPr>
    </w:p>
    <w:p w14:paraId="6275B9DA" w14:textId="77777777" w:rsidR="00653AD9" w:rsidRDefault="00653AD9"/>
    <w:sectPr w:rsidR="00653AD9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07FCB2" w14:textId="77777777" w:rsidR="00EB611C" w:rsidRDefault="00EB611C" w:rsidP="0036069E">
      <w:r>
        <w:separator/>
      </w:r>
    </w:p>
  </w:endnote>
  <w:endnote w:type="continuationSeparator" w:id="0">
    <w:p w14:paraId="1B838C29" w14:textId="77777777" w:rsidR="00EB611C" w:rsidRDefault="00EB611C" w:rsidP="00360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雅黑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3330A" w14:textId="77777777" w:rsidR="00EB611C" w:rsidRDefault="00EB611C" w:rsidP="0036069E">
      <w:r>
        <w:separator/>
      </w:r>
    </w:p>
  </w:footnote>
  <w:footnote w:type="continuationSeparator" w:id="0">
    <w:p w14:paraId="3ABA5AEE" w14:textId="77777777" w:rsidR="00EB611C" w:rsidRDefault="00EB611C" w:rsidP="003606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6178F"/>
    <w:multiLevelType w:val="multilevel"/>
    <w:tmpl w:val="1918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E71657"/>
    <w:multiLevelType w:val="multilevel"/>
    <w:tmpl w:val="60E6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6536242">
    <w:abstractNumId w:val="0"/>
  </w:num>
  <w:num w:numId="2" w16cid:durableId="1857159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defaultTabStop w:val="420"/>
  <w:drawingGridHorizontalSpacing w:val="210"/>
  <w:drawingGridVerticalSpacing w:val="194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yNzQ1MGNjZjg1NWEzMTQ1Y2QxMzQwYWI2NzI0YzAifQ=="/>
  </w:docVars>
  <w:rsids>
    <w:rsidRoot w:val="1AA24D9F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00015F44"/>
    <w:rsid w:val="001F7222"/>
    <w:rsid w:val="0028116B"/>
    <w:rsid w:val="00295FB9"/>
    <w:rsid w:val="0036069E"/>
    <w:rsid w:val="00374791"/>
    <w:rsid w:val="003C1798"/>
    <w:rsid w:val="00471A58"/>
    <w:rsid w:val="00567EC9"/>
    <w:rsid w:val="00595C59"/>
    <w:rsid w:val="00653AD9"/>
    <w:rsid w:val="006925DA"/>
    <w:rsid w:val="006F237A"/>
    <w:rsid w:val="0070566D"/>
    <w:rsid w:val="00752BD2"/>
    <w:rsid w:val="00780DD8"/>
    <w:rsid w:val="007E2075"/>
    <w:rsid w:val="009C6832"/>
    <w:rsid w:val="00A64433"/>
    <w:rsid w:val="00AA20B0"/>
    <w:rsid w:val="00B75CF6"/>
    <w:rsid w:val="00DB27E4"/>
    <w:rsid w:val="00E16879"/>
    <w:rsid w:val="00E3038E"/>
    <w:rsid w:val="00E462DF"/>
    <w:rsid w:val="00EB611C"/>
    <w:rsid w:val="00EE1673"/>
    <w:rsid w:val="00F3494B"/>
    <w:rsid w:val="07011CC2"/>
    <w:rsid w:val="07644792"/>
    <w:rsid w:val="09284798"/>
    <w:rsid w:val="0F2B6FD9"/>
    <w:rsid w:val="183C240D"/>
    <w:rsid w:val="1AA24D9F"/>
    <w:rsid w:val="21075E26"/>
    <w:rsid w:val="28DA2E89"/>
    <w:rsid w:val="2A4254F9"/>
    <w:rsid w:val="2CDC043E"/>
    <w:rsid w:val="2D1F32F4"/>
    <w:rsid w:val="323B4D81"/>
    <w:rsid w:val="33E5680D"/>
    <w:rsid w:val="34B70380"/>
    <w:rsid w:val="3AE174A3"/>
    <w:rsid w:val="43446334"/>
    <w:rsid w:val="44A84E71"/>
    <w:rsid w:val="477DCE1E"/>
    <w:rsid w:val="47AA3E2B"/>
    <w:rsid w:val="4F2E6E6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9344C86"/>
    <w:rsid w:val="7C5F4108"/>
    <w:rsid w:val="7F79C282"/>
    <w:rsid w:val="7F7B6CAE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3C653D"/>
  <w15:docId w15:val="{A0D492A4-54DB-4D14-B6C5-64862EB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606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6069E"/>
    <w:rPr>
      <w:rFonts w:ascii="Arial" w:eastAsia="微软雅黑" w:hAnsi="Arial"/>
      <w:kern w:val="2"/>
      <w:sz w:val="18"/>
      <w:szCs w:val="18"/>
    </w:rPr>
  </w:style>
  <w:style w:type="paragraph" w:styleId="a6">
    <w:name w:val="footer"/>
    <w:basedOn w:val="a"/>
    <w:link w:val="a7"/>
    <w:rsid w:val="003606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6069E"/>
    <w:rPr>
      <w:rFonts w:ascii="Arial" w:eastAsia="微软雅黑" w:hAnsi="Arial"/>
      <w:kern w:val="2"/>
      <w:sz w:val="18"/>
      <w:szCs w:val="18"/>
    </w:rPr>
  </w:style>
  <w:style w:type="paragraph" w:styleId="a8">
    <w:name w:val="Normal (Web)"/>
    <w:basedOn w:val="a"/>
    <w:rsid w:val="00A64433"/>
    <w:rPr>
      <w:rFonts w:ascii="Times New Roman" w:hAnsi="Times New Roman"/>
      <w:sz w:val="24"/>
    </w:rPr>
  </w:style>
  <w:style w:type="character" w:styleId="a9">
    <w:name w:val="Hyperlink"/>
    <w:basedOn w:val="a0"/>
    <w:rsid w:val="00567EC9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67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0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8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0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9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Faxiang Yan</cp:lastModifiedBy>
  <cp:revision>19</cp:revision>
  <dcterms:created xsi:type="dcterms:W3CDTF">2018-05-27T17:24:00Z</dcterms:created>
  <dcterms:modified xsi:type="dcterms:W3CDTF">2024-10-17T08:31:00Z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EAD437948A664D3E9C48A2C8E476A65D_12</vt:lpwstr>
  </property>
</Properties>
</file>