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891F5B" w14:textId="1956D81A" w:rsidR="00653AD9" w:rsidRDefault="006925DA">
      <w:pPr>
        <w:jc w:val="center"/>
        <w:rPr>
          <w:rFonts w:ascii="雅黑" w:eastAsia="雅黑" w:hAnsi="雅黑" w:cs="雅黑" w:hint="eastAsia"/>
          <w:b/>
          <w:bCs/>
          <w:sz w:val="36"/>
          <w:szCs w:val="44"/>
        </w:rPr>
      </w:pPr>
      <w:r>
        <w:rPr>
          <w:rFonts w:ascii="雅黑" w:eastAsia="雅黑" w:hAnsi="雅黑" w:cs="雅黑" w:hint="eastAsia"/>
          <w:b/>
          <w:bCs/>
          <w:sz w:val="36"/>
          <w:szCs w:val="44"/>
        </w:rPr>
        <w:t>2024-秋-</w:t>
      </w:r>
      <w:r w:rsidR="009A1D77">
        <w:rPr>
          <w:rFonts w:ascii="雅黑" w:eastAsia="雅黑" w:hAnsi="雅黑" w:cs="雅黑" w:hint="eastAsia"/>
          <w:b/>
          <w:bCs/>
          <w:sz w:val="36"/>
          <w:szCs w:val="44"/>
        </w:rPr>
        <w:t>汇编语言</w:t>
      </w:r>
      <w:r>
        <w:rPr>
          <w:rFonts w:ascii="雅黑" w:eastAsia="雅黑" w:hAnsi="雅黑" w:cs="雅黑" w:hint="eastAsia"/>
          <w:b/>
          <w:bCs/>
          <w:sz w:val="36"/>
          <w:szCs w:val="44"/>
        </w:rPr>
        <w:t>-作业</w:t>
      </w:r>
      <w:r w:rsidR="0044241E">
        <w:rPr>
          <w:rFonts w:ascii="雅黑" w:eastAsia="雅黑" w:hAnsi="雅黑" w:cs="雅黑" w:hint="eastAsia"/>
          <w:b/>
          <w:bCs/>
          <w:sz w:val="36"/>
          <w:szCs w:val="44"/>
        </w:rPr>
        <w:t>4</w:t>
      </w:r>
    </w:p>
    <w:p w14:paraId="6275B9DA" w14:textId="7B12FF1E" w:rsidR="00653AD9" w:rsidRDefault="00964FA8">
      <w:r>
        <w:rPr>
          <w:rFonts w:hint="eastAsia"/>
        </w:rPr>
        <w:t>3.</w:t>
      </w:r>
      <w:r w:rsidR="0044241E">
        <w:rPr>
          <w:rFonts w:hint="eastAsia"/>
        </w:rPr>
        <w:t>5</w:t>
      </w:r>
    </w:p>
    <w:p w14:paraId="412D5ABF" w14:textId="67F76090" w:rsidR="00E92A56" w:rsidRDefault="00E92A56" w:rsidP="00E92A56">
      <w:r w:rsidRPr="00E92A56">
        <w:t>(1) JMP NEAR PTR 5119H</w:t>
      </w:r>
      <w:r w:rsidRPr="00E92A56">
        <w:t>；</w:t>
      </w:r>
      <w:r w:rsidRPr="00E92A56">
        <w:t>(IP)=5119H+((IP)+03H)=7CDCH</w:t>
      </w:r>
      <w:r>
        <w:rPr>
          <w:rFonts w:hint="eastAsia"/>
        </w:rPr>
        <w:t>，</w:t>
      </w:r>
      <w:r w:rsidRPr="00E92A56">
        <w:t xml:space="preserve">PA=09CDCH  </w:t>
      </w:r>
    </w:p>
    <w:p w14:paraId="5F07BFC4" w14:textId="1BDCB44A" w:rsidR="00E92A56" w:rsidRDefault="00E92A56" w:rsidP="00E92A56">
      <w:r w:rsidRPr="00E92A56">
        <w:t>(2) JMP WORD PTR [BX]</w:t>
      </w:r>
      <w:r w:rsidRPr="00E92A56">
        <w:t>；</w:t>
      </w:r>
      <w:r w:rsidRPr="00E92A56">
        <w:t>(IP)=((DS)*1</w:t>
      </w:r>
      <w:r w:rsidR="00C07EE6">
        <w:rPr>
          <w:rFonts w:hint="eastAsia"/>
        </w:rPr>
        <w:t>6</w:t>
      </w:r>
      <w:r w:rsidRPr="00E92A56">
        <w:t>+(BX))=0600H</w:t>
      </w:r>
      <w:r w:rsidRPr="00E92A56">
        <w:t>，</w:t>
      </w:r>
      <w:r w:rsidRPr="00E92A56">
        <w:t xml:space="preserve">PA=02600H </w:t>
      </w:r>
    </w:p>
    <w:p w14:paraId="5CFA96F3" w14:textId="5AB0391C" w:rsidR="00964FA8" w:rsidRDefault="00E92A56" w:rsidP="00E92A56">
      <w:r w:rsidRPr="00E92A56">
        <w:t>(3) JMP D[BX]</w:t>
      </w:r>
      <w:r w:rsidRPr="00E92A56">
        <w:t>；</w:t>
      </w:r>
      <w:r w:rsidRPr="00E92A56">
        <w:t>(IP)=((DS)*</w:t>
      </w:r>
      <w:r w:rsidR="00C07EE6">
        <w:rPr>
          <w:rFonts w:hint="eastAsia"/>
        </w:rPr>
        <w:t>16</w:t>
      </w:r>
      <w:r w:rsidRPr="00E92A56">
        <w:t>+(BX)+D)=098AH</w:t>
      </w:r>
      <w:r w:rsidRPr="00E92A56">
        <w:t>，</w:t>
      </w:r>
      <w:r w:rsidRPr="00E92A56">
        <w:t>PA=0298AH</w:t>
      </w:r>
    </w:p>
    <w:p w14:paraId="6044CE5B" w14:textId="410D4FF5" w:rsidR="009A1D77" w:rsidRDefault="00C07EE6">
      <w:r w:rsidRPr="00C07EE6">
        <w:drawing>
          <wp:anchor distT="0" distB="0" distL="114300" distR="114300" simplePos="0" relativeHeight="251678720" behindDoc="0" locked="0" layoutInCell="1" allowOverlap="1" wp14:anchorId="3C392065" wp14:editId="23AB3F41">
            <wp:simplePos x="0" y="0"/>
            <wp:positionH relativeFrom="column">
              <wp:posOffset>2357457</wp:posOffset>
            </wp:positionH>
            <wp:positionV relativeFrom="paragraph">
              <wp:posOffset>20618</wp:posOffset>
            </wp:positionV>
            <wp:extent cx="1553106" cy="1594252"/>
            <wp:effectExtent l="0" t="0" r="9525" b="6350"/>
            <wp:wrapNone/>
            <wp:docPr id="557752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52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53106" cy="15942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7B3D">
        <w:rPr>
          <w:rFonts w:hint="eastAsia"/>
        </w:rPr>
        <w:t>3.</w:t>
      </w:r>
      <w:r w:rsidR="0044241E">
        <w:rPr>
          <w:rFonts w:hint="eastAsia"/>
        </w:rPr>
        <w:t>6</w:t>
      </w:r>
    </w:p>
    <w:p w14:paraId="46CB91E3" w14:textId="12076729" w:rsidR="00C07EE6" w:rsidRDefault="00C07EE6">
      <w:r w:rsidRPr="00C07EE6">
        <w:t xml:space="preserve">MOV BX, [2000H] </w:t>
      </w:r>
    </w:p>
    <w:p w14:paraId="00C98BEF" w14:textId="19E6D4FE" w:rsidR="00C07EE6" w:rsidRDefault="00C07EE6">
      <w:r w:rsidRPr="00C07EE6">
        <w:t xml:space="preserve">MOV AX, [2000H+2] </w:t>
      </w:r>
    </w:p>
    <w:p w14:paraId="4B2DF52D" w14:textId="014710E6" w:rsidR="00C07EE6" w:rsidRDefault="00C07EE6">
      <w:r w:rsidRPr="00C07EE6">
        <w:t xml:space="preserve">MOV ES, AX </w:t>
      </w:r>
    </w:p>
    <w:p w14:paraId="5CF42CF4" w14:textId="745F822D" w:rsidR="00A17806" w:rsidRDefault="00C07EE6">
      <w:r w:rsidRPr="00C07EE6">
        <w:t>MOV AX, ES:[BX]</w:t>
      </w:r>
    </w:p>
    <w:p w14:paraId="2FA9F30C" w14:textId="77777777" w:rsidR="00F26C2C" w:rsidRDefault="00F26C2C">
      <w:pPr>
        <w:rPr>
          <w:rFonts w:hint="eastAsia"/>
        </w:rPr>
      </w:pPr>
    </w:p>
    <w:p w14:paraId="5328119A" w14:textId="622E3CED" w:rsidR="00C1559E" w:rsidRDefault="00C1559E">
      <w:r>
        <w:rPr>
          <w:rFonts w:hint="eastAsia"/>
        </w:rPr>
        <w:t>3.</w:t>
      </w:r>
      <w:r w:rsidR="0044241E">
        <w:rPr>
          <w:rFonts w:hint="eastAsia"/>
        </w:rPr>
        <w:t>7</w:t>
      </w:r>
    </w:p>
    <w:p w14:paraId="4B084F2E" w14:textId="010A2848" w:rsidR="00634BBA" w:rsidRDefault="00634BBA" w:rsidP="00634BBA">
      <w:r w:rsidRPr="00634BBA">
        <w:t xml:space="preserve">(1) OBJ=0624H+02H+27H=064DH </w:t>
      </w:r>
    </w:p>
    <w:p w14:paraId="57F6B8A7" w14:textId="09BE1EE5" w:rsidR="00634BBA" w:rsidRDefault="00634BBA" w:rsidP="00634BBA">
      <w:r w:rsidRPr="00634BBA">
        <w:t xml:space="preserve">(2) OBJ=0624H+02H+6BH=0691H </w:t>
      </w:r>
    </w:p>
    <w:p w14:paraId="7D116D3F" w14:textId="66EDD52C" w:rsidR="00A17806" w:rsidRDefault="00634BBA" w:rsidP="00634BBA">
      <w:r w:rsidRPr="00634BBA">
        <w:t>(3) OBJ=0624H+02H+0C6H=05ECH</w:t>
      </w:r>
    </w:p>
    <w:p w14:paraId="670CF668" w14:textId="77777777" w:rsidR="00F26C2C" w:rsidRPr="000F5BD2" w:rsidRDefault="00F26C2C" w:rsidP="00634BBA"/>
    <w:p w14:paraId="5E180491" w14:textId="6CC56F96" w:rsidR="009A1D77" w:rsidRDefault="00300C01">
      <w:r>
        <w:rPr>
          <w:rFonts w:hint="eastAsia"/>
        </w:rPr>
        <w:t>3.</w:t>
      </w:r>
      <w:r w:rsidR="0044241E">
        <w:rPr>
          <w:rFonts w:hint="eastAsia"/>
        </w:rPr>
        <w:t>8</w:t>
      </w:r>
    </w:p>
    <w:p w14:paraId="4B01A085" w14:textId="680B07DC" w:rsidR="00634BBA" w:rsidRDefault="00634BBA" w:rsidP="0044241E">
      <w:r>
        <w:rPr>
          <w:rFonts w:hint="eastAsia"/>
        </w:rPr>
        <w:t xml:space="preserve">(1) </w:t>
      </w:r>
      <w:r w:rsidRPr="00634BBA">
        <w:t>立即</w:t>
      </w:r>
      <w:r>
        <w:rPr>
          <w:rFonts w:hint="eastAsia"/>
        </w:rPr>
        <w:t>数寻址</w:t>
      </w:r>
      <w:r w:rsidRPr="00634BBA">
        <w:t>方式；</w:t>
      </w:r>
      <w:r w:rsidRPr="00634BBA">
        <w:t xml:space="preserve"> </w:t>
      </w:r>
      <w:r w:rsidRPr="00634BBA">
        <w:t>操作数在本条指令中</w:t>
      </w:r>
      <w:r w:rsidRPr="00634BBA">
        <w:t xml:space="preserve"> </w:t>
      </w:r>
    </w:p>
    <w:p w14:paraId="4D709CEA" w14:textId="77777777" w:rsidR="00634BBA" w:rsidRDefault="00634BBA" w:rsidP="0044241E">
      <w:r w:rsidRPr="00634BBA">
        <w:t xml:space="preserve">(2) </w:t>
      </w:r>
      <w:r w:rsidRPr="00634BBA">
        <w:t>寄存器寻址方式；</w:t>
      </w:r>
      <w:r w:rsidRPr="00634BBA">
        <w:t xml:space="preserve"> </w:t>
      </w:r>
      <w:r w:rsidRPr="00634BBA">
        <w:t>操作数为</w:t>
      </w:r>
      <w:r w:rsidRPr="00634BBA">
        <w:t xml:space="preserve"> (BX)=0100H </w:t>
      </w:r>
    </w:p>
    <w:p w14:paraId="6EC21F2A" w14:textId="77777777" w:rsidR="00634BBA" w:rsidRDefault="00634BBA" w:rsidP="0044241E">
      <w:r w:rsidRPr="00634BBA">
        <w:t xml:space="preserve">(3) </w:t>
      </w:r>
      <w:r w:rsidRPr="00634BBA">
        <w:t>直接寻址方式；</w:t>
      </w:r>
      <w:r w:rsidRPr="00634BBA">
        <w:t xml:space="preserve"> PA=20100H </w:t>
      </w:r>
    </w:p>
    <w:p w14:paraId="40E46720" w14:textId="77777777" w:rsidR="00634BBA" w:rsidRDefault="00634BBA" w:rsidP="0044241E">
      <w:r w:rsidRPr="00634BBA">
        <w:t xml:space="preserve">(4) </w:t>
      </w:r>
      <w:r w:rsidRPr="00634BBA">
        <w:t>直接寻址方式；</w:t>
      </w:r>
      <w:r w:rsidRPr="00634BBA">
        <w:t xml:space="preserve"> PA=20050H </w:t>
      </w:r>
    </w:p>
    <w:p w14:paraId="78F892D5" w14:textId="1225AE9B" w:rsidR="00634BBA" w:rsidRDefault="00634BBA" w:rsidP="0044241E">
      <w:r w:rsidRPr="00634BBA">
        <w:t>(5)</w:t>
      </w:r>
      <w:r>
        <w:rPr>
          <w:rFonts w:hint="eastAsia"/>
        </w:rPr>
        <w:t xml:space="preserve"> </w:t>
      </w:r>
      <w:r w:rsidRPr="00634BBA">
        <w:t>间接寻址方式；</w:t>
      </w:r>
      <w:r w:rsidRPr="00634BBA">
        <w:t xml:space="preserve"> PA=20100H </w:t>
      </w:r>
    </w:p>
    <w:p w14:paraId="1364DA34" w14:textId="77777777" w:rsidR="00634BBA" w:rsidRDefault="00634BBA" w:rsidP="0044241E">
      <w:r w:rsidRPr="00634BBA">
        <w:t xml:space="preserve">(6) </w:t>
      </w:r>
      <w:r w:rsidRPr="00634BBA">
        <w:t>附加段</w:t>
      </w:r>
      <w:r w:rsidRPr="00634BBA">
        <w:t xml:space="preserve"> BX </w:t>
      </w:r>
      <w:r w:rsidRPr="00634BBA">
        <w:t>寄存器间接寻址方式；</w:t>
      </w:r>
      <w:r w:rsidRPr="00634BBA">
        <w:t xml:space="preserve"> PA=21100H </w:t>
      </w:r>
    </w:p>
    <w:p w14:paraId="11330C25" w14:textId="4AA83804" w:rsidR="00634BBA" w:rsidRDefault="00634BBA" w:rsidP="0044241E">
      <w:r w:rsidRPr="00634BBA">
        <w:t>(7)</w:t>
      </w:r>
      <w:r>
        <w:rPr>
          <w:rFonts w:hint="eastAsia"/>
        </w:rPr>
        <w:t xml:space="preserve"> </w:t>
      </w:r>
      <w:r w:rsidRPr="00634BBA">
        <w:t>间接寻址方式；</w:t>
      </w:r>
      <w:r w:rsidRPr="00634BBA">
        <w:t xml:space="preserve"> PA=15010H </w:t>
      </w:r>
    </w:p>
    <w:p w14:paraId="4C1D0DB9" w14:textId="3279C4C6" w:rsidR="00634BBA" w:rsidRDefault="00634BBA" w:rsidP="0044241E">
      <w:r w:rsidRPr="00634BBA">
        <w:t>(8)</w:t>
      </w:r>
      <w:r>
        <w:rPr>
          <w:rFonts w:hint="eastAsia"/>
        </w:rPr>
        <w:t xml:space="preserve"> </w:t>
      </w:r>
      <w:r w:rsidRPr="00634BBA">
        <w:t>间接寻址方式；</w:t>
      </w:r>
      <w:r w:rsidRPr="00634BBA">
        <w:t xml:space="preserve"> PA=200A0H </w:t>
      </w:r>
    </w:p>
    <w:p w14:paraId="6698FEF2" w14:textId="047EB92C" w:rsidR="00634BBA" w:rsidRDefault="00634BBA" w:rsidP="0044241E">
      <w:r w:rsidRPr="00634BBA">
        <w:t>(9)</w:t>
      </w:r>
      <w:r>
        <w:rPr>
          <w:rFonts w:hint="eastAsia"/>
        </w:rPr>
        <w:t xml:space="preserve"> </w:t>
      </w:r>
      <w:r w:rsidRPr="00634BBA">
        <w:t>相对寻址方式；</w:t>
      </w:r>
      <w:r w:rsidRPr="00634BBA">
        <w:t xml:space="preserve"> PA=20110H </w:t>
      </w:r>
    </w:p>
    <w:p w14:paraId="6D01EFF7" w14:textId="0C928D47" w:rsidR="00634BBA" w:rsidRDefault="00634BBA" w:rsidP="0044241E">
      <w:r w:rsidRPr="00634BBA">
        <w:t>(10)</w:t>
      </w:r>
      <w:r>
        <w:rPr>
          <w:rFonts w:hint="eastAsia"/>
        </w:rPr>
        <w:t xml:space="preserve"> </w:t>
      </w:r>
      <w:r w:rsidRPr="00634BBA">
        <w:t>相对寻址方式；</w:t>
      </w:r>
      <w:r w:rsidRPr="00634BBA">
        <w:t xml:space="preserve"> PA=20150H </w:t>
      </w:r>
    </w:p>
    <w:p w14:paraId="3B0ADFEC" w14:textId="2CC542D4" w:rsidR="00634BBA" w:rsidRDefault="00634BBA" w:rsidP="0044241E">
      <w:r w:rsidRPr="00634BBA">
        <w:t>(11)</w:t>
      </w:r>
      <w:r>
        <w:rPr>
          <w:rFonts w:hint="eastAsia"/>
        </w:rPr>
        <w:t xml:space="preserve"> </w:t>
      </w:r>
      <w:r w:rsidRPr="00634BBA">
        <w:t>基址变址寻址方式；</w:t>
      </w:r>
      <w:r w:rsidRPr="00634BBA">
        <w:t xml:space="preserve"> PA=201A0H </w:t>
      </w:r>
    </w:p>
    <w:p w14:paraId="6AABCE2E" w14:textId="44B8C156" w:rsidR="00634BBA" w:rsidRDefault="00634BBA" w:rsidP="0044241E">
      <w:r w:rsidRPr="00634BBA">
        <w:t>(12)</w:t>
      </w:r>
      <w:r>
        <w:rPr>
          <w:rFonts w:hint="eastAsia"/>
        </w:rPr>
        <w:t xml:space="preserve"> </w:t>
      </w:r>
      <w:r w:rsidRPr="00634BBA">
        <w:t>相对基址变址寻址方式；</w:t>
      </w:r>
      <w:r w:rsidRPr="00634BBA">
        <w:t xml:space="preserve"> PA=201F0H</w:t>
      </w:r>
    </w:p>
    <w:p w14:paraId="4DED0EAE" w14:textId="77777777" w:rsidR="00F26C2C" w:rsidRDefault="00F26C2C" w:rsidP="0044241E"/>
    <w:p w14:paraId="5311CA5B" w14:textId="39D63B40" w:rsidR="0044241E" w:rsidRDefault="0044241E" w:rsidP="0044241E">
      <w:r>
        <w:rPr>
          <w:rFonts w:hint="eastAsia"/>
        </w:rPr>
        <w:t>3.</w:t>
      </w:r>
      <w:r>
        <w:rPr>
          <w:rFonts w:hint="eastAsia"/>
        </w:rPr>
        <w:t>9</w:t>
      </w:r>
    </w:p>
    <w:p w14:paraId="38CF02F1" w14:textId="77777777" w:rsidR="00634BBA" w:rsidRDefault="00634BBA" w:rsidP="0044241E">
      <w:r w:rsidRPr="00634BBA">
        <w:t xml:space="preserve">(1) MOV AX, [BX+(7-1)*2] </w:t>
      </w:r>
    </w:p>
    <w:p w14:paraId="0AB4A1FA" w14:textId="5A097B60" w:rsidR="00634BBA" w:rsidRDefault="00634BBA" w:rsidP="00634BBA">
      <w:pPr>
        <w:ind w:firstLineChars="100" w:firstLine="210"/>
      </w:pPr>
      <w:r w:rsidRPr="00634BBA">
        <w:t xml:space="preserve">MOV [BX+(7)*2], AX </w:t>
      </w:r>
    </w:p>
    <w:p w14:paraId="2E1EF4AA" w14:textId="77777777" w:rsidR="00634BBA" w:rsidRDefault="00634BBA" w:rsidP="0044241E">
      <w:r w:rsidRPr="00634BBA">
        <w:t xml:space="preserve">(2) MOV AX, ARRAY [BX] </w:t>
      </w:r>
    </w:p>
    <w:p w14:paraId="2280867D" w14:textId="78B0B50F" w:rsidR="0044241E" w:rsidRDefault="00634BBA" w:rsidP="00634BBA">
      <w:pPr>
        <w:ind w:firstLineChars="100" w:firstLine="210"/>
      </w:pPr>
      <w:r w:rsidRPr="00634BBA">
        <w:t>MOV ARRAY [BX+2], AX</w:t>
      </w:r>
    </w:p>
    <w:p w14:paraId="37B428E0" w14:textId="67E0E9DE" w:rsidR="0044241E" w:rsidRDefault="0044241E" w:rsidP="0044241E">
      <w:pPr>
        <w:rPr>
          <w:rFonts w:hint="eastAsia"/>
        </w:rPr>
      </w:pPr>
      <w:r>
        <w:rPr>
          <w:rFonts w:hint="eastAsia"/>
        </w:rPr>
        <w:lastRenderedPageBreak/>
        <w:t>3.</w:t>
      </w:r>
      <w:r>
        <w:rPr>
          <w:rFonts w:hint="eastAsia"/>
        </w:rPr>
        <w:t>10</w:t>
      </w:r>
    </w:p>
    <w:p w14:paraId="5E55E810" w14:textId="655699DB" w:rsidR="00634BBA" w:rsidRDefault="00634BBA">
      <w:r w:rsidRPr="00634BBA">
        <w:t xml:space="preserve">MOV AX, TABLE </w:t>
      </w:r>
      <w:r w:rsidRPr="00634BBA">
        <w:t>是将</w:t>
      </w:r>
      <w:r w:rsidRPr="00634BBA">
        <w:t>TABLE</w:t>
      </w:r>
      <w:r w:rsidRPr="00634BBA">
        <w:t>单元的内容送到</w:t>
      </w:r>
      <w:r w:rsidRPr="00634BBA">
        <w:t>AX</w:t>
      </w:r>
      <w:r w:rsidRPr="00634BBA">
        <w:t>，</w:t>
      </w:r>
      <w:r w:rsidRPr="00634BBA">
        <w:t xml:space="preserve">(AX)=1234H </w:t>
      </w:r>
    </w:p>
    <w:p w14:paraId="0D6411F6" w14:textId="3506EA48" w:rsidR="0044241E" w:rsidRDefault="00634BBA">
      <w:r w:rsidRPr="00634BBA">
        <w:t xml:space="preserve">LEA AX,TABLE </w:t>
      </w:r>
      <w:r w:rsidRPr="00634BBA">
        <w:t>是将</w:t>
      </w:r>
      <w:r w:rsidRPr="00634BBA">
        <w:t>TABLE</w:t>
      </w:r>
      <w:r w:rsidRPr="00634BBA">
        <w:t>单元的有效地址送到</w:t>
      </w:r>
      <w:r w:rsidRPr="00634BBA">
        <w:t>AX</w:t>
      </w:r>
      <w:r w:rsidRPr="00634BBA">
        <w:t>，</w:t>
      </w:r>
      <w:r w:rsidRPr="00634BBA">
        <w:t>(AX)=0032H</w:t>
      </w:r>
    </w:p>
    <w:p w14:paraId="33450CD9" w14:textId="77777777" w:rsidR="00F26C2C" w:rsidRDefault="00F26C2C"/>
    <w:p w14:paraId="337CBED6" w14:textId="454178BF" w:rsidR="009A1D77" w:rsidRDefault="00A17806" w:rsidP="00A17806">
      <w:r>
        <w:rPr>
          <w:rFonts w:hint="eastAsia"/>
        </w:rPr>
        <w:t>附加题</w:t>
      </w:r>
    </w:p>
    <w:p w14:paraId="4AC600BE" w14:textId="77777777" w:rsidR="00CD3A3A" w:rsidRDefault="00CD3A3A" w:rsidP="00CD3A3A">
      <w:r>
        <w:rPr>
          <w:rFonts w:hint="eastAsia"/>
        </w:rPr>
        <w:t>题目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</w:p>
    <w:p w14:paraId="5FA91EA4" w14:textId="4D0565CC" w:rsidR="00CD3A3A" w:rsidRDefault="00F26C2C" w:rsidP="00A31835">
      <w:pPr>
        <w:ind w:firstLineChars="200" w:firstLine="420"/>
      </w:pPr>
      <w:r>
        <w:rPr>
          <w:rFonts w:hint="eastAsia"/>
        </w:rPr>
        <w:t xml:space="preserve">REP MOVS </w:t>
      </w:r>
      <w:r>
        <w:rPr>
          <w:rFonts w:hint="eastAsia"/>
        </w:rPr>
        <w:t>是一个汇编指令，专门用于快速复制内存块，且通常会自动处理数据的对齐问题，适合大规模数据传输。它在执行时会触发处理器的缓存一致性协议，这可能导致其他处理器的缓存状态被更新，从而引起更多的内存访问和延迟。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memcpy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是一个高层次的</w:t>
      </w:r>
      <w:r>
        <w:rPr>
          <w:rFonts w:hint="eastAsia"/>
        </w:rPr>
        <w:t>C</w:t>
      </w:r>
      <w:r>
        <w:rPr>
          <w:rFonts w:hint="eastAsia"/>
        </w:rPr>
        <w:t>标准库函数，虽然它也可以进行内存复制，但实现方式可能更灵活，能够针对具体平台进行优化。在某些处理器中，</w:t>
      </w:r>
      <w:r>
        <w:rPr>
          <w:rFonts w:hint="eastAsia"/>
        </w:rPr>
        <w:t xml:space="preserve">REP MOVS </w:t>
      </w:r>
      <w:r>
        <w:rPr>
          <w:rFonts w:hint="eastAsia"/>
        </w:rPr>
        <w:t>可能比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memcpy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慢得多，原因在于它可能引发额外的缓存一致性开销和内存屏障。处理器在执行</w:t>
      </w:r>
      <w:r>
        <w:rPr>
          <w:rFonts w:hint="eastAsia"/>
        </w:rPr>
        <w:t xml:space="preserve"> REP MOVS </w:t>
      </w:r>
      <w:r>
        <w:rPr>
          <w:rFonts w:hint="eastAsia"/>
        </w:rPr>
        <w:t>时，需要确保其他核心对同一内存地址的访问是一致的，这增加了开销。而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memcpy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则可以在实现上通过优化算法、预取数据等手段减少这种延迟，因此在某些情况下，使用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memcpy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会更有效率。</w:t>
      </w:r>
    </w:p>
    <w:p w14:paraId="39AC7EB6" w14:textId="77777777" w:rsidR="00F26C2C" w:rsidRDefault="00F26C2C" w:rsidP="00F26C2C">
      <w:pPr>
        <w:rPr>
          <w:rFonts w:hint="eastAsia"/>
        </w:rPr>
      </w:pPr>
    </w:p>
    <w:p w14:paraId="1EEAA287" w14:textId="6BFD0ED9" w:rsidR="00CD3A3A" w:rsidRPr="00CD3A3A" w:rsidRDefault="00CD3A3A" w:rsidP="00CD3A3A">
      <w:r>
        <w:rPr>
          <w:rFonts w:hint="eastAsia"/>
        </w:rPr>
        <w:t>题目二：</w:t>
      </w:r>
    </w:p>
    <w:p w14:paraId="54A6E380" w14:textId="7D450ED9" w:rsidR="00A31835" w:rsidRDefault="00A31835" w:rsidP="00A31835">
      <w:pPr>
        <w:ind w:firstLineChars="200" w:firstLine="420"/>
        <w:rPr>
          <w:rFonts w:hint="eastAsia"/>
        </w:rPr>
      </w:pPr>
      <w:r>
        <w:rPr>
          <w:rFonts w:hint="eastAsia"/>
        </w:rPr>
        <w:t>ERMSB</w:t>
      </w:r>
      <w:r>
        <w:rPr>
          <w:rFonts w:hint="eastAsia"/>
        </w:rPr>
        <w:t>优化是在</w:t>
      </w:r>
      <w:r>
        <w:rPr>
          <w:rFonts w:hint="eastAsia"/>
        </w:rPr>
        <w:t>Intel Ice Lake</w:t>
      </w:r>
      <w:r>
        <w:rPr>
          <w:rFonts w:hint="eastAsia"/>
        </w:rPr>
        <w:t>架构中引入的，旨在提升</w:t>
      </w:r>
      <w:r>
        <w:rPr>
          <w:rFonts w:hint="eastAsia"/>
        </w:rPr>
        <w:t xml:space="preserve"> REP MOVS </w:t>
      </w:r>
      <w:r>
        <w:rPr>
          <w:rFonts w:hint="eastAsia"/>
        </w:rPr>
        <w:t>指令的性能。传统的</w:t>
      </w:r>
      <w:r>
        <w:rPr>
          <w:rFonts w:hint="eastAsia"/>
        </w:rPr>
        <w:t xml:space="preserve"> REP MOVS </w:t>
      </w:r>
      <w:r>
        <w:rPr>
          <w:rFonts w:hint="eastAsia"/>
        </w:rPr>
        <w:t>在执行时会频繁触发缓存一致性和内存屏障，这会导致较大的性能损耗。</w:t>
      </w:r>
      <w:r>
        <w:rPr>
          <w:rFonts w:hint="eastAsia"/>
        </w:rPr>
        <w:t xml:space="preserve">ERMSB </w:t>
      </w:r>
      <w:r>
        <w:rPr>
          <w:rFonts w:hint="eastAsia"/>
        </w:rPr>
        <w:t>通过在微架构层面进行优化，允许处理器在执行</w:t>
      </w:r>
      <w:r>
        <w:rPr>
          <w:rFonts w:hint="eastAsia"/>
        </w:rPr>
        <w:t xml:space="preserve"> REP MOVS </w:t>
      </w:r>
      <w:r>
        <w:rPr>
          <w:rFonts w:hint="eastAsia"/>
        </w:rPr>
        <w:t>时更高效地处理内存访问。</w:t>
      </w:r>
    </w:p>
    <w:p w14:paraId="0B92CD9C" w14:textId="217275FA" w:rsidR="00B84ADC" w:rsidRDefault="00A31835" w:rsidP="00A31835">
      <w:pPr>
        <w:ind w:firstLineChars="200" w:firstLine="420"/>
      </w:pPr>
      <w:r>
        <w:rPr>
          <w:rFonts w:hint="eastAsia"/>
        </w:rPr>
        <w:t>具体来说，</w:t>
      </w:r>
      <w:r>
        <w:rPr>
          <w:rFonts w:hint="eastAsia"/>
        </w:rPr>
        <w:t xml:space="preserve">ERMSB </w:t>
      </w:r>
      <w:r>
        <w:rPr>
          <w:rFonts w:hint="eastAsia"/>
        </w:rPr>
        <w:t>允许</w:t>
      </w:r>
      <w:r>
        <w:rPr>
          <w:rFonts w:hint="eastAsia"/>
        </w:rPr>
        <w:t xml:space="preserve"> REP MOVS </w:t>
      </w:r>
      <w:r>
        <w:rPr>
          <w:rFonts w:hint="eastAsia"/>
        </w:rPr>
        <w:t>指令在处理器内部的执行路径上直接访问内存，而不必依赖于传统的缓存一致性协议。这意味着处理器能够更快地复制数据，同时减少对内存的</w:t>
      </w:r>
      <w:proofErr w:type="gramStart"/>
      <w:r>
        <w:rPr>
          <w:rFonts w:hint="eastAsia"/>
        </w:rPr>
        <w:t>实际访问</w:t>
      </w:r>
      <w:proofErr w:type="gramEnd"/>
      <w:r>
        <w:rPr>
          <w:rFonts w:hint="eastAsia"/>
        </w:rPr>
        <w:t>次数，从而降低延迟。此外，</w:t>
      </w:r>
      <w:r>
        <w:rPr>
          <w:rFonts w:hint="eastAsia"/>
        </w:rPr>
        <w:t xml:space="preserve">ERMSB </w:t>
      </w:r>
      <w:r>
        <w:rPr>
          <w:rFonts w:hint="eastAsia"/>
        </w:rPr>
        <w:t>还可以利用更大的内存带宽，提高数据传输的效率。这些优化使得</w:t>
      </w:r>
      <w:r>
        <w:rPr>
          <w:rFonts w:hint="eastAsia"/>
        </w:rPr>
        <w:t xml:space="preserve"> REP MOVS </w:t>
      </w:r>
      <w:r>
        <w:rPr>
          <w:rFonts w:hint="eastAsia"/>
        </w:rPr>
        <w:t>的执行速度显著提高，从而解决了其在某些情况</w:t>
      </w:r>
      <w:proofErr w:type="gramStart"/>
      <w:r>
        <w:rPr>
          <w:rFonts w:hint="eastAsia"/>
        </w:rPr>
        <w:t>下速度</w:t>
      </w:r>
      <w:proofErr w:type="gramEnd"/>
      <w:r>
        <w:rPr>
          <w:rFonts w:hint="eastAsia"/>
        </w:rPr>
        <w:t>慢的问题。</w:t>
      </w:r>
    </w:p>
    <w:p w14:paraId="01E11CAE" w14:textId="77777777" w:rsidR="00A31835" w:rsidRDefault="00A31835" w:rsidP="00A31835">
      <w:pPr>
        <w:rPr>
          <w:rFonts w:hint="eastAsia"/>
        </w:rPr>
      </w:pPr>
    </w:p>
    <w:p w14:paraId="6D77CDE5" w14:textId="031D75A0" w:rsidR="00964FA8" w:rsidRDefault="0062076B">
      <w:r>
        <w:rPr>
          <w:rFonts w:hint="eastAsia"/>
        </w:rPr>
        <w:t>题目三：</w:t>
      </w:r>
    </w:p>
    <w:p w14:paraId="5BA79328" w14:textId="5942EE05" w:rsidR="00A31835" w:rsidRDefault="00A31835" w:rsidP="00A31835">
      <w:pPr>
        <w:ind w:firstLineChars="200" w:firstLine="420"/>
        <w:rPr>
          <w:rFonts w:hint="eastAsia"/>
        </w:rPr>
      </w:pPr>
      <w:r>
        <w:rPr>
          <w:rFonts w:hint="eastAsia"/>
        </w:rPr>
        <w:t>有意义，因为</w:t>
      </w:r>
      <w:r>
        <w:rPr>
          <w:rFonts w:hint="eastAsia"/>
        </w:rPr>
        <w:t xml:space="preserve"> REP </w:t>
      </w:r>
      <w:r>
        <w:rPr>
          <w:rFonts w:hint="eastAsia"/>
        </w:rPr>
        <w:t>前缀可以在处理器执行时自动重复该指令，直到达到指定的计数寄存器（如</w:t>
      </w:r>
      <w:r>
        <w:rPr>
          <w:rFonts w:hint="eastAsia"/>
        </w:rPr>
        <w:t xml:space="preserve"> ECX</w:t>
      </w:r>
      <w:r>
        <w:rPr>
          <w:rFonts w:hint="eastAsia"/>
        </w:rPr>
        <w:t>）的值。这对于需要逐个读取多个数据项的场景，特别是在处理字符串或数组时，可以显著提高效率，因为它减少了每次循环的指令解码和分支开销，从而实现更高效的内存读取。</w:t>
      </w:r>
    </w:p>
    <w:p w14:paraId="124F2ACD" w14:textId="46C53E79" w:rsidR="009A1D77" w:rsidRDefault="00A31835" w:rsidP="00A31835">
      <w:pPr>
        <w:ind w:firstLineChars="200" w:firstLine="420"/>
      </w:pPr>
      <w:r>
        <w:rPr>
          <w:rFonts w:hint="eastAsia"/>
        </w:rPr>
        <w:t>相比之下，</w:t>
      </w:r>
      <w:r>
        <w:rPr>
          <w:rFonts w:hint="eastAsia"/>
        </w:rPr>
        <w:t xml:space="preserve">STOS </w:t>
      </w:r>
      <w:r>
        <w:rPr>
          <w:rFonts w:hint="eastAsia"/>
        </w:rPr>
        <w:t>指令用于将累加器的内容存储到内存中，增加</w:t>
      </w:r>
      <w:r>
        <w:rPr>
          <w:rFonts w:hint="eastAsia"/>
        </w:rPr>
        <w:t xml:space="preserve"> REP </w:t>
      </w:r>
      <w:r>
        <w:rPr>
          <w:rFonts w:hint="eastAsia"/>
        </w:rPr>
        <w:t>前缀同样可以有效地在内存中写入多个数据项。这在需要快速初始化大块内存或复制数据时尤为有用。因此，</w:t>
      </w:r>
      <w:r>
        <w:rPr>
          <w:rFonts w:hint="eastAsia"/>
        </w:rPr>
        <w:t xml:space="preserve">REP </w:t>
      </w:r>
      <w:r>
        <w:rPr>
          <w:rFonts w:hint="eastAsia"/>
        </w:rPr>
        <w:t>前缀为</w:t>
      </w:r>
      <w:r>
        <w:rPr>
          <w:rFonts w:hint="eastAsia"/>
        </w:rPr>
        <w:t xml:space="preserve"> LODS </w:t>
      </w:r>
      <w:r>
        <w:rPr>
          <w:rFonts w:hint="eastAsia"/>
        </w:rPr>
        <w:t>和</w:t>
      </w:r>
      <w:r>
        <w:rPr>
          <w:rFonts w:hint="eastAsia"/>
        </w:rPr>
        <w:t xml:space="preserve"> STOS </w:t>
      </w:r>
      <w:r>
        <w:rPr>
          <w:rFonts w:hint="eastAsia"/>
        </w:rPr>
        <w:t>提供了更高的性能，特别是在处理大规模数据时，可以大幅减少</w:t>
      </w:r>
      <w:r>
        <w:rPr>
          <w:rFonts w:hint="eastAsia"/>
        </w:rPr>
        <w:t xml:space="preserve"> CPU </w:t>
      </w:r>
      <w:r>
        <w:rPr>
          <w:rFonts w:hint="eastAsia"/>
        </w:rPr>
        <w:t>的循环开销，使得整体执行速度更快。这种方式使得使用者可以更方便地在高性能场景中进行数据操作。</w:t>
      </w:r>
    </w:p>
    <w:p w14:paraId="09484115" w14:textId="1EC8D561" w:rsidR="00A31835" w:rsidRDefault="00A31835" w:rsidP="00A31835">
      <w:r>
        <w:rPr>
          <w:rFonts w:hint="eastAsia"/>
        </w:rPr>
        <w:lastRenderedPageBreak/>
        <w:t>题目四：</w:t>
      </w:r>
    </w:p>
    <w:p w14:paraId="11A6F23E" w14:textId="28A9DEFC" w:rsidR="00A31835" w:rsidRDefault="00A31835" w:rsidP="00A31835">
      <w:pPr>
        <w:ind w:firstLineChars="200" w:firstLine="420"/>
        <w:rPr>
          <w:rFonts w:hint="eastAsia"/>
        </w:rPr>
      </w:pPr>
      <w:r>
        <w:rPr>
          <w:rFonts w:hint="eastAsia"/>
        </w:rPr>
        <w:t>有符号数运算的溢出（</w:t>
      </w:r>
      <w:r>
        <w:rPr>
          <w:rFonts w:hint="eastAsia"/>
        </w:rPr>
        <w:t>Overflow</w:t>
      </w:r>
      <w:r>
        <w:rPr>
          <w:rFonts w:hint="eastAsia"/>
        </w:rPr>
        <w:t>）和无符号数运算的进位（</w:t>
      </w:r>
      <w:r>
        <w:rPr>
          <w:rFonts w:hint="eastAsia"/>
        </w:rPr>
        <w:t>Carry</w:t>
      </w:r>
      <w:r>
        <w:rPr>
          <w:rFonts w:hint="eastAsia"/>
        </w:rPr>
        <w:t>）是两种不同的概念，反映了不同的数据表示和运算规则。溢出发生在有符号数的运算中，当结果超出了可以表示的范围时，例如在</w:t>
      </w:r>
      <w:r>
        <w:rPr>
          <w:rFonts w:hint="eastAsia"/>
        </w:rPr>
        <w:t>8</w:t>
      </w:r>
      <w:r>
        <w:rPr>
          <w:rFonts w:hint="eastAsia"/>
        </w:rPr>
        <w:t>位有符号数中，</w:t>
      </w:r>
      <w:r>
        <w:rPr>
          <w:rFonts w:hint="eastAsia"/>
        </w:rPr>
        <w:t>-128</w:t>
      </w:r>
      <w:r>
        <w:rPr>
          <w:rFonts w:hint="eastAsia"/>
        </w:rPr>
        <w:t>到</w:t>
      </w:r>
      <w:r>
        <w:rPr>
          <w:rFonts w:hint="eastAsia"/>
        </w:rPr>
        <w:t>127</w:t>
      </w:r>
      <w:r>
        <w:rPr>
          <w:rFonts w:hint="eastAsia"/>
        </w:rPr>
        <w:t>的范围，当两个正数相加产生负数时，就会发生溢出。这意味着结果超出了有符号数的表示能力，可能导致错误的结果。</w:t>
      </w:r>
    </w:p>
    <w:p w14:paraId="635638D2" w14:textId="17DC36BA" w:rsidR="00A31835" w:rsidRDefault="00A31835" w:rsidP="00A31835">
      <w:pPr>
        <w:ind w:firstLineChars="200" w:firstLine="420"/>
        <w:rPr>
          <w:rFonts w:hint="eastAsia"/>
        </w:rPr>
      </w:pPr>
      <w:r>
        <w:rPr>
          <w:rFonts w:hint="eastAsia"/>
        </w:rPr>
        <w:t>无符号数的进位则是指在进行无符号数的加法时，当结果超过了能够表示的最大值时，会产生一个进位标志。这种情况下，进位只是简单地指示了运算结果的精度损失，而不涉及数值的正负性。例如，在</w:t>
      </w:r>
      <w:r>
        <w:rPr>
          <w:rFonts w:hint="eastAsia"/>
        </w:rPr>
        <w:t>8</w:t>
      </w:r>
      <w:r>
        <w:rPr>
          <w:rFonts w:hint="eastAsia"/>
        </w:rPr>
        <w:t>位无符号数中，</w:t>
      </w:r>
      <w:r>
        <w:rPr>
          <w:rFonts w:hint="eastAsia"/>
        </w:rPr>
        <w:t>0</w:t>
      </w:r>
      <w:r>
        <w:rPr>
          <w:rFonts w:hint="eastAsia"/>
        </w:rPr>
        <w:t>到</w:t>
      </w:r>
      <w:r>
        <w:rPr>
          <w:rFonts w:hint="eastAsia"/>
        </w:rPr>
        <w:t>255</w:t>
      </w:r>
      <w:r>
        <w:rPr>
          <w:rFonts w:hint="eastAsia"/>
        </w:rPr>
        <w:t>的范围，</w:t>
      </w:r>
      <w:r>
        <w:rPr>
          <w:rFonts w:hint="eastAsia"/>
        </w:rPr>
        <w:t>255</w:t>
      </w:r>
      <w:r>
        <w:rPr>
          <w:rFonts w:hint="eastAsia"/>
        </w:rPr>
        <w:t>加</w:t>
      </w:r>
      <w:r>
        <w:rPr>
          <w:rFonts w:hint="eastAsia"/>
        </w:rPr>
        <w:t>1</w:t>
      </w:r>
      <w:r>
        <w:rPr>
          <w:rFonts w:hint="eastAsia"/>
        </w:rPr>
        <w:t>时就会产生进位。</w:t>
      </w:r>
    </w:p>
    <w:p w14:paraId="006C571B" w14:textId="762C347D" w:rsidR="00A31835" w:rsidRDefault="00A31835" w:rsidP="00A31835">
      <w:pPr>
        <w:ind w:firstLineChars="200" w:firstLine="420"/>
        <w:rPr>
          <w:rFonts w:hint="eastAsia"/>
        </w:rPr>
      </w:pPr>
      <w:r>
        <w:rPr>
          <w:rFonts w:hint="eastAsia"/>
        </w:rPr>
        <w:t>8086</w:t>
      </w:r>
      <w:r>
        <w:rPr>
          <w:rFonts w:hint="eastAsia"/>
        </w:rPr>
        <w:t>微处理器特别为有符号数溢出提供了专门的触发中断指令</w:t>
      </w:r>
      <w:r>
        <w:rPr>
          <w:rFonts w:hint="eastAsia"/>
        </w:rPr>
        <w:t>INTO</w:t>
      </w:r>
      <w:r>
        <w:rPr>
          <w:rFonts w:hint="eastAsia"/>
        </w:rPr>
        <w:t>（</w:t>
      </w:r>
      <w:r>
        <w:rPr>
          <w:rFonts w:hint="eastAsia"/>
        </w:rPr>
        <w:t>Interrupt on Overflow</w:t>
      </w:r>
      <w:r>
        <w:rPr>
          <w:rFonts w:hint="eastAsia"/>
        </w:rPr>
        <w:t>），因为溢出在有符号数运算中可能导致程序逻辑错误，需要特别处理。通过</w:t>
      </w:r>
      <w:r>
        <w:rPr>
          <w:rFonts w:hint="eastAsia"/>
        </w:rPr>
        <w:t>INTO</w:t>
      </w:r>
      <w:r>
        <w:rPr>
          <w:rFonts w:hint="eastAsia"/>
        </w:rPr>
        <w:t>，程序可以在溢出发生时捕获异常，进行相应的错误处理或修正。而对于无符号数的进位，</w:t>
      </w:r>
      <w:r>
        <w:rPr>
          <w:rFonts w:hint="eastAsia"/>
        </w:rPr>
        <w:t>8086</w:t>
      </w:r>
      <w:r>
        <w:rPr>
          <w:rFonts w:hint="eastAsia"/>
        </w:rPr>
        <w:t>并未提供类似的</w:t>
      </w:r>
      <w:r>
        <w:rPr>
          <w:rFonts w:hint="eastAsia"/>
        </w:rPr>
        <w:t>INTC</w:t>
      </w:r>
      <w:r>
        <w:rPr>
          <w:rFonts w:hint="eastAsia"/>
        </w:rPr>
        <w:t>（</w:t>
      </w:r>
      <w:r>
        <w:rPr>
          <w:rFonts w:hint="eastAsia"/>
        </w:rPr>
        <w:t>Interrupt on Carry</w:t>
      </w:r>
      <w:r>
        <w:rPr>
          <w:rFonts w:hint="eastAsia"/>
        </w:rPr>
        <w:t>）指令，原因在于进位并不总是表示一个严重的错误。进位通常可以通过调整结果或后续运算来处理，而不必立刻中断程序。</w:t>
      </w:r>
    </w:p>
    <w:p w14:paraId="5EF2F877" w14:textId="57566692" w:rsidR="00A31835" w:rsidRDefault="00A31835" w:rsidP="00A31835">
      <w:pPr>
        <w:ind w:firstLineChars="200" w:firstLine="420"/>
        <w:rPr>
          <w:rFonts w:hint="eastAsia"/>
        </w:rPr>
      </w:pPr>
      <w:r>
        <w:rPr>
          <w:rFonts w:hint="eastAsia"/>
        </w:rPr>
        <w:t>在大多数应用场景中，开发者通常会在无符号数运算后手动检查进位标志，以决定是否需要采取后续操作。而溢出则更具破坏性，因此必须得到适当的处理。总结来说，</w:t>
      </w:r>
      <w:r>
        <w:rPr>
          <w:rFonts w:hint="eastAsia"/>
        </w:rPr>
        <w:t>8086</w:t>
      </w:r>
      <w:r>
        <w:rPr>
          <w:rFonts w:hint="eastAsia"/>
        </w:rPr>
        <w:t>对有符号数溢出的处理通过</w:t>
      </w:r>
      <w:r>
        <w:rPr>
          <w:rFonts w:hint="eastAsia"/>
        </w:rPr>
        <w:t>INTO</w:t>
      </w:r>
      <w:r>
        <w:rPr>
          <w:rFonts w:hint="eastAsia"/>
        </w:rPr>
        <w:t>提供了额外的保障，而无符号数的进位更倾向于程序员自行管理，这种设计反映了不同数据类型在运算中可能产生的风险程度。</w:t>
      </w:r>
    </w:p>
    <w:sectPr w:rsidR="00A31835">
      <w:pgSz w:w="11906" w:h="16838"/>
      <w:pgMar w:top="1440" w:right="1800" w:bottom="1440" w:left="1800" w:header="851" w:footer="992" w:gutter="0"/>
      <w:cols w:space="0"/>
      <w:docGrid w:type="lines" w:linePitch="38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雅黑">
    <w:altName w:val="黑体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20597E"/>
    <w:multiLevelType w:val="multilevel"/>
    <w:tmpl w:val="F12E2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DE45C9"/>
    <w:multiLevelType w:val="multilevel"/>
    <w:tmpl w:val="019C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02F46"/>
    <w:multiLevelType w:val="multilevel"/>
    <w:tmpl w:val="AEAEC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C012F1"/>
    <w:multiLevelType w:val="multilevel"/>
    <w:tmpl w:val="A34AC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986B5C"/>
    <w:multiLevelType w:val="multilevel"/>
    <w:tmpl w:val="0116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346594">
    <w:abstractNumId w:val="0"/>
  </w:num>
  <w:num w:numId="2" w16cid:durableId="1324361144">
    <w:abstractNumId w:val="3"/>
  </w:num>
  <w:num w:numId="3" w16cid:durableId="1544367834">
    <w:abstractNumId w:val="2"/>
  </w:num>
  <w:num w:numId="4" w16cid:durableId="1083800923">
    <w:abstractNumId w:val="1"/>
  </w:num>
  <w:num w:numId="5" w16cid:durableId="10242860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embedSystemFonts/>
  <w:bordersDoNotSurroundHeader/>
  <w:bordersDoNotSurroundFooter/>
  <w:proofState w:spelling="clean" w:grammar="clean"/>
  <w:defaultTabStop w:val="420"/>
  <w:drawingGridHorizontalSpacing w:val="210"/>
  <w:drawingGridVerticalSpacing w:val="194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WYyNzQ1MGNjZjg1NWEzMTQ1Y2QxMzQwYWI2NzI0YzAifQ=="/>
  </w:docVars>
  <w:rsids>
    <w:rsidRoot w:val="1AA24D9F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  <w:rsid w:val="00015F44"/>
    <w:rsid w:val="000F5BD2"/>
    <w:rsid w:val="00295FB9"/>
    <w:rsid w:val="00300C01"/>
    <w:rsid w:val="00370456"/>
    <w:rsid w:val="0044241E"/>
    <w:rsid w:val="00471A58"/>
    <w:rsid w:val="004D1AD9"/>
    <w:rsid w:val="0062076B"/>
    <w:rsid w:val="00634BBA"/>
    <w:rsid w:val="00653AD9"/>
    <w:rsid w:val="006925DA"/>
    <w:rsid w:val="00917B3D"/>
    <w:rsid w:val="00964FA8"/>
    <w:rsid w:val="00980C94"/>
    <w:rsid w:val="009A1D77"/>
    <w:rsid w:val="00A17806"/>
    <w:rsid w:val="00A31835"/>
    <w:rsid w:val="00AA20B0"/>
    <w:rsid w:val="00B75CF6"/>
    <w:rsid w:val="00B84ADC"/>
    <w:rsid w:val="00C07EE6"/>
    <w:rsid w:val="00C1559E"/>
    <w:rsid w:val="00CB53ED"/>
    <w:rsid w:val="00CD3A3A"/>
    <w:rsid w:val="00DB3C91"/>
    <w:rsid w:val="00DC21E5"/>
    <w:rsid w:val="00E82500"/>
    <w:rsid w:val="00E92A56"/>
    <w:rsid w:val="00F26C2C"/>
    <w:rsid w:val="00F27219"/>
    <w:rsid w:val="07011CC2"/>
    <w:rsid w:val="07644792"/>
    <w:rsid w:val="09284798"/>
    <w:rsid w:val="0F2B6FD9"/>
    <w:rsid w:val="183C240D"/>
    <w:rsid w:val="1AA24D9F"/>
    <w:rsid w:val="21075E26"/>
    <w:rsid w:val="28DA2E89"/>
    <w:rsid w:val="2A4254F9"/>
    <w:rsid w:val="2CDC043E"/>
    <w:rsid w:val="2D1F32F4"/>
    <w:rsid w:val="323B4D81"/>
    <w:rsid w:val="33E5680D"/>
    <w:rsid w:val="34B70380"/>
    <w:rsid w:val="3AE174A3"/>
    <w:rsid w:val="43446334"/>
    <w:rsid w:val="44A84E71"/>
    <w:rsid w:val="477DCE1E"/>
    <w:rsid w:val="47AA3E2B"/>
    <w:rsid w:val="4F2E6E63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9344C86"/>
    <w:rsid w:val="7C5F4108"/>
    <w:rsid w:val="7F79C282"/>
    <w:rsid w:val="7F7B6CAE"/>
    <w:rsid w:val="7FBF6DD0"/>
    <w:rsid w:val="7FCD17FE"/>
    <w:rsid w:val="7FD7E9A0"/>
    <w:rsid w:val="7FE9F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3C653D"/>
  <w15:docId w15:val="{A0D492A4-54DB-4D14-B6C5-64862EB04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微软雅黑" w:hAnsi="Arial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260" w:after="220"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00"/>
      <w:outlineLvl w:val="1"/>
    </w:pPr>
    <w:rPr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180"/>
      <w:outlineLvl w:val="2"/>
    </w:pPr>
    <w:rPr>
      <w:b/>
      <w:sz w:val="30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40" w:after="160"/>
      <w:outlineLvl w:val="3"/>
    </w:pPr>
    <w:rPr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40" w:after="160"/>
      <w:outlineLvl w:val="4"/>
    </w:pPr>
    <w:rPr>
      <w:b/>
      <w:sz w:val="28"/>
    </w:rPr>
  </w:style>
  <w:style w:type="paragraph" w:styleId="6">
    <w:name w:val="heading 6"/>
    <w:basedOn w:val="a"/>
    <w:next w:val="a"/>
    <w:unhideWhenUsed/>
    <w:qFormat/>
    <w:pPr>
      <w:keepNext/>
      <w:keepLines/>
      <w:spacing w:before="240" w:after="120"/>
      <w:outlineLvl w:val="5"/>
    </w:pPr>
    <w:rPr>
      <w:b/>
      <w:sz w:val="24"/>
    </w:rPr>
  </w:style>
  <w:style w:type="paragraph" w:styleId="7">
    <w:name w:val="heading 7"/>
    <w:basedOn w:val="a"/>
    <w:next w:val="a"/>
    <w:unhideWhenUsed/>
    <w:qFormat/>
    <w:pPr>
      <w:keepNext/>
      <w:keepLines/>
      <w:spacing w:before="240" w:after="120"/>
      <w:outlineLvl w:val="6"/>
    </w:pPr>
    <w:rPr>
      <w:b/>
      <w:sz w:val="24"/>
    </w:rPr>
  </w:style>
  <w:style w:type="paragraph" w:styleId="8">
    <w:name w:val="heading 8"/>
    <w:basedOn w:val="a"/>
    <w:next w:val="a"/>
    <w:unhideWhenUsed/>
    <w:qFormat/>
    <w:pPr>
      <w:keepNext/>
      <w:keepLines/>
      <w:spacing w:before="180" w:after="64"/>
      <w:outlineLvl w:val="7"/>
    </w:pPr>
    <w:rPr>
      <w:sz w:val="24"/>
    </w:rPr>
  </w:style>
  <w:style w:type="paragraph" w:styleId="9">
    <w:name w:val="heading 9"/>
    <w:basedOn w:val="a"/>
    <w:next w:val="a"/>
    <w:unhideWhenUsed/>
    <w:qFormat/>
    <w:pPr>
      <w:keepNext/>
      <w:keepLines/>
      <w:spacing w:before="180" w:after="64"/>
      <w:outlineLvl w:val="8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33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3</Pages>
  <Words>373</Words>
  <Characters>2131</Characters>
  <Application>Microsoft Office Word</Application>
  <DocSecurity>0</DocSecurity>
  <Lines>17</Lines>
  <Paragraphs>4</Paragraphs>
  <ScaleCrop>false</ScaleCrop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zheng</dc:creator>
  <cp:lastModifiedBy>Faxiang Yan</cp:lastModifiedBy>
  <cp:revision>16</cp:revision>
  <dcterms:created xsi:type="dcterms:W3CDTF">2018-05-27T17:24:00Z</dcterms:created>
  <dcterms:modified xsi:type="dcterms:W3CDTF">2024-10-06T03:27:00Z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EAD437948A664D3E9C48A2C8E476A65D_12</vt:lpwstr>
  </property>
</Properties>
</file>