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bycioui7ed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 LEVEL AGREEMENT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DELEVER DELIVERY AUTOMATION PLATFORM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 Date: 10.11.2025</w:t>
        <w:br w:type="textWrapping"/>
        <w:t xml:space="preserve">Last Updated: 10.11.2025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Service Level Agreement ("SLA") is incorporated into and forms part of the Software License Agreement between </w:t>
      </w:r>
      <w:r w:rsidDel="00000000" w:rsidR="00000000" w:rsidRPr="00000000">
        <w:rPr>
          <w:highlight w:val="yellow"/>
          <w:rtl w:val="0"/>
        </w:rPr>
        <w:t xml:space="preserve">DELEVER FZ-LLC</w:t>
      </w:r>
      <w:r w:rsidDel="00000000" w:rsidR="00000000" w:rsidRPr="00000000">
        <w:rPr>
          <w:rtl w:val="0"/>
        </w:rPr>
        <w:t xml:space="preserve"> ("DELEVER") and Customer (the "Agreement"), and applies to Enterprise and Business tier customers as specified in the applicable Order Form during the Subscription Term.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ud56nl5oc7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DEFINITIONS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All capitalized terms not defined in this SLA have the meanings set forth in the Agreement.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ttjx96jq0u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Service Availability Metrics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"Scheduled Availability"</w:t>
      </w:r>
      <w:r w:rsidDel="00000000" w:rsidR="00000000" w:rsidRPr="00000000">
        <w:rPr>
          <w:rtl w:val="0"/>
        </w:rPr>
        <w:t xml:space="preserve"> means the total time (in minutes) that the Platform is scheduled to be accessible and available to authorized users.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"Scheduled Maintenance"</w:t>
      </w:r>
      <w:r w:rsidDel="00000000" w:rsidR="00000000" w:rsidRPr="00000000">
        <w:rPr>
          <w:rtl w:val="0"/>
        </w:rPr>
        <w:t xml:space="preserve"> means periods of planned downtime that DELEVER has communicated at least 48 hours in advance, during which the Platform may be temporarily unavailable for maintenance, upgrades, or other scheduled activities.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"Unscheduled Downtime"</w:t>
      </w:r>
      <w:r w:rsidDel="00000000" w:rsidR="00000000" w:rsidRPr="00000000">
        <w:rPr>
          <w:rtl w:val="0"/>
        </w:rPr>
        <w:t xml:space="preserve"> means the total time (in minutes) that the Platform is not accessible or available, excluding periods attributable to SLA Exclusions.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"Actual Availability"</w:t>
      </w:r>
      <w:r w:rsidDel="00000000" w:rsidR="00000000" w:rsidRPr="00000000">
        <w:rPr>
          <w:rtl w:val="0"/>
        </w:rPr>
        <w:t xml:space="preserve"> means Scheduled Availability minus Unscheduled Downtime.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"Monthly Uptime Percentage"</w:t>
      </w:r>
      <w:r w:rsidDel="00000000" w:rsidR="00000000" w:rsidRPr="00000000">
        <w:rPr>
          <w:rtl w:val="0"/>
        </w:rPr>
        <w:t xml:space="preserve"> means (Actual Availability ÷ Scheduled Availability) × 100.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rl9mnu5kml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Service Maturity Levels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 (General Availability):</w:t>
      </w:r>
      <w:r w:rsidDel="00000000" w:rsidR="00000000" w:rsidRPr="00000000">
        <w:rPr>
          <w:rtl w:val="0"/>
        </w:rPr>
        <w:t xml:space="preserve"> Fully released features covered by this SLA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Beta:</w:t>
      </w:r>
      <w:r w:rsidDel="00000000" w:rsidR="00000000" w:rsidRPr="00000000">
        <w:rPr>
          <w:rtl w:val="0"/>
        </w:rPr>
        <w:t xml:space="preserve"> Features in limited release, NOT covered by this SLA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Alpha:</w:t>
      </w:r>
      <w:r w:rsidDel="00000000" w:rsidR="00000000" w:rsidRPr="00000000">
        <w:rPr>
          <w:rtl w:val="0"/>
        </w:rPr>
        <w:t xml:space="preserve"> Features in early testing, NOT covered by this SLA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ehjati455g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SLA Scope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Platform-Wide:</w:t>
      </w:r>
      <w:r w:rsidDel="00000000" w:rsidR="00000000" w:rsidRPr="00000000">
        <w:rPr>
          <w:rtl w:val="0"/>
        </w:rPr>
        <w:t xml:space="preserve"> Service affecting all customers globally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Regional:</w:t>
      </w:r>
      <w:r w:rsidDel="00000000" w:rsidR="00000000" w:rsidRPr="00000000">
        <w:rPr>
          <w:rtl w:val="0"/>
        </w:rPr>
        <w:t xml:space="preserve"> Service deployed in specific geographic regions (UAE, EU, US)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Account-Level:</w:t>
      </w:r>
      <w:r w:rsidDel="00000000" w:rsidR="00000000" w:rsidRPr="00000000">
        <w:rPr>
          <w:rtl w:val="0"/>
        </w:rPr>
        <w:t xml:space="preserve"> Service specific to individual customer accounts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4heagvurbr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Severity Levels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4.1809672386896"/>
        <w:gridCol w:w="939.4071762870516"/>
        <w:gridCol w:w="7656.411856474259"/>
        <w:tblGridChange w:id="0">
          <w:tblGrid>
            <w:gridCol w:w="764.1809672386896"/>
            <w:gridCol w:w="939.4071762870516"/>
            <w:gridCol w:w="7656.4118564742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Complete platform outage or critical feature unavailable affecting all restaurant operations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Major feature degraded, significant impact on operations, affecting &gt;25% of locations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Minor feature issue, workaround available, affecting &lt;25% of locations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questions, feature requests, minimal business impact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b9axbvrpcm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UPTIME COMMITMENT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reszsbc4l2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Platform Availability Targets</w:t>
      </w:r>
    </w:p>
    <w:tbl>
      <w:tblPr>
        <w:tblStyle w:val="Table2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2660"/>
        <w:gridCol w:w="3215"/>
        <w:tblGridChange w:id="0">
          <w:tblGrid>
            <w:gridCol w:w="1475"/>
            <w:gridCol w:w="266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Uptime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Downtime Allowance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43.8 minutes/month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131.4 minutes/month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219 minutes/month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Best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SLA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nazynlw9pj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Covered Services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following services are covered by this SLA for GA features only: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3.4321372854915"/>
        <w:gridCol w:w="5305.460218408736"/>
        <w:gridCol w:w="1611.1076443057723"/>
        <w:tblGridChange w:id="0">
          <w:tblGrid>
            <w:gridCol w:w="2443.4321372854915"/>
            <w:gridCol w:w="5305.460218408736"/>
            <w:gridCol w:w="1611.10764430577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 management, menu system, restaurant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Account-Level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 receipt, routing, and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Account-Level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 processing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 APIs and webhooks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Account-Level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Delivery tracking and coordination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Account-Level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and 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Account-Level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Restaurant management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POS, aggregator connections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Account-Level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kijyu2b86r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SERVICE MONITORING &amp; MEASUREMENT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7ibzvi1035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Monitoring Methodology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Availability measured in 5-minute intervals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Monitoring from multiple geographic locations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 considered "down" if &gt;1% of API calls fail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Dashboard access tested every 60 seconds</w:t>
      </w:r>
    </w:p>
    <w:p w:rsidR="00000000" w:rsidDel="00000000" w:rsidP="00000000" w:rsidRDefault="00000000" w:rsidRPr="00000000" w14:paraId="00000059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processing tested every 5 minutes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2qccq9j6ov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Downtime Calculation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Downtime begins when: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 is unavailable to &gt;1% of users in affected scope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DELEVER monitoring confirms the outage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reports validated incident (if monitoring fails)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Downtime ends when: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 is restored for &gt;99% of affected users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related incidents reported for 15 consecutive minutes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5wcbglxoaf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SLA EXCLUSIONS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SLA does not apply to performance issues caused by: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h1i27c51zl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External Factors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Third-party service failures (payment processors, SMS providers, delivery aggregators)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Internet service provider or telecommunications failures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Cloud infrastructure provider outages (AWS, Google Cloud, Azure)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DDoS attacks or other malicious activities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Force majeure events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qn9nxb1i8r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Customer Factors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Customer's failure to meet minimum technical requirements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Misconfiguration by customer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Unauthorized modifications or API usage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Exceeding rate limits or resource quotas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Customer's network, hardware, or software issues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Failure to install required updates within 30 days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Account suspension for non-payment or policy violations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wi0a0nzgvm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Planned Activities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Scheduled maintenance windows (maximum 4 hours/month)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Emergency maintenance with 2-hour notice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Beta or Alpha feature testing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Customer-requested configuration changes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oc8tuy7f9n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SERVICE CREDITS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vlekpynvq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Credit Schedule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DELEVER fails to meet the Uptime Commitment, Customer is eligible for Service Credits:</w:t>
      </w:r>
    </w:p>
    <w:tbl>
      <w:tblPr>
        <w:tblStyle w:val="Table4"/>
        <w:tblW w:w="5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075"/>
        <w:tblGridChange w:id="0">
          <w:tblGrid>
            <w:gridCol w:w="312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Uptime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99.5% to &lt; 99.9%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99.0% to &lt; 99.5%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97.0% to &lt; 99.0%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95.0% to &lt; 97.0%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95.0%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</w:tbl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81nl7cqrde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Credit Calculation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Service Credit = (Monthly Platform Fee) × (Credit Percentage)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 If monthly fee is $3,500 and uptime was 98.5%, credit = $3,500 × 20% = $700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hitou31b92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Credit Limitations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Maximum credit per month: 50% of monthly fees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Maximum annual credits: 20% of annual contract value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Credits apply to future invoices only (no cash refunds)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Credits expire after 12 months if unused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Credits do not apply to overage charges or add-on services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v3plj327fm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CREDIT REQUEST PROCESS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fxxx043dpj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Submission Requirements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 request Service Credits, Customer must: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Submit request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of month end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 sla@delever.ae with: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Account ID and company name</w:t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Affected services and locations</w:t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Incident dates/times (UTC+4)</w:t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Supporting evidence (screenshots, logs)</w:t>
      </w:r>
    </w:p>
    <w:p w:rsidR="00000000" w:rsidDel="00000000" w:rsidP="00000000" w:rsidRDefault="00000000" w:rsidRPr="00000000" w14:paraId="00000098">
      <w:pPr>
        <w:numPr>
          <w:ilvl w:val="1"/>
          <w:numId w:val="1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Calculated downtime and requested credit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eupqp4plx7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DELEVER Response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Acknowledge receipt within 2 business days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Investigate using internal monitoring data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Respond with determination within 10 business days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Apply approved credits to next invoice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y1c6873kun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Dispute Resolution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Customer disagrees with credit determination: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Submit additional evidence within 10 days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Escalation review by DELEVER management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Final determination within 15 days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fzwoetnyg5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SUPPORT COMMITMENTS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tv3vrog7re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Response Time SLA</w:t>
      </w:r>
    </w:p>
    <w:tbl>
      <w:tblPr>
        <w:tblStyle w:val="Table5"/>
        <w:tblW w:w="5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325"/>
        <w:gridCol w:w="1115"/>
        <w:gridCol w:w="1475"/>
        <w:tblGridChange w:id="0">
          <w:tblGrid>
            <w:gridCol w:w="1490"/>
            <w:gridCol w:w="1325"/>
            <w:gridCol w:w="111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P1 -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P2 -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P3 -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P4 -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72 hours</w:t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*Response times during business hours (9 AM - 6 PM Dubai time) except Enterprise P1/P2 (24/7)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829ag7p2hb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Resolution Time Targets</w:t>
      </w:r>
    </w:p>
    <w:tbl>
      <w:tblPr>
        <w:tblStyle w:val="Table6"/>
        <w:tblW w:w="5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060"/>
        <w:gridCol w:w="2120"/>
        <w:tblGridChange w:id="0">
          <w:tblGrid>
            <w:gridCol w:w="1040"/>
            <w:gridCol w:w="2060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Best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olt0msvvum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Support Channels by Tier</w:t>
      </w:r>
    </w:p>
    <w:tbl>
      <w:tblPr>
        <w:tblStyle w:val="Table7"/>
        <w:tblW w:w="6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325"/>
        <w:gridCol w:w="1670"/>
        <w:gridCol w:w="1670"/>
        <w:tblGridChange w:id="0">
          <w:tblGrid>
            <w:gridCol w:w="2165"/>
            <w:gridCol w:w="1325"/>
            <w:gridCol w:w="167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24/7 Phone Hotline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Priority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Live 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WhatsApp Business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Dedicated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6mrnqe89jk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INCIDENT MANAGEMENT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meoh4vkii9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Communication Protocol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P1 Incidents: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Initial notification within 30 minutes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Updates every 30 minutes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Root cause analysis within 24 hours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P2 Incidents: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Initial notification within 2 hours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Updates every 2 hours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Root cause analysis within 72 hours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rfxhxtpp6i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Notification Channels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 to designated contacts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SMS for P1 incidents (Enterprise only)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Dashboard status banner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Status page: https://status.delever.ae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tl93nhsqxq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Post-Incident Reports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P1/P2 incidents, DELEVER provides: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Incident timeline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Root cause analysis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Resolution steps taken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Preventive measures implemented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 credit calculation (if applicable)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kr1pbz9gx9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MAINTENANCE WINDOWS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6i920kj00y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Scheduled Maintenance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Maximum 1 window per month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Maximum 4 hours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Timing:</w:t>
      </w:r>
      <w:r w:rsidDel="00000000" w:rsidR="00000000" w:rsidRPr="00000000">
        <w:rPr>
          <w:highlight w:val="yellow"/>
          <w:rtl w:val="0"/>
        </w:rPr>
        <w:t xml:space="preserve"> 2:00 AM - 6:00 AM Dubai time (Saturday)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Notice:</w:t>
      </w:r>
      <w:r w:rsidDel="00000000" w:rsidR="00000000" w:rsidRPr="00000000">
        <w:rPr>
          <w:rtl w:val="0"/>
        </w:rPr>
        <w:t xml:space="preserve"> 48 hours advance notification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50a06ndtnk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Emergency Maintenance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for critical security or stability issues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Minimum 2 hours notice when possible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Counted as Unscheduled Downtime if exceeds 30 minutes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Post-maintenance report provided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wvpzqnc2ww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Customer-Specific Maintenance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Database upgrades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 integration updates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Scheduled at mutually agreed times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Not counted against SLA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rzkbhqbf82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DATA BACKUP &amp; RECOVERY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8o54f2ogep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Backup Commitments</w:t>
      </w:r>
    </w:p>
    <w:tbl>
      <w:tblPr>
        <w:tblStyle w:val="Table8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5"/>
        <w:gridCol w:w="1580"/>
        <w:gridCol w:w="1700"/>
        <w:tblGridChange w:id="0">
          <w:tblGrid>
            <w:gridCol w:w="3575"/>
            <w:gridCol w:w="158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Every 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Every 12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Point-in-Time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Time Objective (RTO)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Point Objective (RPO)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 hours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mi5xxcuz5k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Data Recovery Requests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Customer-initiated recovery: $500 per request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DELEVER-fault recovery: No charge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recoveries: 2 free per year (Enterprise)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19yyt6x0bp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PERFORMANCE BENCHMARKS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2m548egpe2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Response Time Targets</w:t>
      </w:r>
    </w:p>
    <w:tbl>
      <w:tblPr>
        <w:tblStyle w:val="Table9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490"/>
        <w:gridCol w:w="1670"/>
        <w:tblGridChange w:id="0">
          <w:tblGrid>
            <w:gridCol w:w="2450"/>
            <w:gridCol w:w="149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Dashboard Page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3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95th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Response (GET)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95th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API Response (POST)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1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95th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Order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2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99th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Payment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5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95th percentile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Report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&lt; 30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90th percentile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tdvu1xpx8h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Capacity Commitments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Concurrent users per account: Unlimited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rate limit: 1000 requests/minute (higher tiers available)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Order throughput: 100 orders/minute per location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Storage: As per subscription plan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0m80wy4sk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ENTERPRISE ADDITIONS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ani8eqmm8e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Premium SLA (Enterprise Only)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For additional fee, Enterprise customers may purchase: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99.95% uptime guarantee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5-minute P1 response time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Dedicated infrastructure</w:t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 monitoring dashboards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Quarterly business reviews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qus9el33cf4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Multi-Region Redundancy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Active-active configuration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Automatic failover &lt; 60 seconds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Geographic load balancing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Cross-region data replication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yzb6v2xa7pz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REPORTING &amp; TRANSPARENCY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m7d65lvgwu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 Regular Reporting</w:t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Reports Include: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Uptime percentage achieved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Incident summary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Support ticket statistics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Upcoming maintenance schedule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caracl2jyd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 Real-Time Visibility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Status page: https://status.delever.ae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Dashboard uptime widget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API status endpoint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Mobile app notifications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gmnmv9e3mp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CONTINUOUS IMPROVEMENT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48tghf238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Quarterly Reviews (Enterprise)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SLA performance analysis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Incident trend review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Feature roadmap discussion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Service improvement plans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zbgmunoq1v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Annual SLA Assessment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Review of SLA targets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Benchmark against industry standards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feedback integration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Terms adjustment if needed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pxughjedvgk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AMENDMENTS</w:t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SLA may be updated with: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60 days notice for material changes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30 days notice for improvements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Immediate effect for customer-favorable changes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Customer consent for degradations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mexjaqwnz5e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GOVERNING TERMS</w:t>
      </w:r>
    </w:p>
    <w:p w:rsidR="00000000" w:rsidDel="00000000" w:rsidP="00000000" w:rsidRDefault="00000000" w:rsidRPr="00000000" w14:paraId="000001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SLA is subject to and incorporated into the Software License Agreement. In case of conflict, the Agreement prevails except for technical specifications in this SLA.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ux6aygmjs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CONTACT INFORMATION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SLA Claims:</w:t>
      </w:r>
      <w:r w:rsidDel="00000000" w:rsidR="00000000" w:rsidRPr="00000000">
        <w:rPr>
          <w:highlight w:val="yellow"/>
          <w:rtl w:val="0"/>
        </w:rPr>
        <w:t xml:space="preserve"> sla@delever.ae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Technical Support:</w:t>
      </w:r>
      <w:r w:rsidDel="00000000" w:rsidR="00000000" w:rsidRPr="00000000">
        <w:rPr>
          <w:highlight w:val="yellow"/>
          <w:rtl w:val="0"/>
        </w:rPr>
        <w:t xml:space="preserve"> support@delever.ae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Escalations:</w:t>
      </w:r>
      <w:r w:rsidDel="00000000" w:rsidR="00000000" w:rsidRPr="00000000">
        <w:rPr>
          <w:highlight w:val="yellow"/>
          <w:rtl w:val="0"/>
        </w:rPr>
        <w:t xml:space="preserve"> escalation@delever.ae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24/7 Hotline (Enterprise):</w:t>
      </w:r>
      <w:r w:rsidDel="00000000" w:rsidR="00000000" w:rsidRPr="00000000">
        <w:rPr>
          <w:rtl w:val="0"/>
        </w:rPr>
        <w:t xml:space="preserve"> +971 [NUMBER]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INCORPORATED POLICIES </w:t>
        <w:br w:type="textWrapping"/>
      </w:r>
      <w:r w:rsidDel="00000000" w:rsidR="00000000" w:rsidRPr="00000000">
        <w:rPr>
          <w:rtl w:val="0"/>
        </w:rPr>
        <w:t xml:space="preserve">The following DELEVER policies are incorporated by reference and form part of this Agreement: 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a) Privacy Policy - Governs data collection and processing 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Acceptable Use Policy - Defines prohibited uses 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Support Policy - Details support availability and procedures </w:t>
      </w:r>
    </w:p>
    <w:p w:rsidR="00000000" w:rsidDel="00000000" w:rsidP="00000000" w:rsidRDefault="00000000" w:rsidRPr="00000000" w14:paraId="000001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Service Level Agreement - Applies to [Business/Enterprise] tier only</w:t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By subscribing to DELEVER Enterprise or Business plans, Customer acknowledges and accepts the terms of this Service Level Agreement.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© 2025 DELEVER FZ-LLC. All rights reserved.</w:t>
      </w:r>
    </w:p>
    <w:p w:rsidR="00000000" w:rsidDel="00000000" w:rsidP="00000000" w:rsidRDefault="00000000" w:rsidRPr="00000000" w14:paraId="000001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