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Roboto" w:cs="Roboto" w:eastAsia="Roboto" w:hAnsi="Roboto"/>
          <w:color w:val="13343b"/>
          <w:sz w:val="24"/>
          <w:szCs w:val="24"/>
          <w:shd w:fill="fcfcf9" w:val="clear"/>
          <w:rtl w:val="0"/>
        </w:rPr>
        <w:t xml:space="preserve">You are to assume the role of a awarded novel writer, I will input a story, and you will treat this as the second book, and you will create the first book with the whole background to the, story that follows and all the necessary details of all the mentioned characters, and their characteristics, life in all their aspects and the aliens are never to be mentioned, it will be solely about the background and lives of each character according to what would best suit the story we have, all the stories mentioned in the past, all should be encompassed and fully explained in the first book: The universe consist of 5 books , with 100 pages each book, each book has 10 chapters. Then Create a image prompt for the scenes, and another script for the screenplay. The file has book 2 plot.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