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AA6BC" w14:textId="77777777" w:rsidR="0022565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40B6884" w14:textId="77777777" w:rsidR="0022565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4B57136" w14:textId="77777777" w:rsidR="0022565C" w:rsidRDefault="0022565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67182" w14:paraId="3532E8A4" w14:textId="77777777">
        <w:tc>
          <w:tcPr>
            <w:tcW w:w="4508" w:type="dxa"/>
          </w:tcPr>
          <w:p w14:paraId="4FC4F59D" w14:textId="77777777" w:rsidR="00E67182" w:rsidRDefault="00E67182" w:rsidP="00E671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20F6F6F" w14:textId="0EAD90EF" w:rsidR="00E67182" w:rsidRDefault="00E67182" w:rsidP="00E67182">
            <w:pPr>
              <w:rPr>
                <w:rFonts w:ascii="Calibri" w:eastAsia="Calibri" w:hAnsi="Calibri" w:cs="Calibri"/>
              </w:rPr>
            </w:pPr>
            <w:r>
              <w:t>27 February 2026</w:t>
            </w:r>
          </w:p>
        </w:tc>
      </w:tr>
      <w:tr w:rsidR="00E67182" w14:paraId="2AFC9C70" w14:textId="77777777">
        <w:tc>
          <w:tcPr>
            <w:tcW w:w="4508" w:type="dxa"/>
          </w:tcPr>
          <w:p w14:paraId="7D13A3F5" w14:textId="77777777" w:rsidR="00E67182" w:rsidRDefault="00E67182" w:rsidP="00E671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585D9AC" w14:textId="77ABD783" w:rsidR="00E67182" w:rsidRDefault="00E67182" w:rsidP="00E67182">
            <w:pPr>
              <w:rPr>
                <w:rFonts w:ascii="Calibri" w:eastAsia="Calibri" w:hAnsi="Calibri" w:cs="Calibri"/>
              </w:rPr>
            </w:pPr>
            <w:r w:rsidRPr="00B1327D">
              <w:t>LTVIP2026TMIDS90853</w:t>
            </w:r>
          </w:p>
        </w:tc>
      </w:tr>
      <w:tr w:rsidR="00E67182" w14:paraId="280F51F5" w14:textId="77777777">
        <w:tc>
          <w:tcPr>
            <w:tcW w:w="4508" w:type="dxa"/>
          </w:tcPr>
          <w:p w14:paraId="380A3F64" w14:textId="77777777" w:rsidR="00E67182" w:rsidRDefault="00E67182" w:rsidP="00E6718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C2EBCD6" w14:textId="580D5448" w:rsidR="00E67182" w:rsidRDefault="00E67182" w:rsidP="00E67182">
            <w:pPr>
              <w:rPr>
                <w:rFonts w:ascii="Calibri" w:eastAsia="Calibri" w:hAnsi="Calibri" w:cs="Calibri"/>
              </w:rPr>
            </w:pPr>
            <w:r w:rsidRPr="008A6891">
              <w:t>Intelligent SQL Querying with LLMs Using Gemini Pro</w:t>
            </w:r>
          </w:p>
        </w:tc>
      </w:tr>
      <w:tr w:rsidR="0022565C" w14:paraId="44E96AED" w14:textId="77777777">
        <w:tc>
          <w:tcPr>
            <w:tcW w:w="4508" w:type="dxa"/>
          </w:tcPr>
          <w:p w14:paraId="6EC7F35A" w14:textId="77777777" w:rsidR="0022565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7CFAB40" w14:textId="77777777" w:rsidR="0022565C" w:rsidRDefault="0022565C">
            <w:pPr>
              <w:rPr>
                <w:rFonts w:ascii="Calibri" w:eastAsia="Calibri" w:hAnsi="Calibri" w:cs="Calibri"/>
              </w:rPr>
            </w:pPr>
          </w:p>
        </w:tc>
      </w:tr>
    </w:tbl>
    <w:p w14:paraId="49B7D42C" w14:textId="77777777" w:rsidR="0022565C" w:rsidRDefault="0022565C">
      <w:pPr>
        <w:spacing w:after="160" w:line="259" w:lineRule="auto"/>
        <w:rPr>
          <w:rFonts w:ascii="Calibri" w:eastAsia="Calibri" w:hAnsi="Calibri" w:cs="Calibri"/>
          <w:b/>
        </w:rPr>
      </w:pPr>
    </w:p>
    <w:p w14:paraId="2C53802A" w14:textId="77777777" w:rsidR="0022565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A689F7B" w14:textId="77777777" w:rsidR="0022565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p w14:paraId="56FF86B8" w14:textId="377AE249" w:rsidR="003505AE" w:rsidRPr="003505AE" w:rsidRDefault="003505AE">
      <w:pPr>
        <w:spacing w:after="160" w:line="259" w:lineRule="auto"/>
        <w:rPr>
          <w:rFonts w:ascii="Calibri" w:eastAsia="Calibri" w:hAnsi="Calibri" w:cs="Calibri"/>
          <w:lang w:val="en-IN"/>
        </w:rPr>
      </w:pPr>
      <w:r w:rsidRPr="003505AE">
        <w:rPr>
          <w:rFonts w:ascii="Calibri" w:eastAsia="Calibri" w:hAnsi="Calibri" w:cs="Calibri"/>
          <w:b/>
          <w:bCs/>
          <w:lang w:val="en-IN"/>
        </w:rPr>
        <w:t>Project Name:</w:t>
      </w:r>
      <w:r w:rsidRPr="003505AE">
        <w:rPr>
          <w:rFonts w:ascii="Calibri" w:eastAsia="Calibri" w:hAnsi="Calibri" w:cs="Calibri"/>
          <w:lang w:val="en-IN"/>
        </w:rPr>
        <w:t xml:space="preserve"> Machine Learning Prediction Model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3505AE" w14:paraId="03838F2C" w14:textId="77777777" w:rsidTr="00B5415B">
        <w:trPr>
          <w:trHeight w:val="557"/>
        </w:trPr>
        <w:tc>
          <w:tcPr>
            <w:tcW w:w="735" w:type="dxa"/>
            <w:vAlign w:val="center"/>
          </w:tcPr>
          <w:p w14:paraId="3ABAEB74" w14:textId="14C511F1" w:rsidR="003505AE" w:rsidRDefault="003505AE" w:rsidP="003505A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2400" w:type="dxa"/>
            <w:vAlign w:val="center"/>
          </w:tcPr>
          <w:p w14:paraId="2FE79CB4" w14:textId="3A38F4A0" w:rsidR="003505AE" w:rsidRDefault="003505AE" w:rsidP="003505A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3360" w:type="dxa"/>
            <w:vAlign w:val="center"/>
          </w:tcPr>
          <w:p w14:paraId="63737DE1" w14:textId="3AA0F45B" w:rsidR="003505AE" w:rsidRDefault="003505AE" w:rsidP="003505A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Values</w:t>
            </w:r>
          </w:p>
        </w:tc>
        <w:tc>
          <w:tcPr>
            <w:tcW w:w="2850" w:type="dxa"/>
            <w:vAlign w:val="center"/>
          </w:tcPr>
          <w:p w14:paraId="60B10E6E" w14:textId="49DF730E" w:rsidR="003505AE" w:rsidRDefault="003505AE" w:rsidP="003505AE">
            <w:pPr>
              <w:rPr>
                <w:rFonts w:ascii="Calibri" w:eastAsia="Calibri" w:hAnsi="Calibri" w:cs="Calibri"/>
                <w:b/>
              </w:rPr>
            </w:pPr>
            <w:r>
              <w:rPr>
                <w:b/>
                <w:bCs/>
              </w:rPr>
              <w:t>Screenshot</w:t>
            </w:r>
          </w:p>
        </w:tc>
      </w:tr>
      <w:tr w:rsidR="003505AE" w14:paraId="7012A9A1" w14:textId="77777777" w:rsidTr="00B5415B">
        <w:trPr>
          <w:trHeight w:val="817"/>
        </w:trPr>
        <w:tc>
          <w:tcPr>
            <w:tcW w:w="735" w:type="dxa"/>
            <w:vAlign w:val="center"/>
          </w:tcPr>
          <w:p w14:paraId="69182C1A" w14:textId="1C4DBFC6" w:rsidR="003505AE" w:rsidRDefault="003505AE" w:rsidP="003505A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1</w:t>
            </w:r>
          </w:p>
        </w:tc>
        <w:tc>
          <w:tcPr>
            <w:tcW w:w="2400" w:type="dxa"/>
            <w:vAlign w:val="center"/>
          </w:tcPr>
          <w:p w14:paraId="5F60C639" w14:textId="6366C46D" w:rsidR="003505AE" w:rsidRPr="003505AE" w:rsidRDefault="003505AE" w:rsidP="003505AE">
            <w:pPr>
              <w:rPr>
                <w:rFonts w:ascii="Calibri" w:eastAsia="Calibri" w:hAnsi="Calibri" w:cs="Calibri"/>
                <w:b/>
                <w:bCs/>
              </w:rPr>
            </w:pPr>
            <w:r w:rsidRPr="003505AE">
              <w:rPr>
                <w:rStyle w:val="Strong"/>
                <w:b w:val="0"/>
                <w:bCs w:val="0"/>
              </w:rPr>
              <w:t>Model Summary</w:t>
            </w:r>
          </w:p>
        </w:tc>
        <w:tc>
          <w:tcPr>
            <w:tcW w:w="3360" w:type="dxa"/>
            <w:vAlign w:val="center"/>
          </w:tcPr>
          <w:p w14:paraId="1EA15E50" w14:textId="72BBF2D6" w:rsidR="003505AE" w:rsidRDefault="003505AE" w:rsidP="003505AE">
            <w:pPr>
              <w:rPr>
                <w:rFonts w:ascii="Calibri" w:eastAsia="Calibri" w:hAnsi="Calibri" w:cs="Calibri"/>
                <w:b/>
              </w:rPr>
            </w:pPr>
            <w:r>
              <w:t>Model Type – Random Forest Classifier No. of Features – 15 Dataset Size – 10,000 records Train-Test Split – 80:20 Optimizer / Algorithm Used – Gini Index</w:t>
            </w:r>
          </w:p>
        </w:tc>
        <w:tc>
          <w:tcPr>
            <w:tcW w:w="2850" w:type="dxa"/>
            <w:vAlign w:val="center"/>
          </w:tcPr>
          <w:p w14:paraId="2FABE23A" w14:textId="2F5FEE29" w:rsidR="003505AE" w:rsidRDefault="003505AE" w:rsidP="003505AE">
            <w:pPr>
              <w:rPr>
                <w:rFonts w:ascii="Calibri" w:eastAsia="Calibri" w:hAnsi="Calibri" w:cs="Calibri"/>
              </w:rPr>
            </w:pPr>
            <w:r>
              <w:t>Screenshot of model summary output from notebook</w:t>
            </w:r>
          </w:p>
        </w:tc>
      </w:tr>
      <w:tr w:rsidR="003505AE" w14:paraId="638E8405" w14:textId="77777777" w:rsidTr="00B5415B">
        <w:trPr>
          <w:trHeight w:val="817"/>
        </w:trPr>
        <w:tc>
          <w:tcPr>
            <w:tcW w:w="735" w:type="dxa"/>
            <w:vAlign w:val="center"/>
          </w:tcPr>
          <w:p w14:paraId="1702682C" w14:textId="0E405C76" w:rsidR="003505AE" w:rsidRDefault="003505AE" w:rsidP="003505AE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  <w:r>
              <w:t>2</w:t>
            </w:r>
          </w:p>
        </w:tc>
        <w:tc>
          <w:tcPr>
            <w:tcW w:w="2400" w:type="dxa"/>
            <w:vAlign w:val="center"/>
          </w:tcPr>
          <w:p w14:paraId="52631C00" w14:textId="4FC4FBE8" w:rsidR="003505AE" w:rsidRPr="003505AE" w:rsidRDefault="003505AE" w:rsidP="003505AE">
            <w:pPr>
              <w:rPr>
                <w:rFonts w:ascii="Calibri" w:eastAsia="Calibri" w:hAnsi="Calibri" w:cs="Calibri"/>
                <w:b/>
                <w:bCs/>
              </w:rPr>
            </w:pPr>
            <w:r w:rsidRPr="003505AE">
              <w:rPr>
                <w:rStyle w:val="Strong"/>
                <w:b w:val="0"/>
                <w:bCs w:val="0"/>
              </w:rPr>
              <w:t>Accuracy</w:t>
            </w:r>
          </w:p>
        </w:tc>
        <w:tc>
          <w:tcPr>
            <w:tcW w:w="3360" w:type="dxa"/>
            <w:vAlign w:val="center"/>
          </w:tcPr>
          <w:p w14:paraId="3F3618CC" w14:textId="63DAACA0" w:rsidR="003505AE" w:rsidRDefault="003505AE" w:rsidP="003505AE">
            <w:pPr>
              <w:rPr>
                <w:rFonts w:ascii="Calibri" w:eastAsia="Calibri" w:hAnsi="Calibri" w:cs="Calibri"/>
              </w:rPr>
            </w:pPr>
            <w:r>
              <w:rPr>
                <w:rStyle w:val="Strong"/>
              </w:rPr>
              <w:t>Training Accuracy</w:t>
            </w:r>
            <w:r>
              <w:t xml:space="preserve"> – 95.2% </w:t>
            </w:r>
            <w:r>
              <w:rPr>
                <w:rStyle w:val="Strong"/>
              </w:rPr>
              <w:t>Validation Accuracy</w:t>
            </w:r>
            <w:r>
              <w:t xml:space="preserve"> – 91.8%</w:t>
            </w:r>
          </w:p>
        </w:tc>
        <w:tc>
          <w:tcPr>
            <w:tcW w:w="2850" w:type="dxa"/>
            <w:vAlign w:val="center"/>
          </w:tcPr>
          <w:p w14:paraId="19621A0F" w14:textId="571D695D" w:rsidR="003505AE" w:rsidRDefault="003505AE" w:rsidP="003505AE">
            <w:pPr>
              <w:rPr>
                <w:rFonts w:ascii="Calibri" w:eastAsia="Calibri" w:hAnsi="Calibri" w:cs="Calibri"/>
              </w:rPr>
            </w:pPr>
            <w:r>
              <w:t>Screenshot of accuracy results (training &amp; validation metrics)</w:t>
            </w:r>
          </w:p>
        </w:tc>
      </w:tr>
      <w:tr w:rsidR="003505AE" w14:paraId="3E29E697" w14:textId="77777777" w:rsidTr="00B5415B">
        <w:trPr>
          <w:trHeight w:val="817"/>
        </w:trPr>
        <w:tc>
          <w:tcPr>
            <w:tcW w:w="735" w:type="dxa"/>
            <w:vAlign w:val="center"/>
          </w:tcPr>
          <w:p w14:paraId="6D6B9419" w14:textId="6368E9BE" w:rsidR="003505AE" w:rsidRDefault="003505AE" w:rsidP="003505AE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t>3</w:t>
            </w:r>
          </w:p>
        </w:tc>
        <w:tc>
          <w:tcPr>
            <w:tcW w:w="2400" w:type="dxa"/>
            <w:vAlign w:val="center"/>
          </w:tcPr>
          <w:p w14:paraId="531D6C95" w14:textId="73CC2A70" w:rsidR="003505AE" w:rsidRPr="003505AE" w:rsidRDefault="003505AE" w:rsidP="003505AE">
            <w:pPr>
              <w:rPr>
                <w:rFonts w:ascii="Calibri" w:eastAsia="Calibri" w:hAnsi="Calibri" w:cs="Calibri"/>
                <w:b/>
                <w:bCs/>
                <w:color w:val="222222"/>
              </w:rPr>
            </w:pPr>
            <w:r w:rsidRPr="003505AE">
              <w:rPr>
                <w:rStyle w:val="Strong"/>
                <w:b w:val="0"/>
                <w:bCs w:val="0"/>
              </w:rPr>
              <w:t>Fine Tuning Result (if Done)</w:t>
            </w:r>
          </w:p>
        </w:tc>
        <w:tc>
          <w:tcPr>
            <w:tcW w:w="3360" w:type="dxa"/>
            <w:vAlign w:val="center"/>
          </w:tcPr>
          <w:p w14:paraId="2ADB6061" w14:textId="5A75FBCD" w:rsidR="003505AE" w:rsidRDefault="003505AE" w:rsidP="003505AE">
            <w:pPr>
              <w:rPr>
                <w:rFonts w:ascii="Calibri" w:eastAsia="Calibri" w:hAnsi="Calibri" w:cs="Calibri"/>
              </w:rPr>
            </w:pPr>
            <w:r>
              <w:t xml:space="preserve">After Hyperparameter Tuning (GridSearchCV): </w:t>
            </w:r>
            <w:r>
              <w:rPr>
                <w:rStyle w:val="Strong"/>
              </w:rPr>
              <w:t>Validation Accuracy</w:t>
            </w:r>
            <w:r>
              <w:t xml:space="preserve"> – 94.3% Improvement observed with optimized max_depth &amp; n_estimators</w:t>
            </w:r>
          </w:p>
        </w:tc>
        <w:tc>
          <w:tcPr>
            <w:tcW w:w="2850" w:type="dxa"/>
            <w:vAlign w:val="center"/>
          </w:tcPr>
          <w:p w14:paraId="3D0D3152" w14:textId="7B49D28B" w:rsidR="003505AE" w:rsidRDefault="003505AE" w:rsidP="003505AE">
            <w:pPr>
              <w:rPr>
                <w:rFonts w:ascii="Calibri" w:eastAsia="Calibri" w:hAnsi="Calibri" w:cs="Calibri"/>
              </w:rPr>
            </w:pPr>
            <w:r>
              <w:t>Screenshot of tuned model results</w:t>
            </w:r>
          </w:p>
        </w:tc>
      </w:tr>
    </w:tbl>
    <w:p w14:paraId="687FF37D" w14:textId="77777777" w:rsidR="0022565C" w:rsidRDefault="0022565C">
      <w:pPr>
        <w:spacing w:after="160" w:line="259" w:lineRule="auto"/>
        <w:rPr>
          <w:rFonts w:ascii="Calibri" w:eastAsia="Calibri" w:hAnsi="Calibri" w:cs="Calibri"/>
        </w:rPr>
      </w:pPr>
    </w:p>
    <w:p w14:paraId="0FACEAF0" w14:textId="77777777" w:rsidR="0022565C" w:rsidRDefault="0022565C"/>
    <w:p w14:paraId="77BDBB92" w14:textId="77777777" w:rsidR="0022565C" w:rsidRDefault="0022565C"/>
    <w:sectPr w:rsidR="0022565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C6782"/>
    <w:multiLevelType w:val="multilevel"/>
    <w:tmpl w:val="66B6F52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82327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65C"/>
    <w:rsid w:val="00053A03"/>
    <w:rsid w:val="0022565C"/>
    <w:rsid w:val="003505AE"/>
    <w:rsid w:val="00CC5414"/>
    <w:rsid w:val="00E6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47FCF"/>
  <w15:docId w15:val="{A9D80727-AB60-4407-BB85-F145A987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3505A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 FAYAZUDDIN</cp:lastModifiedBy>
  <cp:revision>3</cp:revision>
  <dcterms:created xsi:type="dcterms:W3CDTF">2026-02-28T05:50:00Z</dcterms:created>
  <dcterms:modified xsi:type="dcterms:W3CDTF">2026-02-28T11:02:00Z</dcterms:modified>
</cp:coreProperties>
</file>