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2EF87" w14:textId="009DFB3E" w:rsidR="00024EBC" w:rsidRPr="004E5625" w:rsidRDefault="00024EBC" w:rsidP="004E562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E5625">
        <w:rPr>
          <w:rFonts w:ascii="Times New Roman" w:hAnsi="Times New Roman" w:cs="Times New Roman"/>
          <w:b/>
          <w:bCs/>
          <w:sz w:val="40"/>
          <w:szCs w:val="40"/>
          <w:lang w:val="en-US"/>
        </w:rPr>
        <w:t>Supplementary Specification</w:t>
      </w:r>
    </w:p>
    <w:p w14:paraId="0360DB0E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2F57770E" w14:textId="47BC1EC3" w:rsidR="00024EBC" w:rsidRPr="00024EBC" w:rsidRDefault="00024EBC" w:rsidP="00024E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EB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292A4AD1" w14:textId="16F5033F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This document captures all nonfunctional requirements and additional details for the </w:t>
      </w:r>
      <w:proofErr w:type="spellStart"/>
      <w:r w:rsidRPr="00024EBC">
        <w:rPr>
          <w:rFonts w:ascii="Times New Roman" w:hAnsi="Times New Roman" w:cs="Times New Roman"/>
          <w:sz w:val="24"/>
          <w:szCs w:val="24"/>
          <w:lang w:val="en-US"/>
        </w:rPr>
        <w:t>RokueLike</w:t>
      </w:r>
      <w:proofErr w:type="spell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game project, Phase 1. It complements the functional requirements and use cases by detailing usability, performance, reliability, and supportability aspects of the system.</w:t>
      </w:r>
    </w:p>
    <w:p w14:paraId="66166249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45FE5173" w14:textId="03C57CDD" w:rsidR="00024EBC" w:rsidRPr="00024EBC" w:rsidRDefault="00024EBC" w:rsidP="00024E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EBC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Functionality</w:t>
      </w:r>
    </w:p>
    <w:p w14:paraId="48877D39" w14:textId="5EB31E9C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The system facilitates </w:t>
      </w:r>
      <w:proofErr w:type="spellStart"/>
      <w:r w:rsidRPr="00024EBC">
        <w:rPr>
          <w:rFonts w:ascii="Times New Roman" w:hAnsi="Times New Roman" w:cs="Times New Roman"/>
          <w:sz w:val="24"/>
          <w:szCs w:val="24"/>
          <w:lang w:val="en-US"/>
        </w:rPr>
        <w:t>realtime</w:t>
      </w:r>
      <w:proofErr w:type="spell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interactions during gameplay, such as moving the hero, interacting with objects, and managing monsters. Specific functionality includes:</w:t>
      </w:r>
    </w:p>
    <w:p w14:paraId="10DBC263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CF8CD" w14:textId="18AA35CB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Spawning monsters and enchantments at random intervals.</w:t>
      </w:r>
    </w:p>
    <w:p w14:paraId="41A1AA16" w14:textId="54DE6E88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Enabling the hero to search for runes and collect enchantments.</w:t>
      </w:r>
    </w:p>
    <w:p w14:paraId="7206F11F" w14:textId="744343AD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Restricting hero movement to navigable tiles within the hall grid.</w:t>
      </w:r>
    </w:p>
    <w:p w14:paraId="1EF9C3A6" w14:textId="3EAEF45D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Managing the hero’s inventory of collected enchantments.</w:t>
      </w:r>
    </w:p>
    <w:p w14:paraId="6ED36C21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458DBA1F" w14:textId="58E15DAA" w:rsidR="00024EBC" w:rsidRPr="00024EBC" w:rsidRDefault="00024EBC" w:rsidP="00024E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EBC">
        <w:rPr>
          <w:rFonts w:ascii="Times New Roman" w:hAnsi="Times New Roman" w:cs="Times New Roman"/>
          <w:b/>
          <w:bCs/>
          <w:sz w:val="28"/>
          <w:szCs w:val="28"/>
          <w:lang w:val="en-US"/>
        </w:rPr>
        <w:t>Usability</w:t>
      </w:r>
    </w:p>
    <w:p w14:paraId="109964B2" w14:textId="4C9AA489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u w:val="single"/>
          <w:lang w:val="en-US"/>
        </w:rPr>
        <w:t>Human Factors</w:t>
      </w:r>
    </w:p>
    <w:p w14:paraId="67B8AFB8" w14:textId="2E11AD65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The player should easily see the hero, monsters, and objects on the </w:t>
      </w:r>
      <w:proofErr w:type="spellStart"/>
      <w:r w:rsidRPr="00024EBC">
        <w:rPr>
          <w:rFonts w:ascii="Times New Roman" w:hAnsi="Times New Roman" w:cs="Times New Roman"/>
          <w:sz w:val="24"/>
          <w:szCs w:val="24"/>
          <w:lang w:val="en-US"/>
        </w:rPr>
        <w:t>gridbased</w:t>
      </w:r>
      <w:proofErr w:type="spell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map.</w:t>
      </w:r>
    </w:p>
    <w:p w14:paraId="333A0262" w14:textId="7735D3A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The UI will use clearly differentiated colors to make all game elements visually distinct.</w:t>
      </w:r>
    </w:p>
    <w:p w14:paraId="537A2997" w14:textId="6705B74F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Contextual hints or messages will guide players when they attempt invalid actions (e.g., clicking on unreachable objects).</w:t>
      </w:r>
    </w:p>
    <w:p w14:paraId="109A6458" w14:textId="61564576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Controls for navigation and interaction are intuitive and responsive.</w:t>
      </w:r>
    </w:p>
    <w:p w14:paraId="482596A6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605338BC" w14:textId="58D32058" w:rsidR="00024EBC" w:rsidRPr="00024EBC" w:rsidRDefault="00024EBC" w:rsidP="00024E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EBC">
        <w:rPr>
          <w:rFonts w:ascii="Times New Roman" w:hAnsi="Times New Roman" w:cs="Times New Roman"/>
          <w:b/>
          <w:bCs/>
          <w:sz w:val="28"/>
          <w:szCs w:val="28"/>
          <w:lang w:val="en-US"/>
        </w:rPr>
        <w:t>Reliability</w:t>
      </w:r>
    </w:p>
    <w:p w14:paraId="698676A5" w14:textId="368CA4CA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u w:val="single"/>
          <w:lang w:val="en-US"/>
        </w:rPr>
        <w:t>Recoverability</w:t>
      </w:r>
    </w:p>
    <w:p w14:paraId="66827992" w14:textId="5ED57608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If the game unexpectedly crashes, the player can restart the game without losing major progress. Progress within a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hall resets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if the failure occurs during gameplay.</w:t>
      </w:r>
    </w:p>
    <w:p w14:paraId="3E764998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183A470F" w14:textId="77777777" w:rsid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3B275E9F" w14:textId="77777777" w:rsidR="000D1158" w:rsidRPr="00024EBC" w:rsidRDefault="000D1158" w:rsidP="00024EBC">
      <w:pPr>
        <w:rPr>
          <w:rFonts w:ascii="Times New Roman" w:hAnsi="Times New Roman" w:cs="Times New Roman"/>
          <w:lang w:val="en-US"/>
        </w:rPr>
      </w:pPr>
    </w:p>
    <w:p w14:paraId="3137AAE9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1729596F" w14:textId="3FA4831D" w:rsidR="00024EBC" w:rsidRPr="00024EBC" w:rsidRDefault="00024EBC" w:rsidP="00024E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EB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Performance</w:t>
      </w:r>
    </w:p>
    <w:p w14:paraId="2858B4D8" w14:textId="20812C44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  <w:r w:rsidRPr="00024EBC">
        <w:rPr>
          <w:rFonts w:ascii="Times New Roman" w:hAnsi="Times New Roman" w:cs="Times New Roman"/>
          <w:lang w:val="en-US"/>
        </w:rPr>
        <w:t xml:space="preserve"> The game should respond to player actions (movement, clicks, </w:t>
      </w:r>
      <w:proofErr w:type="gramStart"/>
      <w:r w:rsidRPr="00024EBC">
        <w:rPr>
          <w:rFonts w:ascii="Times New Roman" w:hAnsi="Times New Roman" w:cs="Times New Roman"/>
          <w:lang w:val="en-US"/>
        </w:rPr>
        <w:t>etc.</w:t>
      </w:r>
      <w:proofErr w:type="gramEnd"/>
      <w:r w:rsidRPr="00024EBC">
        <w:rPr>
          <w:rFonts w:ascii="Times New Roman" w:hAnsi="Times New Roman" w:cs="Times New Roman"/>
          <w:lang w:val="en-US"/>
        </w:rPr>
        <w:t>) with minimal lag.</w:t>
      </w:r>
    </w:p>
    <w:p w14:paraId="6E1E7AD0" w14:textId="168BE38E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  <w:r w:rsidRPr="00024EBC">
        <w:rPr>
          <w:rFonts w:ascii="Times New Roman" w:hAnsi="Times New Roman" w:cs="Times New Roman"/>
          <w:lang w:val="en-US"/>
        </w:rPr>
        <w:t xml:space="preserve"> Monster and enchantment spawns should occur smoothly without disrupting gameplay.</w:t>
      </w:r>
    </w:p>
    <w:p w14:paraId="225A6E2F" w14:textId="0FA57091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  <w:r w:rsidRPr="00024EBC">
        <w:rPr>
          <w:rFonts w:ascii="Times New Roman" w:hAnsi="Times New Roman" w:cs="Times New Roman"/>
          <w:lang w:val="en-US"/>
        </w:rPr>
        <w:t xml:space="preserve"> The system should maintain consistent performance even as more objects (e.g., monsters, enchantments) appear in later levels.</w:t>
      </w:r>
    </w:p>
    <w:p w14:paraId="4D041025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15B34696" w14:textId="313EA2E6" w:rsidR="00024EBC" w:rsidRPr="00024EBC" w:rsidRDefault="00024EBC" w:rsidP="00024E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EBC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Supportability</w:t>
      </w:r>
    </w:p>
    <w:p w14:paraId="510868E2" w14:textId="4AFC2254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u w:val="single"/>
          <w:lang w:val="en-US"/>
        </w:rPr>
        <w:t>Adaptability</w:t>
      </w:r>
    </w:p>
    <w:p w14:paraId="4AAC79F2" w14:textId="3CBA0A62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The game design allows for easy integration of additional halls, monsters, or enchantments.</w:t>
      </w:r>
    </w:p>
    <w:p w14:paraId="55CF1C91" w14:textId="482D13B0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Game difficulty settings (e.g., time limits, monster frequency) are configurable.</w:t>
      </w:r>
    </w:p>
    <w:p w14:paraId="0587D6D9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7AFF6BEE" w14:textId="45BDC303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u w:val="single"/>
          <w:lang w:val="en-US"/>
        </w:rPr>
        <w:t>Configurability</w:t>
      </w:r>
    </w:p>
    <w:p w14:paraId="33DC7A9B" w14:textId="045928B9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Players can customize hall designs in Build Mode, including object placement and layouts.</w:t>
      </w:r>
    </w:p>
    <w:p w14:paraId="5231C111" w14:textId="42C39382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Default configurations ensure the game remains functional if no customizations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are made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539FB9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462365EE" w14:textId="38319420" w:rsidR="00024EBC" w:rsidRPr="00024EBC" w:rsidRDefault="00024EBC" w:rsidP="00024E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EB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 Constraints</w:t>
      </w:r>
    </w:p>
    <w:p w14:paraId="570A40B0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02CB0CEE" w14:textId="63FEADD4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  <w:r w:rsidRPr="00024EBC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024EBC">
        <w:rPr>
          <w:rFonts w:ascii="Times New Roman" w:hAnsi="Times New Roman" w:cs="Times New Roman"/>
          <w:lang w:val="en-US"/>
        </w:rPr>
        <w:t>RokueLike</w:t>
      </w:r>
      <w:proofErr w:type="spellEnd"/>
      <w:r w:rsidRPr="00024EBC">
        <w:rPr>
          <w:rFonts w:ascii="Times New Roman" w:hAnsi="Times New Roman" w:cs="Times New Roman"/>
          <w:lang w:val="en-US"/>
        </w:rPr>
        <w:t xml:space="preserve"> project will </w:t>
      </w:r>
      <w:proofErr w:type="gramStart"/>
      <w:r w:rsidRPr="00024EBC">
        <w:rPr>
          <w:rFonts w:ascii="Times New Roman" w:hAnsi="Times New Roman" w:cs="Times New Roman"/>
          <w:lang w:val="en-US"/>
        </w:rPr>
        <w:t>be developed</w:t>
      </w:r>
      <w:proofErr w:type="gramEnd"/>
      <w:r w:rsidRPr="00024EBC">
        <w:rPr>
          <w:rFonts w:ascii="Times New Roman" w:hAnsi="Times New Roman" w:cs="Times New Roman"/>
          <w:lang w:val="en-US"/>
        </w:rPr>
        <w:t xml:space="preserve"> in Java using standard libraries and frameworks. No external game development tools (e.g., </w:t>
      </w:r>
      <w:proofErr w:type="spellStart"/>
      <w:r w:rsidRPr="00024EBC">
        <w:rPr>
          <w:rFonts w:ascii="Times New Roman" w:hAnsi="Times New Roman" w:cs="Times New Roman"/>
          <w:lang w:val="en-US"/>
        </w:rPr>
        <w:t>libGDX</w:t>
      </w:r>
      <w:proofErr w:type="spellEnd"/>
      <w:r w:rsidRPr="00024EBC">
        <w:rPr>
          <w:rFonts w:ascii="Times New Roman" w:hAnsi="Times New Roman" w:cs="Times New Roman"/>
          <w:lang w:val="en-US"/>
        </w:rPr>
        <w:t xml:space="preserve">) will </w:t>
      </w:r>
      <w:proofErr w:type="gramStart"/>
      <w:r w:rsidRPr="00024EBC">
        <w:rPr>
          <w:rFonts w:ascii="Times New Roman" w:hAnsi="Times New Roman" w:cs="Times New Roman"/>
          <w:lang w:val="en-US"/>
        </w:rPr>
        <w:t>be used</w:t>
      </w:r>
      <w:proofErr w:type="gramEnd"/>
      <w:r w:rsidRPr="00024EBC">
        <w:rPr>
          <w:rFonts w:ascii="Times New Roman" w:hAnsi="Times New Roman" w:cs="Times New Roman"/>
          <w:lang w:val="en-US"/>
        </w:rPr>
        <w:t>.</w:t>
      </w:r>
    </w:p>
    <w:p w14:paraId="42BBADA6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17264D64" w14:textId="42AA60CE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  <w:proofErr w:type="gramStart"/>
      <w:r w:rsidRPr="00024EBC">
        <w:rPr>
          <w:rFonts w:ascii="Times New Roman" w:hAnsi="Times New Roman" w:cs="Times New Roman"/>
          <w:lang w:val="en-US"/>
        </w:rPr>
        <w:t>Here’s</w:t>
      </w:r>
      <w:proofErr w:type="gramEnd"/>
      <w:r w:rsidRPr="00024EBC">
        <w:rPr>
          <w:rFonts w:ascii="Times New Roman" w:hAnsi="Times New Roman" w:cs="Times New Roman"/>
          <w:lang w:val="en-US"/>
        </w:rPr>
        <w:t xml:space="preserve"> a detailed rewrite of the Application-Specific Domain Rules for the </w:t>
      </w:r>
      <w:proofErr w:type="spellStart"/>
      <w:r w:rsidRPr="00024EBC">
        <w:rPr>
          <w:rFonts w:ascii="Times New Roman" w:hAnsi="Times New Roman" w:cs="Times New Roman"/>
          <w:lang w:val="en-US"/>
        </w:rPr>
        <w:t>Rokue</w:t>
      </w:r>
      <w:proofErr w:type="spellEnd"/>
      <w:r w:rsidRPr="00024EBC">
        <w:rPr>
          <w:rFonts w:ascii="Times New Roman" w:hAnsi="Times New Roman" w:cs="Times New Roman"/>
          <w:lang w:val="en-US"/>
        </w:rPr>
        <w:t>-Like game, organized into appropriate subtitles with detailed explanations, inspired by the structure of the sample document:</w:t>
      </w:r>
    </w:p>
    <w:p w14:paraId="28143131" w14:textId="69517D22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29AFF966" w14:textId="74D9F0D2" w:rsidR="00024EBC" w:rsidRPr="00024EBC" w:rsidRDefault="00024EBC" w:rsidP="00024E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EBC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Application-Specific Domain Rules</w:t>
      </w:r>
    </w:p>
    <w:p w14:paraId="4FDB669C" w14:textId="77777777" w:rsidR="00024EBC" w:rsidRPr="00024EBC" w:rsidRDefault="00024EBC" w:rsidP="00024EBC">
      <w:pPr>
        <w:rPr>
          <w:rFonts w:ascii="Times New Roman" w:hAnsi="Times New Roman" w:cs="Times New Roman"/>
          <w:lang w:val="en-US"/>
        </w:rPr>
      </w:pPr>
    </w:p>
    <w:p w14:paraId="1FCCD762" w14:textId="64279DD0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u w:val="single"/>
          <w:lang w:val="en-US"/>
        </w:rPr>
        <w:t>General Game Rules</w:t>
      </w:r>
    </w:p>
    <w:p w14:paraId="106F9B74" w14:textId="69E49BDC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t>1. Map and Movement</w:t>
      </w:r>
    </w:p>
    <w:p w14:paraId="24AB643E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The game map is a grid-based layout, where each tile corresponds to a fixed unit size (`L`).</w:t>
      </w:r>
    </w:p>
    <w:p w14:paraId="5E3173B7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The hero moves across the grid using arrow keys, restricted to navigable tiles (i.e., no walking through walls).</w:t>
      </w:r>
    </w:p>
    <w:p w14:paraId="39DE11AC" w14:textId="2DDF4A52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Monsters, objects, and walls occupy one tile each, and no two entities can overlap.</w:t>
      </w:r>
    </w:p>
    <w:p w14:paraId="1758D0D9" w14:textId="57C11AA7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2. Time Limits</w:t>
      </w:r>
    </w:p>
    <w:p w14:paraId="4550D4BF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Each hall has a specific time limit based on the number of interactive objects placed in the hall during Build Mode.</w:t>
      </w:r>
    </w:p>
    <w:p w14:paraId="48FE7AE7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Time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is calculated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as `5 seconds x number of objects`. For example:</w:t>
      </w:r>
    </w:p>
    <w:p w14:paraId="65BDCFC0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Hall of Earth with 6 objects = 30 seconds.</w:t>
      </w:r>
    </w:p>
    <w:p w14:paraId="3DD7DECE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Hall of Fire with 17 objects = 85 seconds.</w:t>
      </w:r>
    </w:p>
    <w:p w14:paraId="1D8B4773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Extra time enchantments add 5 seconds to the timer immediately upon collection.</w:t>
      </w:r>
    </w:p>
    <w:p w14:paraId="0340CC9D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F66199" w14:textId="65634BC5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t>3. Runes and Hall Completion</w:t>
      </w:r>
    </w:p>
    <w:p w14:paraId="720B1E1F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Each hall contains one hidden rune.</w:t>
      </w:r>
    </w:p>
    <w:p w14:paraId="2F8F7F8D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Players must find the rune to unlock the hall’s exit door and progress to the next hall.</w:t>
      </w:r>
    </w:p>
    <w:p w14:paraId="2F1D1A77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Clicking on objects near the hero reveals the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rune, if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it is hidden under the clicked object.</w:t>
      </w:r>
    </w:p>
    <w:p w14:paraId="0A8D23B2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The game ends when:</w:t>
      </w:r>
    </w:p>
    <w:p w14:paraId="639F1CAF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The player finds all runes and exits the final hall (Victory).</w:t>
      </w:r>
    </w:p>
    <w:p w14:paraId="6A1C482D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The timer runs out, or the player loses all lives (Defeat).</w:t>
      </w:r>
    </w:p>
    <w:p w14:paraId="3883F065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D1630" w14:textId="3F0D69F5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u w:val="single"/>
          <w:lang w:val="en-US"/>
        </w:rPr>
        <w:t>Building Mode Rules</w:t>
      </w:r>
    </w:p>
    <w:p w14:paraId="26A92BAC" w14:textId="05DEA5CA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t>1. Customizing Halls</w:t>
      </w:r>
    </w:p>
    <w:p w14:paraId="42FD1F41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Players can design each hall by placing objects, walls, and potential hiding spots for runes.</w:t>
      </w:r>
    </w:p>
    <w:p w14:paraId="03A4DC2E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Minimum object placement requirements per hall:</w:t>
      </w:r>
    </w:p>
    <w:p w14:paraId="669F82D6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Hall of Earth: At least 6 objects.</w:t>
      </w:r>
    </w:p>
    <w:p w14:paraId="106B3971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Hall of Air: At least 9 objects.</w:t>
      </w:r>
    </w:p>
    <w:p w14:paraId="7C875487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Hall of Water: At least 13 objects.</w:t>
      </w:r>
    </w:p>
    <w:p w14:paraId="6EC2ACE3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Hall of Fire: At least 17 objects.</w:t>
      </w:r>
    </w:p>
    <w:p w14:paraId="3D6F6565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1A0F1" w14:textId="16E237E3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t>2. Difficulty Levels</w:t>
      </w:r>
    </w:p>
    <w:p w14:paraId="6ED821CD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Players choose between three difficulty levels:</w:t>
      </w:r>
    </w:p>
    <w:p w14:paraId="7495B72C" w14:textId="75EFB413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Easy: Longer time limits and fewer monsters.</w:t>
      </w:r>
    </w:p>
    <w:p w14:paraId="2EA0FD02" w14:textId="56DC22DA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Medium: Moderate time limits and monster spawn rates.</w:t>
      </w:r>
    </w:p>
    <w:p w14:paraId="71171076" w14:textId="39C4BE64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Hard: Shorter time limits and frequent monster appearances.</w:t>
      </w:r>
    </w:p>
    <w:p w14:paraId="1CDF7DCC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E9C98F" w14:textId="5912435F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3. Responsive Design</w:t>
      </w:r>
    </w:p>
    <w:p w14:paraId="57E6539B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The grid size and object dimensions adjust to fit the player’s screen resolution.</w:t>
      </w:r>
    </w:p>
    <w:p w14:paraId="3A224749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Players can preview and adjust hall layouts before starting gameplay.</w:t>
      </w:r>
    </w:p>
    <w:p w14:paraId="55AAD431" w14:textId="03520AA1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6F606" w14:textId="11362BE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u w:val="single"/>
          <w:lang w:val="en-US"/>
        </w:rPr>
        <w:t>Gameplay Rules</w:t>
      </w:r>
    </w:p>
    <w:p w14:paraId="0F1947FB" w14:textId="51B55C69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t>1. Hero Actions</w:t>
      </w:r>
    </w:p>
    <w:p w14:paraId="57EB2F24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Movement:</w:t>
      </w:r>
    </w:p>
    <w:p w14:paraId="747C5270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The hero moves in cardinal directions (North, South, East, West) using arrow keys.</w:t>
      </w:r>
    </w:p>
    <w:p w14:paraId="60739523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Movement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is restricted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to empty tiles; walls and objects block the path.</w:t>
      </w:r>
    </w:p>
    <w:p w14:paraId="4D2D42B2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Searching:</w:t>
      </w:r>
    </w:p>
    <w:p w14:paraId="5C647E7B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The player clicks on objects next to the hero to search for the hidden rune.</w:t>
      </w:r>
    </w:p>
    <w:p w14:paraId="16550A08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Collecting:</w:t>
      </w:r>
    </w:p>
    <w:p w14:paraId="576E841C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Enchantments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are collected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by clicking on them within their active duration (6 seconds).</w:t>
      </w:r>
    </w:p>
    <w:p w14:paraId="45CF10A5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BE680D" w14:textId="58FD569E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t>2. Monsters</w:t>
      </w:r>
    </w:p>
    <w:p w14:paraId="2AAA99F5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Archer Monster:</w:t>
      </w:r>
    </w:p>
    <w:p w14:paraId="6DE120AC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Spawns randomly and shoots arrows every second.</w:t>
      </w:r>
    </w:p>
    <w:p w14:paraId="70AF4A10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If the hero is within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tiles of the archer, they lose 1 life unless protected by the Cloak of Protection.</w:t>
      </w:r>
    </w:p>
    <w:p w14:paraId="0FB93117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Fighter Monster:</w:t>
      </w:r>
    </w:p>
    <w:p w14:paraId="4E9CFAC6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Patrols the hall randomly and attacks the hero if adjacent.</w:t>
      </w:r>
    </w:p>
    <w:p w14:paraId="774D5957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Can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be distracted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using the Luring Gem enchantment.</w:t>
      </w:r>
    </w:p>
    <w:p w14:paraId="6D694F85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Wizard Monster:</w:t>
      </w:r>
    </w:p>
    <w:p w14:paraId="7C1C9753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Teleports the rune every 5 seconds to a random location.</w:t>
      </w:r>
    </w:p>
    <w:p w14:paraId="6FE64EA6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Does not attack the hero directly.</w:t>
      </w:r>
    </w:p>
    <w:p w14:paraId="71642E1D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9F976" w14:textId="7C8B13CD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t>3. Enchantments</w:t>
      </w:r>
    </w:p>
    <w:p w14:paraId="4FF3DF23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Types:</w:t>
      </w:r>
    </w:p>
    <w:p w14:paraId="59C40F30" w14:textId="3C8866FA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Extra Time: Adds 5 seconds to the timer immediately upon collection.</w:t>
      </w:r>
    </w:p>
    <w:p w14:paraId="51879D99" w14:textId="0926B394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Extra Life: Grants 1 additional life upon collection.</w:t>
      </w:r>
    </w:p>
    <w:p w14:paraId="5AB5C568" w14:textId="227C05E2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Cloak of Protection: Protects the hero from Archer Monsters for 20 seconds.</w:t>
      </w:r>
    </w:p>
    <w:p w14:paraId="0A6303EC" w14:textId="5BC6378D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- Reveal: Highlights a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4x4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grid area containing the rune for 10 seconds.</w:t>
      </w:r>
    </w:p>
    <w:p w14:paraId="139A1FBF" w14:textId="32F102A2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Luring Gem: Distracts Fighter Monsters by throwing the gem in a specified direction.</w:t>
      </w:r>
    </w:p>
    <w:p w14:paraId="1AC09FE8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Activation:</w:t>
      </w:r>
    </w:p>
    <w:p w14:paraId="6C1DCC16" w14:textId="349F19B4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Stored enchantments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are used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by pressing specific keys (e.g., `R` for Reveal, `P` for Cloak of Protection).</w:t>
      </w:r>
    </w:p>
    <w:p w14:paraId="4E2B4E92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15AF66" w14:textId="4E087F12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u w:val="single"/>
          <w:lang w:val="en-US"/>
        </w:rPr>
        <w:t>Combat Rules</w:t>
      </w:r>
    </w:p>
    <w:p w14:paraId="05F69920" w14:textId="1E454C83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t>1. Losing Lives</w:t>
      </w:r>
    </w:p>
    <w:p w14:paraId="605D1586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The hero starts with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lives.</w:t>
      </w:r>
    </w:p>
    <w:p w14:paraId="6E0F98A8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Contact with Archer Monster arrows or Fighter Monsters reduces life count.</w:t>
      </w:r>
    </w:p>
    <w:p w14:paraId="67606335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Losing all lives ends the game.</w:t>
      </w:r>
    </w:p>
    <w:p w14:paraId="77CAE3F5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829F0" w14:textId="43A9CAC7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t>2. Avoiding Damage</w:t>
      </w:r>
    </w:p>
    <w:p w14:paraId="118DA073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Enchantments like the Cloak of Protection can shield the hero temporarily.</w:t>
      </w:r>
    </w:p>
    <w:p w14:paraId="01512177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Strategic use of Luring Gems can redirect Fighter Monsters away from the hero.</w:t>
      </w:r>
    </w:p>
    <w:p w14:paraId="70B07CA4" w14:textId="27290DBB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2D0B3" w14:textId="4A6D7B8D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u w:val="single"/>
          <w:lang w:val="en-US"/>
        </w:rPr>
        <w:t>UI and Feedback Rules</w:t>
      </w:r>
    </w:p>
    <w:p w14:paraId="70DD422F" w14:textId="2A1E8429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t>1. HUD Elements</w:t>
      </w:r>
    </w:p>
    <w:p w14:paraId="7340F923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The screen displays:</w:t>
      </w:r>
    </w:p>
    <w:p w14:paraId="1EA29B7E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Timer: Remaining time in the current hall.</w:t>
      </w:r>
    </w:p>
    <w:p w14:paraId="5F33FA47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Lives: Number of lives left.</w:t>
      </w:r>
    </w:p>
    <w:p w14:paraId="681556E6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Current Hall: Name of the active hall.</w:t>
      </w:r>
    </w:p>
    <w:p w14:paraId="15B39EFB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  - Inventory: List of collected enchantments.</w:t>
      </w:r>
    </w:p>
    <w:p w14:paraId="26E6CC77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EBD6E" w14:textId="15E57917" w:rsidR="00024EBC" w:rsidRPr="00024EBC" w:rsidRDefault="00024EBC" w:rsidP="00024E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i/>
          <w:iCs/>
          <w:sz w:val="24"/>
          <w:szCs w:val="24"/>
          <w:lang w:val="en-US"/>
        </w:rPr>
        <w:t>2. Interactive Elements</w:t>
      </w:r>
    </w:p>
    <w:p w14:paraId="24F61AC0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The game pauses when the Pause button is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clicked, and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resumes upon clicking again.</w:t>
      </w:r>
    </w:p>
    <w:p w14:paraId="106CFFE9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  - Context-sensitive warnings guide players when invalid actions </w:t>
      </w:r>
      <w:proofErr w:type="gramStart"/>
      <w:r w:rsidRPr="00024EBC">
        <w:rPr>
          <w:rFonts w:ascii="Times New Roman" w:hAnsi="Times New Roman" w:cs="Times New Roman"/>
          <w:sz w:val="24"/>
          <w:szCs w:val="24"/>
          <w:lang w:val="en-US"/>
        </w:rPr>
        <w:t>are attempted</w:t>
      </w:r>
      <w:proofErr w:type="gramEnd"/>
      <w:r w:rsidRPr="00024EBC">
        <w:rPr>
          <w:rFonts w:ascii="Times New Roman" w:hAnsi="Times New Roman" w:cs="Times New Roman"/>
          <w:sz w:val="24"/>
          <w:szCs w:val="24"/>
          <w:lang w:val="en-US"/>
        </w:rPr>
        <w:t xml:space="preserve"> (e.g., clicking on unreachable objects).</w:t>
      </w:r>
    </w:p>
    <w:p w14:paraId="40A23E0C" w14:textId="77777777" w:rsidR="00024EBC" w:rsidRPr="00024EBC" w:rsidRDefault="00024EBC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33A67D" w14:textId="5EDE3284" w:rsidR="00A51CDF" w:rsidRPr="00024EBC" w:rsidRDefault="00A51CDF" w:rsidP="00024EB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1CDF" w:rsidRPr="00024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80"/>
    <w:rsid w:val="00024EBC"/>
    <w:rsid w:val="000D1158"/>
    <w:rsid w:val="004E5625"/>
    <w:rsid w:val="00732669"/>
    <w:rsid w:val="00822D87"/>
    <w:rsid w:val="00864E80"/>
    <w:rsid w:val="00A51CDF"/>
    <w:rsid w:val="00B5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C901"/>
  <w15:chartTrackingRefBased/>
  <w15:docId w15:val="{713B77AB-3A59-4C53-9309-7B5D85CF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4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4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4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4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4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4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4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4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4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4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4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4E8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4E8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4E8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4E8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4E8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4E8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4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4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4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4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4E8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4E8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4E8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4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4E8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4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YILDIZ TEMIZKAN</dc:creator>
  <cp:keywords/>
  <dc:description/>
  <cp:lastModifiedBy>YILDIZ TEMIZKAN</cp:lastModifiedBy>
  <cp:revision>4</cp:revision>
  <dcterms:created xsi:type="dcterms:W3CDTF">2024-11-19T10:49:00Z</dcterms:created>
  <dcterms:modified xsi:type="dcterms:W3CDTF">2024-11-19T11:03:00Z</dcterms:modified>
</cp:coreProperties>
</file>