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ANALYSE DE MISE EN FORME ET MISE EN PAGE</w:t>
      </w:r>
    </w:p>
    <w:p>
      <w:pPr>
        <w:spacing w:after="200" w:before="0"/>
        <w:jc w:val="both"/>
      </w:pPr>
      <w:r>
        <w:rPr>
          <w:rFonts w:ascii="Times New Roman" w:cs="Times New Roman" w:eastAsia="Times New Roman" w:hAnsi="Times New Roman"/>
          <w:b w:val="false"/>
          <w:bCs w:val="false"/>
          <w:i w:val="false"/>
          <w:iCs w:val="false"/>
          <w:sz w:val="24"/>
          <w:szCs w:val="24"/>
        </w:rPr>
        <w:t xml:space="preserve">Document d'analyse extrait du mémoire de référence (projet de fin d'études, Licence Génie informatique, IUYP). Ce guide recense l'ensemble des conventions typographiques, de pagination et de structuration observées dans le document source, afin de les reproduire fidèlement dans le mémoire E-Tontine.</w:t>
      </w:r>
    </w:p>
    <w:p>
      <w:pPr>
        <w:spacing w:after="300" w:before="0"/>
        <w:jc w:val="both"/>
      </w:pPr>
      <w:r>
        <w:rPr>
          <w:rFonts w:ascii="Times New Roman" w:cs="Times New Roman" w:eastAsia="Times New Roman" w:hAnsi="Times New Roman"/>
          <w:b w:val="false"/>
          <w:bCs w:val="false"/>
          <w:i/>
          <w:iCs/>
          <w:sz w:val="24"/>
          <w:szCs w:val="24"/>
        </w:rPr>
        <w:t xml:space="preserve">Date d'analyse : juin 2026 — Source technique : extraction XML du fichier .docx (styles, sections, paragraphes, tableaux, en-têtes/pieds de page).</w:t>
      </w:r>
    </w:p>
    <w:p>
      <w:pPr>
        <w:pStyle w:val="Heading1"/>
        <w:spacing w:after="200" w:before="360"/>
      </w:pPr>
      <w:r>
        <w:rPr>
          <w:rFonts w:ascii="Times New Roman" w:cs="Times New Roman" w:eastAsia="Times New Roman" w:hAnsi="Times New Roman"/>
          <w:b/>
          <w:bCs/>
          <w:sz w:val="28"/>
          <w:szCs w:val="28"/>
        </w:rPr>
        <w:t xml:space="preserve">1. Format de page et marges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shd w:fill="E8EEF7"/>
          </w:tcPr>
          <w:p>
            <w:r>
              <w:rPr>
                <w:rFonts w:ascii="Times New Roman" w:cs="Times New Roman" w:eastAsia="Times New Roman" w:hAnsi="Times New Roman"/>
                <w:b/>
                <w:bCs/>
                <w:sz w:val="22"/>
                <w:szCs w:val="22"/>
              </w:rPr>
              <w:t xml:space="preserve">Paramètre</w:t>
            </w:r>
          </w:p>
        </w:tc>
        <w:tc>
          <w:tcPr>
            <w:shd w:fill="E8EEF7"/>
          </w:tcPr>
          <w:p>
            <w:r>
              <w:rPr>
                <w:rFonts w:ascii="Times New Roman" w:cs="Times New Roman" w:eastAsia="Times New Roman" w:hAnsi="Times New Roman"/>
                <w:b/>
                <w:bCs/>
                <w:sz w:val="22"/>
                <w:szCs w:val="22"/>
              </w:rPr>
              <w:t xml:space="preserve">Valeur observée</w:t>
            </w:r>
          </w:p>
        </w:tc>
      </w:tr>
      <w:tr>
        <w:tc>
          <w:p>
            <w:r>
              <w:rPr>
                <w:rFonts w:ascii="Times New Roman" w:cs="Times New Roman" w:eastAsia="Times New Roman" w:hAnsi="Times New Roman"/>
                <w:b w:val="false"/>
                <w:bCs w:val="false"/>
                <w:sz w:val="22"/>
                <w:szCs w:val="22"/>
              </w:rPr>
              <w:t xml:space="preserve">Format papier</w:t>
            </w:r>
          </w:p>
        </w:tc>
        <w:tc>
          <w:p>
            <w:r>
              <w:rPr>
                <w:rFonts w:ascii="Times New Roman" w:cs="Times New Roman" w:eastAsia="Times New Roman" w:hAnsi="Times New Roman"/>
                <w:b w:val="false"/>
                <w:bCs w:val="false"/>
                <w:sz w:val="22"/>
                <w:szCs w:val="22"/>
              </w:rPr>
              <w:t xml:space="preserve">A4 — 21,0 × 29,7 cm</w:t>
            </w:r>
          </w:p>
        </w:tc>
      </w:tr>
      <w:tr>
        <w:tc>
          <w:p>
            <w:r>
              <w:rPr>
                <w:rFonts w:ascii="Times New Roman" w:cs="Times New Roman" w:eastAsia="Times New Roman" w:hAnsi="Times New Roman"/>
                <w:b w:val="false"/>
                <w:bCs w:val="false"/>
                <w:sz w:val="22"/>
                <w:szCs w:val="22"/>
              </w:rPr>
              <w:t xml:space="preserve">Orientation</w:t>
            </w:r>
          </w:p>
        </w:tc>
        <w:tc>
          <w:p>
            <w:r>
              <w:rPr>
                <w:rFonts w:ascii="Times New Roman" w:cs="Times New Roman" w:eastAsia="Times New Roman" w:hAnsi="Times New Roman"/>
                <w:b w:val="false"/>
                <w:bCs w:val="false"/>
                <w:sz w:val="22"/>
                <w:szCs w:val="22"/>
              </w:rPr>
              <w:t xml:space="preserve">Portrait</w:t>
            </w:r>
          </w:p>
        </w:tc>
      </w:tr>
      <w:tr>
        <w:tc>
          <w:p>
            <w:r>
              <w:rPr>
                <w:rFonts w:ascii="Times New Roman" w:cs="Times New Roman" w:eastAsia="Times New Roman" w:hAnsi="Times New Roman"/>
                <w:b w:val="false"/>
                <w:bCs w:val="false"/>
                <w:sz w:val="22"/>
                <w:szCs w:val="22"/>
              </w:rPr>
              <w:t xml:space="preserve">Marge supérieure</w:t>
            </w:r>
          </w:p>
        </w:tc>
        <w:tc>
          <w:p>
            <w:r>
              <w:rPr>
                <w:rFonts w:ascii="Times New Roman" w:cs="Times New Roman" w:eastAsia="Times New Roman" w:hAnsi="Times New Roman"/>
                <w:b w:val="false"/>
                <w:bCs w:val="false"/>
                <w:sz w:val="22"/>
                <w:szCs w:val="22"/>
              </w:rPr>
              <w:t xml:space="preserve">2,50 cm</w:t>
            </w:r>
          </w:p>
        </w:tc>
      </w:tr>
      <w:tr>
        <w:tc>
          <w:p>
            <w:r>
              <w:rPr>
                <w:rFonts w:ascii="Times New Roman" w:cs="Times New Roman" w:eastAsia="Times New Roman" w:hAnsi="Times New Roman"/>
                <w:b w:val="false"/>
                <w:bCs w:val="false"/>
                <w:sz w:val="22"/>
                <w:szCs w:val="22"/>
              </w:rPr>
              <w:t xml:space="preserve">Marge inférieure</w:t>
            </w:r>
          </w:p>
        </w:tc>
        <w:tc>
          <w:p>
            <w:r>
              <w:rPr>
                <w:rFonts w:ascii="Times New Roman" w:cs="Times New Roman" w:eastAsia="Times New Roman" w:hAnsi="Times New Roman"/>
                <w:b w:val="false"/>
                <w:bCs w:val="false"/>
                <w:sz w:val="22"/>
                <w:szCs w:val="22"/>
              </w:rPr>
              <w:t xml:space="preserve">2,25 cm (section 1) puis 2,50 cm (corps)</w:t>
            </w:r>
          </w:p>
        </w:tc>
      </w:tr>
      <w:tr>
        <w:tc>
          <w:p>
            <w:r>
              <w:rPr>
                <w:rFonts w:ascii="Times New Roman" w:cs="Times New Roman" w:eastAsia="Times New Roman" w:hAnsi="Times New Roman"/>
                <w:b w:val="false"/>
                <w:bCs w:val="false"/>
                <w:sz w:val="22"/>
                <w:szCs w:val="22"/>
              </w:rPr>
              <w:t xml:space="preserve">Marge gauche</w:t>
            </w:r>
          </w:p>
        </w:tc>
        <w:tc>
          <w:p>
            <w:r>
              <w:rPr>
                <w:rFonts w:ascii="Times New Roman" w:cs="Times New Roman" w:eastAsia="Times New Roman" w:hAnsi="Times New Roman"/>
                <w:b w:val="false"/>
                <w:bCs w:val="false"/>
                <w:sz w:val="22"/>
                <w:szCs w:val="22"/>
              </w:rPr>
              <w:t xml:space="preserve">2,50 cm</w:t>
            </w:r>
          </w:p>
        </w:tc>
      </w:tr>
      <w:tr>
        <w:tc>
          <w:p>
            <w:r>
              <w:rPr>
                <w:rFonts w:ascii="Times New Roman" w:cs="Times New Roman" w:eastAsia="Times New Roman" w:hAnsi="Times New Roman"/>
                <w:b w:val="false"/>
                <w:bCs w:val="false"/>
                <w:sz w:val="22"/>
                <w:szCs w:val="22"/>
              </w:rPr>
              <w:t xml:space="preserve">Marge droite</w:t>
            </w:r>
          </w:p>
        </w:tc>
        <w:tc>
          <w:p>
            <w:r>
              <w:rPr>
                <w:rFonts w:ascii="Times New Roman" w:cs="Times New Roman" w:eastAsia="Times New Roman" w:hAnsi="Times New Roman"/>
                <w:b w:val="false"/>
                <w:bCs w:val="false"/>
                <w:sz w:val="22"/>
                <w:szCs w:val="22"/>
              </w:rPr>
              <w:t xml:space="preserve">2,50 cm</w:t>
            </w:r>
          </w:p>
        </w:tc>
      </w:tr>
      <w:tr>
        <w:tc>
          <w:p>
            <w:r>
              <w:rPr>
                <w:rFonts w:ascii="Times New Roman" w:cs="Times New Roman" w:eastAsia="Times New Roman" w:hAnsi="Times New Roman"/>
                <w:b w:val="false"/>
                <w:bCs w:val="false"/>
                <w:sz w:val="22"/>
                <w:szCs w:val="22"/>
              </w:rPr>
              <w:t xml:space="preserve">Marge en-tête</w:t>
            </w:r>
          </w:p>
        </w:tc>
        <w:tc>
          <w:p>
            <w:r>
              <w:rPr>
                <w:rFonts w:ascii="Times New Roman" w:cs="Times New Roman" w:eastAsia="Times New Roman" w:hAnsi="Times New Roman"/>
                <w:b w:val="false"/>
                <w:bCs w:val="false"/>
                <w:sz w:val="22"/>
                <w:szCs w:val="22"/>
              </w:rPr>
              <w:t xml:space="preserve">1,25 cm</w:t>
            </w:r>
          </w:p>
        </w:tc>
      </w:tr>
      <w:tr>
        <w:tc>
          <w:p>
            <w:r>
              <w:rPr>
                <w:rFonts w:ascii="Times New Roman" w:cs="Times New Roman" w:eastAsia="Times New Roman" w:hAnsi="Times New Roman"/>
                <w:b w:val="false"/>
                <w:bCs w:val="false"/>
                <w:sz w:val="22"/>
                <w:szCs w:val="22"/>
              </w:rPr>
              <w:t xml:space="preserve">Marge pied de page</w:t>
            </w:r>
          </w:p>
        </w:tc>
        <w:tc>
          <w:p>
            <w:r>
              <w:rPr>
                <w:rFonts w:ascii="Times New Roman" w:cs="Times New Roman" w:eastAsia="Times New Roman" w:hAnsi="Times New Roman"/>
                <w:b w:val="false"/>
                <w:bCs w:val="false"/>
                <w:sz w:val="22"/>
                <w:szCs w:val="22"/>
              </w:rPr>
              <w:t xml:space="preserve">1,25 cm</w:t>
            </w:r>
          </w:p>
        </w:tc>
      </w:tr>
      <w:tr>
        <w:tc>
          <w:p>
            <w:r>
              <w:rPr>
                <w:rFonts w:ascii="Times New Roman" w:cs="Times New Roman" w:eastAsia="Times New Roman" w:hAnsi="Times New Roman"/>
                <w:b w:val="false"/>
                <w:bCs w:val="false"/>
                <w:sz w:val="22"/>
                <w:szCs w:val="22"/>
              </w:rPr>
              <w:t xml:space="preserve">Gouttière</w:t>
            </w:r>
          </w:p>
        </w:tc>
        <w:tc>
          <w:p>
            <w:r>
              <w:rPr>
                <w:rFonts w:ascii="Times New Roman" w:cs="Times New Roman" w:eastAsia="Times New Roman" w:hAnsi="Times New Roman"/>
                <w:b w:val="false"/>
                <w:bCs w:val="false"/>
                <w:sz w:val="22"/>
                <w:szCs w:val="22"/>
              </w:rPr>
              <w:t xml:space="preserve">0 cm</w:t>
            </w:r>
          </w:p>
        </w:tc>
      </w:tr>
    </w:tbl>
    <w:p>
      <w:pPr>
        <w:spacing w:after="80"/>
      </w:pPr>
    </w:p>
    <w:p>
      <w:pPr>
        <w:pStyle w:val="Heading1"/>
        <w:spacing w:after="200" w:before="360"/>
      </w:pPr>
      <w:r>
        <w:rPr>
          <w:rFonts w:ascii="Times New Roman" w:cs="Times New Roman" w:eastAsia="Times New Roman" w:hAnsi="Times New Roman"/>
          <w:b/>
          <w:bCs/>
          <w:sz w:val="28"/>
          <w:szCs w:val="28"/>
        </w:rPr>
        <w:t xml:space="preserve">2. Police et typographie générale</w:t>
      </w:r>
    </w:p>
    <w:p>
      <w:pPr>
        <w:spacing w:after="120" w:before="0"/>
        <w:jc w:val="both"/>
      </w:pPr>
      <w:r>
        <w:rPr>
          <w:rFonts w:ascii="Times New Roman" w:cs="Times New Roman" w:eastAsia="Times New Roman" w:hAnsi="Times New Roman"/>
          <w:b w:val="false"/>
          <w:bCs w:val="false"/>
          <w:i w:val="false"/>
          <w:iCs w:val="false"/>
          <w:sz w:val="24"/>
          <w:szCs w:val="24"/>
        </w:rPr>
        <w:t xml:space="preserve">Police dominante du corps de texte : Times New Roman, 12 pt (24 demi-points dans le format Word). Cette police est utilisée sur l'ensemble du document : page de garde, pages préliminaires, corps du mémoire, légendes, tableaux et bibliographie.</w:t>
      </w:r>
    </w:p>
    <w:p>
      <w:pPr>
        <w:spacing w:after="120" w:before="0"/>
        <w:jc w:val="both"/>
      </w:pPr>
      <w:r>
        <w:rPr>
          <w:rFonts w:ascii="Times New Roman" w:cs="Times New Roman" w:eastAsia="Times New Roman" w:hAnsi="Times New Roman"/>
          <w:b w:val="false"/>
          <w:bCs w:val="false"/>
          <w:i w:val="false"/>
          <w:iCs w:val="false"/>
          <w:sz w:val="24"/>
          <w:szCs w:val="24"/>
        </w:rPr>
        <w:t xml:space="preserve">Polices exceptionnelles :</w:t>
      </w:r>
    </w:p>
    <w:p>
      <w:pPr>
        <w:pStyle w:val="ListParagraph"/>
        <w:numPr>
          <w:ilvl w:val="0"/>
          <w:numId w:val="1"/>
        </w:numPr>
        <w:spacing w:after="80"/>
        <w:jc w:val="both"/>
      </w:pPr>
      <w:r>
        <w:rPr>
          <w:rFonts w:ascii="Times New Roman" w:cs="Times New Roman" w:eastAsia="Times New Roman" w:hAnsi="Times New Roman"/>
          <w:sz w:val="24"/>
          <w:szCs w:val="24"/>
        </w:rPr>
        <w:t xml:space="preserve">Algerian, 48 pt — dédicace (« A » et dédicataire, ex. « La famille TAMELA »), centrée.</w:t>
      </w:r>
    </w:p>
    <w:p>
      <w:pPr>
        <w:pStyle w:val="ListParagraph"/>
        <w:numPr>
          <w:ilvl w:val="0"/>
          <w:numId w:val="1"/>
        </w:numPr>
        <w:spacing w:after="80"/>
        <w:jc w:val="both"/>
      </w:pPr>
      <w:r>
        <w:rPr>
          <w:rFonts w:ascii="Times New Roman" w:cs="Times New Roman" w:eastAsia="Times New Roman" w:hAnsi="Times New Roman"/>
          <w:sz w:val="24"/>
          <w:szCs w:val="24"/>
        </w:rPr>
        <w:t xml:space="preserve">Segoe UI Symbol / Emoji — symboles ponctuels uniquement.</w:t>
      </w:r>
    </w:p>
    <w:p>
      <w:pPr>
        <w:spacing w:after="120" w:before="0"/>
        <w:jc w:val="both"/>
      </w:pPr>
      <w:r>
        <w:rPr>
          <w:rFonts w:ascii="Times New Roman" w:cs="Times New Roman" w:eastAsia="Times New Roman" w:hAnsi="Times New Roman"/>
          <w:b w:val="false"/>
          <w:bCs w:val="false"/>
          <w:i w:val="false"/>
          <w:iCs w:val="false"/>
          <w:sz w:val="24"/>
          <w:szCs w:val="24"/>
        </w:rPr>
        <w:t xml:space="preserve">Interligne du corps de texte : 1,5 ligne (valeur Word line=360, lineRule=auto, soit 18 pt pour une police 12 pt).</w:t>
      </w:r>
    </w:p>
    <w:p>
      <w:pPr>
        <w:spacing w:after="120" w:before="0"/>
        <w:jc w:val="both"/>
      </w:pPr>
      <w:r>
        <w:rPr>
          <w:rFonts w:ascii="Times New Roman" w:cs="Times New Roman" w:eastAsia="Times New Roman" w:hAnsi="Times New Roman"/>
          <w:b w:val="false"/>
          <w:bCs w:val="false"/>
          <w:i w:val="false"/>
          <w:iCs w:val="false"/>
          <w:sz w:val="24"/>
          <w:szCs w:val="24"/>
        </w:rPr>
        <w:t xml:space="preserve">Alignement du corps : justifié (both) avec retrait de première ligne.</w:t>
      </w:r>
    </w:p>
    <w:p>
      <w:pPr>
        <w:pStyle w:val="ListParagraph"/>
        <w:numPr>
          <w:ilvl w:val="0"/>
          <w:numId w:val="1"/>
        </w:numPr>
        <w:spacing w:after="80"/>
        <w:jc w:val="both"/>
      </w:pPr>
      <w:r>
        <w:rPr>
          <w:rFonts w:ascii="Times New Roman" w:cs="Times New Roman" w:eastAsia="Times New Roman" w:hAnsi="Times New Roman"/>
          <w:sz w:val="24"/>
          <w:szCs w:val="24"/>
        </w:rPr>
        <w:t xml:space="preserve">Retrait première ligne standard : environ 1,25 cm (708 twips) dans les chapitres.</w:t>
      </w:r>
    </w:p>
    <w:p>
      <w:pPr>
        <w:pStyle w:val="ListParagraph"/>
        <w:numPr>
          <w:ilvl w:val="0"/>
          <w:numId w:val="1"/>
        </w:numPr>
        <w:spacing w:after="80"/>
        <w:jc w:val="both"/>
      </w:pPr>
      <w:r>
        <w:rPr>
          <w:rFonts w:ascii="Times New Roman" w:cs="Times New Roman" w:eastAsia="Times New Roman" w:hAnsi="Times New Roman"/>
          <w:sz w:val="24"/>
          <w:szCs w:val="24"/>
        </w:rPr>
        <w:t xml:space="preserve">Retrait première ligne pages préliminaires (résumé) : environ 1,0 cm (567 twips) avec marge négative gauche compensée.</w:t>
      </w:r>
    </w:p>
    <w:p>
      <w:pPr>
        <w:pStyle w:val="ListParagraph"/>
        <w:numPr>
          <w:ilvl w:val="0"/>
          <w:numId w:val="1"/>
        </w:numPr>
        <w:spacing w:after="80"/>
        <w:jc w:val="both"/>
      </w:pPr>
      <w:r>
        <w:rPr>
          <w:rFonts w:ascii="Times New Roman" w:cs="Times New Roman" w:eastAsia="Times New Roman" w:hAnsi="Times New Roman"/>
          <w:sz w:val="24"/>
          <w:szCs w:val="24"/>
        </w:rPr>
        <w:t xml:space="preserve">Retrait remerciements (intro) : environ 0,63 cm (357 twips).</w:t>
      </w:r>
    </w:p>
    <w:p>
      <w:pPr>
        <w:spacing w:after="80"/>
      </w:pPr>
    </w:p>
    <w:p>
      <w:pPr>
        <w:pStyle w:val="Heading1"/>
        <w:spacing w:after="200" w:before="360"/>
      </w:pPr>
      <w:r>
        <w:rPr>
          <w:rFonts w:ascii="Times New Roman" w:cs="Times New Roman" w:eastAsia="Times New Roman" w:hAnsi="Times New Roman"/>
          <w:b/>
          <w:bCs/>
          <w:sz w:val="28"/>
          <w:szCs w:val="28"/>
        </w:rPr>
        <w:t xml:space="preserve">3. Numérotation des pages</w:t>
      </w:r>
    </w:p>
    <w:p>
      <w:pPr>
        <w:pStyle w:val="Heading2"/>
        <w:spacing w:after="160" w:before="280"/>
      </w:pPr>
      <w:r>
        <w:rPr>
          <w:rFonts w:ascii="Times New Roman" w:cs="Times New Roman" w:eastAsia="Times New Roman" w:hAnsi="Times New Roman"/>
          <w:b/>
          <w:bCs/>
          <w:sz w:val="26"/>
          <w:szCs w:val="26"/>
        </w:rPr>
        <w:t xml:space="preserve">3.1 Pages préliminaires (numérotation romaine)</w:t>
      </w:r>
    </w:p>
    <w:p>
      <w:pPr>
        <w:spacing w:after="120" w:before="0"/>
        <w:jc w:val="both"/>
      </w:pPr>
      <w:r>
        <w:rPr>
          <w:rFonts w:ascii="Times New Roman" w:cs="Times New Roman" w:eastAsia="Times New Roman" w:hAnsi="Times New Roman"/>
          <w:b w:val="false"/>
          <w:bCs w:val="false"/>
          <w:i w:val="false"/>
          <w:iCs w:val="false"/>
          <w:sz w:val="24"/>
          <w:szCs w:val="24"/>
        </w:rPr>
        <w:t xml:space="preserve">Les sections préliminaires utilisent la numérotation en chiffres romains minuscules (i, ii, iii, iv, v, vi, vii, viii…). La première section comporte l'option « page de titre » (titlePg) : la page de garde n'affiche pas de numéro visible.</w:t>
      </w:r>
    </w:p>
    <w:p>
      <w:pPr>
        <w:spacing w:after="120" w:before="0"/>
        <w:jc w:val="both"/>
      </w:pPr>
      <w:r>
        <w:rPr>
          <w:rFonts w:ascii="Times New Roman" w:cs="Times New Roman" w:eastAsia="Times New Roman" w:hAnsi="Times New Roman"/>
          <w:b w:val="false"/>
          <w:bCs w:val="false"/>
          <w:i w:val="false"/>
          <w:iCs w:val="false"/>
          <w:sz w:val="24"/>
          <w:szCs w:val="24"/>
        </w:rPr>
        <w:t xml:space="preserve">Ordre et numérotation observés dans la table des matières :</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shd w:fill="E8EEF7"/>
          </w:tcPr>
          <w:p>
            <w:r>
              <w:rPr>
                <w:rFonts w:ascii="Times New Roman" w:cs="Times New Roman" w:eastAsia="Times New Roman" w:hAnsi="Times New Roman"/>
                <w:b/>
                <w:bCs/>
                <w:sz w:val="22"/>
                <w:szCs w:val="22"/>
              </w:rPr>
              <w:t xml:space="preserve">Section</w:t>
            </w:r>
          </w:p>
        </w:tc>
        <w:tc>
          <w:tcPr>
            <w:shd w:fill="E8EEF7"/>
          </w:tcPr>
          <w:p>
            <w:r>
              <w:rPr>
                <w:rFonts w:ascii="Times New Roman" w:cs="Times New Roman" w:eastAsia="Times New Roman" w:hAnsi="Times New Roman"/>
                <w:b/>
                <w:bCs/>
                <w:sz w:val="22"/>
                <w:szCs w:val="22"/>
              </w:rPr>
              <w:t xml:space="preserve">Numéro de page (romain)</w:t>
            </w:r>
          </w:p>
        </w:tc>
      </w:tr>
      <w:tr>
        <w:tc>
          <w:p>
            <w:r>
              <w:rPr>
                <w:rFonts w:ascii="Times New Roman" w:cs="Times New Roman" w:eastAsia="Times New Roman" w:hAnsi="Times New Roman"/>
                <w:b w:val="false"/>
                <w:bCs w:val="false"/>
                <w:sz w:val="22"/>
                <w:szCs w:val="22"/>
              </w:rPr>
              <w:t xml:space="preserve">Dédicace</w:t>
            </w:r>
          </w:p>
        </w:tc>
        <w:tc>
          <w:p>
            <w:r>
              <w:rPr>
                <w:rFonts w:ascii="Times New Roman" w:cs="Times New Roman" w:eastAsia="Times New Roman" w:hAnsi="Times New Roman"/>
                <w:b w:val="false"/>
                <w:bCs w:val="false"/>
                <w:sz w:val="22"/>
                <w:szCs w:val="22"/>
              </w:rPr>
              <w:t xml:space="preserve">i</w:t>
            </w:r>
          </w:p>
        </w:tc>
      </w:tr>
      <w:tr>
        <w:tc>
          <w:p>
            <w:r>
              <w:rPr>
                <w:rFonts w:ascii="Times New Roman" w:cs="Times New Roman" w:eastAsia="Times New Roman" w:hAnsi="Times New Roman"/>
                <w:b w:val="false"/>
                <w:bCs w:val="false"/>
                <w:sz w:val="22"/>
                <w:szCs w:val="22"/>
              </w:rPr>
              <w:t xml:space="preserve">Remerciements</w:t>
            </w:r>
          </w:p>
        </w:tc>
        <w:tc>
          <w:p>
            <w:r>
              <w:rPr>
                <w:rFonts w:ascii="Times New Roman" w:cs="Times New Roman" w:eastAsia="Times New Roman" w:hAnsi="Times New Roman"/>
                <w:b w:val="false"/>
                <w:bCs w:val="false"/>
                <w:sz w:val="22"/>
                <w:szCs w:val="22"/>
              </w:rPr>
              <w:t xml:space="preserve">ii</w:t>
            </w:r>
          </w:p>
        </w:tc>
      </w:tr>
      <w:tr>
        <w:tc>
          <w:p>
            <w:r>
              <w:rPr>
                <w:rFonts w:ascii="Times New Roman" w:cs="Times New Roman" w:eastAsia="Times New Roman" w:hAnsi="Times New Roman"/>
                <w:b w:val="false"/>
                <w:bCs w:val="false"/>
                <w:sz w:val="22"/>
                <w:szCs w:val="22"/>
              </w:rPr>
              <w:t xml:space="preserve">Résumé</w:t>
            </w:r>
          </w:p>
        </w:tc>
        <w:tc>
          <w:p>
            <w:r>
              <w:rPr>
                <w:rFonts w:ascii="Times New Roman" w:cs="Times New Roman" w:eastAsia="Times New Roman" w:hAnsi="Times New Roman"/>
                <w:b w:val="false"/>
                <w:bCs w:val="false"/>
                <w:sz w:val="22"/>
                <w:szCs w:val="22"/>
              </w:rPr>
              <w:t xml:space="preserve">iii</w:t>
            </w:r>
          </w:p>
        </w:tc>
      </w:tr>
      <w:tr>
        <w:tc>
          <w:p>
            <w:r>
              <w:rPr>
                <w:rFonts w:ascii="Times New Roman" w:cs="Times New Roman" w:eastAsia="Times New Roman" w:hAnsi="Times New Roman"/>
                <w:b w:val="false"/>
                <w:bCs w:val="false"/>
                <w:sz w:val="22"/>
                <w:szCs w:val="22"/>
              </w:rPr>
              <w:t xml:space="preserve">Abstract</w:t>
            </w:r>
          </w:p>
        </w:tc>
        <w:tc>
          <w:p>
            <w:r>
              <w:rPr>
                <w:rFonts w:ascii="Times New Roman" w:cs="Times New Roman" w:eastAsia="Times New Roman" w:hAnsi="Times New Roman"/>
                <w:b w:val="false"/>
                <w:bCs w:val="false"/>
                <w:sz w:val="22"/>
                <w:szCs w:val="22"/>
              </w:rPr>
              <w:t xml:space="preserve">iv</w:t>
            </w:r>
          </w:p>
        </w:tc>
      </w:tr>
      <w:tr>
        <w:tc>
          <w:p>
            <w:r>
              <w:rPr>
                <w:rFonts w:ascii="Times New Roman" w:cs="Times New Roman" w:eastAsia="Times New Roman" w:hAnsi="Times New Roman"/>
                <w:b w:val="false"/>
                <w:bCs w:val="false"/>
                <w:sz w:val="22"/>
                <w:szCs w:val="22"/>
              </w:rPr>
              <w:t xml:space="preserve">Liste des figures</w:t>
            </w:r>
          </w:p>
        </w:tc>
        <w:tc>
          <w:p>
            <w:r>
              <w:rPr>
                <w:rFonts w:ascii="Times New Roman" w:cs="Times New Roman" w:eastAsia="Times New Roman" w:hAnsi="Times New Roman"/>
                <w:b w:val="false"/>
                <w:bCs w:val="false"/>
                <w:sz w:val="22"/>
                <w:szCs w:val="22"/>
              </w:rPr>
              <w:t xml:space="preserve">v</w:t>
            </w:r>
          </w:p>
        </w:tc>
      </w:tr>
      <w:tr>
        <w:tc>
          <w:p>
            <w:r>
              <w:rPr>
                <w:rFonts w:ascii="Times New Roman" w:cs="Times New Roman" w:eastAsia="Times New Roman" w:hAnsi="Times New Roman"/>
                <w:b w:val="false"/>
                <w:bCs w:val="false"/>
                <w:sz w:val="22"/>
                <w:szCs w:val="22"/>
              </w:rPr>
              <w:t xml:space="preserve">Liste des tableaux</w:t>
            </w:r>
          </w:p>
        </w:tc>
        <w:tc>
          <w:p>
            <w:r>
              <w:rPr>
                <w:rFonts w:ascii="Times New Roman" w:cs="Times New Roman" w:eastAsia="Times New Roman" w:hAnsi="Times New Roman"/>
                <w:b w:val="false"/>
                <w:bCs w:val="false"/>
                <w:sz w:val="22"/>
                <w:szCs w:val="22"/>
              </w:rPr>
              <w:t xml:space="preserve">vi</w:t>
            </w:r>
          </w:p>
        </w:tc>
      </w:tr>
      <w:tr>
        <w:tc>
          <w:p>
            <w:r>
              <w:rPr>
                <w:rFonts w:ascii="Times New Roman" w:cs="Times New Roman" w:eastAsia="Times New Roman" w:hAnsi="Times New Roman"/>
                <w:b w:val="false"/>
                <w:bCs w:val="false"/>
                <w:sz w:val="22"/>
                <w:szCs w:val="22"/>
              </w:rPr>
              <w:t xml:space="preserve">Liste des abréviations</w:t>
            </w:r>
          </w:p>
        </w:tc>
        <w:tc>
          <w:p>
            <w:r>
              <w:rPr>
                <w:rFonts w:ascii="Times New Roman" w:cs="Times New Roman" w:eastAsia="Times New Roman" w:hAnsi="Times New Roman"/>
                <w:b w:val="false"/>
                <w:bCs w:val="false"/>
                <w:sz w:val="22"/>
                <w:szCs w:val="22"/>
              </w:rPr>
              <w:t xml:space="preserve">vii</w:t>
            </w:r>
          </w:p>
        </w:tc>
      </w:tr>
      <w:tr>
        <w:tc>
          <w:p>
            <w:r>
              <w:rPr>
                <w:rFonts w:ascii="Times New Roman" w:cs="Times New Roman" w:eastAsia="Times New Roman" w:hAnsi="Times New Roman"/>
                <w:b w:val="false"/>
                <w:bCs w:val="false"/>
                <w:sz w:val="22"/>
                <w:szCs w:val="22"/>
              </w:rPr>
              <w:t xml:space="preserve">Table des matières</w:t>
            </w:r>
          </w:p>
        </w:tc>
        <w:tc>
          <w:p>
            <w:r>
              <w:rPr>
                <w:rFonts w:ascii="Times New Roman" w:cs="Times New Roman" w:eastAsia="Times New Roman" w:hAnsi="Times New Roman"/>
                <w:b w:val="false"/>
                <w:bCs w:val="false"/>
                <w:sz w:val="22"/>
                <w:szCs w:val="22"/>
              </w:rPr>
              <w:t xml:space="preserve">viii</w:t>
            </w:r>
          </w:p>
        </w:tc>
      </w:tr>
    </w:tbl>
    <w:p>
      <w:pPr>
        <w:pStyle w:val="Heading2"/>
        <w:spacing w:after="160" w:before="280"/>
      </w:pPr>
      <w:r>
        <w:rPr>
          <w:rFonts w:ascii="Times New Roman" w:cs="Times New Roman" w:eastAsia="Times New Roman" w:hAnsi="Times New Roman"/>
          <w:b/>
          <w:bCs/>
          <w:sz w:val="26"/>
          <w:szCs w:val="26"/>
        </w:rPr>
        <w:t xml:space="preserve">3.2 Corps du mémoire (numérotation arabe)</w:t>
      </w:r>
    </w:p>
    <w:p>
      <w:pPr>
        <w:spacing w:after="120" w:before="0"/>
        <w:jc w:val="both"/>
      </w:pPr>
      <w:r>
        <w:rPr>
          <w:rFonts w:ascii="Times New Roman" w:cs="Times New Roman" w:eastAsia="Times New Roman" w:hAnsi="Times New Roman"/>
          <w:b w:val="false"/>
          <w:bCs w:val="false"/>
          <w:i w:val="false"/>
          <w:iCs w:val="false"/>
          <w:sz w:val="24"/>
          <w:szCs w:val="24"/>
        </w:rPr>
        <w:t xml:space="preserve">À partir de l'introduction générale, la numérotation repasse en chiffres arabes à partir de 1. Le changement de format intervient via une nouvelle section Word.</w:t>
      </w:r>
    </w:p>
    <w:p>
      <w:pPr>
        <w:pStyle w:val="Heading2"/>
        <w:spacing w:after="160" w:before="280"/>
      </w:pPr>
      <w:r>
        <w:rPr>
          <w:rFonts w:ascii="Times New Roman" w:cs="Times New Roman" w:eastAsia="Times New Roman" w:hAnsi="Times New Roman"/>
          <w:b/>
          <w:bCs/>
          <w:sz w:val="26"/>
          <w:szCs w:val="26"/>
        </w:rPr>
        <w:t xml:space="preserve">3.3 Pied de page</w:t>
      </w:r>
    </w:p>
    <w:p>
      <w:pPr>
        <w:spacing w:after="120" w:before="0"/>
        <w:jc w:val="both"/>
      </w:pPr>
      <w:r>
        <w:rPr>
          <w:rFonts w:ascii="Times New Roman" w:cs="Times New Roman" w:eastAsia="Times New Roman" w:hAnsi="Times New Roman"/>
          <w:b w:val="false"/>
          <w:bCs w:val="false"/>
          <w:i w:val="false"/>
          <w:iCs w:val="false"/>
          <w:sz w:val="24"/>
          <w:szCs w:val="24"/>
        </w:rPr>
        <w:t xml:space="preserve">Contenu du pied de page (sections corps) : « Rédigé par [NOM PRÉNOM]. » suivi du numéro de page (champ PAGE). Le numéro est inséré automatiquement via un champ Word { PAGE \* MERGEFORMAT }.</w:t>
      </w:r>
    </w:p>
    <w:p>
      <w:pPr>
        <w:spacing w:after="80"/>
      </w:pPr>
    </w:p>
    <w:p>
      <w:pPr>
        <w:pStyle w:val="Heading1"/>
        <w:spacing w:after="200" w:before="360"/>
      </w:pPr>
      <w:r>
        <w:rPr>
          <w:rFonts w:ascii="Times New Roman" w:cs="Times New Roman" w:eastAsia="Times New Roman" w:hAnsi="Times New Roman"/>
          <w:b/>
          <w:bCs/>
          <w:sz w:val="28"/>
          <w:szCs w:val="28"/>
        </w:rPr>
        <w:t xml:space="preserve">4. En-tête de page</w:t>
      </w:r>
    </w:p>
    <w:p>
      <w:pPr>
        <w:spacing w:after="120" w:before="0"/>
        <w:jc w:val="both"/>
      </w:pPr>
      <w:r>
        <w:rPr>
          <w:rFonts w:ascii="Times New Roman" w:cs="Times New Roman" w:eastAsia="Times New Roman" w:hAnsi="Times New Roman"/>
          <w:b w:val="false"/>
          <w:bCs w:val="false"/>
          <w:i w:val="false"/>
          <w:iCs w:val="false"/>
          <w:sz w:val="24"/>
          <w:szCs w:val="24"/>
        </w:rPr>
        <w:t xml:space="preserve">À partir du corps du mémoire, chaque page affiche en en-tête le titre complet du mémoire en majuscules, centré ou aligné selon la section :</w:t>
      </w:r>
    </w:p>
    <w:p>
      <w:pPr>
        <w:spacing w:after="120" w:before="0"/>
        <w:jc w:val="both"/>
      </w:pPr>
      <w:r>
        <w:rPr>
          <w:rFonts w:ascii="Times New Roman" w:cs="Times New Roman" w:eastAsia="Times New Roman" w:hAnsi="Times New Roman"/>
          <w:b w:val="false"/>
          <w:bCs w:val="false"/>
          <w:i/>
          <w:iCs/>
          <w:sz w:val="24"/>
          <w:szCs w:val="24"/>
        </w:rPr>
        <w:t xml:space="preserve">« CONCEPTION ET REALISATION D'UNE PLATEFORME WEB DE GESTION DES DONS DE SANG » (adapter pour E-Tontine : titre du mémoire en majuscules).</w:t>
      </w:r>
    </w:p>
    <w:p>
      <w:pPr>
        <w:spacing w:after="120" w:before="0"/>
        <w:jc w:val="both"/>
      </w:pPr>
      <w:r>
        <w:rPr>
          <w:rFonts w:ascii="Times New Roman" w:cs="Times New Roman" w:eastAsia="Times New Roman" w:hAnsi="Times New Roman"/>
          <w:b w:val="false"/>
          <w:bCs w:val="false"/>
          <w:i w:val="false"/>
          <w:iCs w:val="false"/>
          <w:sz w:val="24"/>
          <w:szCs w:val="24"/>
        </w:rPr>
        <w:t xml:space="preserve">L'en-tête utilise Times New Roman. Il est présent sur les pages paires et impaires (header1 et header2 liés aux sections).</w:t>
      </w:r>
    </w:p>
    <w:p>
      <w:pPr>
        <w:spacing w:after="80"/>
      </w:pPr>
    </w:p>
    <w:p>
      <w:pPr>
        <w:pStyle w:val="Heading1"/>
        <w:spacing w:after="200" w:before="360"/>
      </w:pPr>
      <w:r>
        <w:rPr>
          <w:rFonts w:ascii="Times New Roman" w:cs="Times New Roman" w:eastAsia="Times New Roman" w:hAnsi="Times New Roman"/>
          <w:b/>
          <w:bCs/>
          <w:sz w:val="28"/>
          <w:szCs w:val="28"/>
        </w:rPr>
        <w:t xml:space="preserve">5. Structure globale du document</w:t>
      </w:r>
    </w:p>
    <w:p>
      <w:pPr>
        <w:spacing w:after="120" w:before="0"/>
        <w:jc w:val="both"/>
      </w:pPr>
      <w:r>
        <w:rPr>
          <w:rFonts w:ascii="Times New Roman" w:cs="Times New Roman" w:eastAsia="Times New Roman" w:hAnsi="Times New Roman"/>
          <w:b w:val="false"/>
          <w:bCs w:val="false"/>
          <w:i w:val="false"/>
          <w:iCs w:val="false"/>
          <w:sz w:val="24"/>
          <w:szCs w:val="24"/>
        </w:rPr>
        <w:t xml:space="preserve">Le mémoire de référence suit l'architecture suivante :</w:t>
      </w:r>
    </w:p>
    <w:p>
      <w:pPr>
        <w:pStyle w:val="ListParagraph"/>
        <w:numPr>
          <w:ilvl w:val="0"/>
          <w:numId w:val="1"/>
        </w:numPr>
        <w:spacing w:after="80"/>
        <w:jc w:val="both"/>
      </w:pPr>
      <w:r>
        <w:rPr>
          <w:rFonts w:ascii="Times New Roman" w:cs="Times New Roman" w:eastAsia="Times New Roman" w:hAnsi="Times New Roman"/>
          <w:sz w:val="24"/>
          <w:szCs w:val="24"/>
        </w:rPr>
        <w:t xml:space="preserve">Page de garde</w:t>
      </w:r>
    </w:p>
    <w:p>
      <w:pPr>
        <w:pStyle w:val="ListParagraph"/>
        <w:numPr>
          <w:ilvl w:val="0"/>
          <w:numId w:val="1"/>
        </w:numPr>
        <w:spacing w:after="80"/>
        <w:jc w:val="both"/>
      </w:pPr>
      <w:r>
        <w:rPr>
          <w:rFonts w:ascii="Times New Roman" w:cs="Times New Roman" w:eastAsia="Times New Roman" w:hAnsi="Times New Roman"/>
          <w:sz w:val="24"/>
          <w:szCs w:val="24"/>
        </w:rPr>
        <w:t xml:space="preserve">Dédicace</w:t>
      </w:r>
    </w:p>
    <w:p>
      <w:pPr>
        <w:pStyle w:val="ListParagraph"/>
        <w:numPr>
          <w:ilvl w:val="0"/>
          <w:numId w:val="1"/>
        </w:numPr>
        <w:spacing w:after="80"/>
        <w:jc w:val="both"/>
      </w:pPr>
      <w:r>
        <w:rPr>
          <w:rFonts w:ascii="Times New Roman" w:cs="Times New Roman" w:eastAsia="Times New Roman" w:hAnsi="Times New Roman"/>
          <w:sz w:val="24"/>
          <w:szCs w:val="24"/>
        </w:rPr>
        <w:t xml:space="preserve">Remerciements</w:t>
      </w:r>
    </w:p>
    <w:p>
      <w:pPr>
        <w:pStyle w:val="ListParagraph"/>
        <w:numPr>
          <w:ilvl w:val="0"/>
          <w:numId w:val="1"/>
        </w:numPr>
        <w:spacing w:after="80"/>
        <w:jc w:val="both"/>
      </w:pPr>
      <w:r>
        <w:rPr>
          <w:rFonts w:ascii="Times New Roman" w:cs="Times New Roman" w:eastAsia="Times New Roman" w:hAnsi="Times New Roman"/>
          <w:sz w:val="24"/>
          <w:szCs w:val="24"/>
        </w:rPr>
        <w:t xml:space="preserve">Résumé (français)</w:t>
      </w:r>
    </w:p>
    <w:p>
      <w:pPr>
        <w:pStyle w:val="ListParagraph"/>
        <w:numPr>
          <w:ilvl w:val="0"/>
          <w:numId w:val="1"/>
        </w:numPr>
        <w:spacing w:after="80"/>
        <w:jc w:val="both"/>
      </w:pPr>
      <w:r>
        <w:rPr>
          <w:rFonts w:ascii="Times New Roman" w:cs="Times New Roman" w:eastAsia="Times New Roman" w:hAnsi="Times New Roman"/>
          <w:sz w:val="24"/>
          <w:szCs w:val="24"/>
        </w:rPr>
        <w:t xml:space="preserve">Abstract (anglais)</w:t>
      </w:r>
    </w:p>
    <w:p>
      <w:pPr>
        <w:pStyle w:val="ListParagraph"/>
        <w:numPr>
          <w:ilvl w:val="0"/>
          <w:numId w:val="1"/>
        </w:numPr>
        <w:spacing w:after="80"/>
        <w:jc w:val="both"/>
      </w:pPr>
      <w:r>
        <w:rPr>
          <w:rFonts w:ascii="Times New Roman" w:cs="Times New Roman" w:eastAsia="Times New Roman" w:hAnsi="Times New Roman"/>
          <w:sz w:val="24"/>
          <w:szCs w:val="24"/>
        </w:rPr>
        <w:t xml:space="preserve">Liste des figures</w:t>
      </w:r>
    </w:p>
    <w:p>
      <w:pPr>
        <w:pStyle w:val="ListParagraph"/>
        <w:numPr>
          <w:ilvl w:val="0"/>
          <w:numId w:val="1"/>
        </w:numPr>
        <w:spacing w:after="80"/>
        <w:jc w:val="both"/>
      </w:pPr>
      <w:r>
        <w:rPr>
          <w:rFonts w:ascii="Times New Roman" w:cs="Times New Roman" w:eastAsia="Times New Roman" w:hAnsi="Times New Roman"/>
          <w:sz w:val="24"/>
          <w:szCs w:val="24"/>
        </w:rPr>
        <w:t xml:space="preserve">Liste des tableaux</w:t>
      </w:r>
    </w:p>
    <w:p>
      <w:pPr>
        <w:pStyle w:val="ListParagraph"/>
        <w:numPr>
          <w:ilvl w:val="0"/>
          <w:numId w:val="1"/>
        </w:numPr>
        <w:spacing w:after="80"/>
        <w:jc w:val="both"/>
      </w:pPr>
      <w:r>
        <w:rPr>
          <w:rFonts w:ascii="Times New Roman" w:cs="Times New Roman" w:eastAsia="Times New Roman" w:hAnsi="Times New Roman"/>
          <w:sz w:val="24"/>
          <w:szCs w:val="24"/>
        </w:rPr>
        <w:t xml:space="preserve">Liste des abréviations</w:t>
      </w:r>
    </w:p>
    <w:p>
      <w:pPr>
        <w:pStyle w:val="ListParagraph"/>
        <w:numPr>
          <w:ilvl w:val="0"/>
          <w:numId w:val="1"/>
        </w:numPr>
        <w:spacing w:after="80"/>
        <w:jc w:val="both"/>
      </w:pPr>
      <w:r>
        <w:rPr>
          <w:rFonts w:ascii="Times New Roman" w:cs="Times New Roman" w:eastAsia="Times New Roman" w:hAnsi="Times New Roman"/>
          <w:sz w:val="24"/>
          <w:szCs w:val="24"/>
        </w:rPr>
        <w:t xml:space="preserve">Table des matières</w:t>
      </w:r>
    </w:p>
    <w:p>
      <w:pPr>
        <w:pStyle w:val="ListParagraph"/>
        <w:numPr>
          <w:ilvl w:val="0"/>
          <w:numId w:val="1"/>
        </w:numPr>
        <w:spacing w:after="80"/>
        <w:jc w:val="both"/>
      </w:pPr>
      <w:r>
        <w:rPr>
          <w:rFonts w:ascii="Times New Roman" w:cs="Times New Roman" w:eastAsia="Times New Roman" w:hAnsi="Times New Roman"/>
          <w:sz w:val="24"/>
          <w:szCs w:val="24"/>
        </w:rPr>
        <w:t xml:space="preserve">Introduction générale</w:t>
      </w:r>
    </w:p>
    <w:p>
      <w:pPr>
        <w:pStyle w:val="ListParagraph"/>
        <w:numPr>
          <w:ilvl w:val="0"/>
          <w:numId w:val="1"/>
        </w:numPr>
        <w:spacing w:after="80"/>
        <w:jc w:val="both"/>
      </w:pPr>
      <w:r>
        <w:rPr>
          <w:rFonts w:ascii="Times New Roman" w:cs="Times New Roman" w:eastAsia="Times New Roman" w:hAnsi="Times New Roman"/>
          <w:sz w:val="24"/>
          <w:szCs w:val="24"/>
        </w:rPr>
        <w:t xml:space="preserve">Chapitre I — Généralités et état de l'art</w:t>
      </w:r>
    </w:p>
    <w:p>
      <w:pPr>
        <w:pStyle w:val="ListParagraph"/>
        <w:numPr>
          <w:ilvl w:val="0"/>
          <w:numId w:val="1"/>
        </w:numPr>
        <w:spacing w:after="80"/>
        <w:jc w:val="both"/>
      </w:pPr>
      <w:r>
        <w:rPr>
          <w:rFonts w:ascii="Times New Roman" w:cs="Times New Roman" w:eastAsia="Times New Roman" w:hAnsi="Times New Roman"/>
          <w:sz w:val="24"/>
          <w:szCs w:val="24"/>
        </w:rPr>
        <w:t xml:space="preserve">Chapitre II — Méthodologie et conception</w:t>
      </w:r>
    </w:p>
    <w:p>
      <w:pPr>
        <w:pStyle w:val="ListParagraph"/>
        <w:numPr>
          <w:ilvl w:val="0"/>
          <w:numId w:val="1"/>
        </w:numPr>
        <w:spacing w:after="80"/>
        <w:jc w:val="both"/>
      </w:pPr>
      <w:r>
        <w:rPr>
          <w:rFonts w:ascii="Times New Roman" w:cs="Times New Roman" w:eastAsia="Times New Roman" w:hAnsi="Times New Roman"/>
          <w:sz w:val="24"/>
          <w:szCs w:val="24"/>
        </w:rPr>
        <w:t xml:space="preserve">Chapitre III — Implémentation et présentation des résultats</w:t>
      </w:r>
    </w:p>
    <w:p>
      <w:pPr>
        <w:pStyle w:val="ListParagraph"/>
        <w:numPr>
          <w:ilvl w:val="0"/>
          <w:numId w:val="1"/>
        </w:numPr>
        <w:spacing w:after="80"/>
        <w:jc w:val="both"/>
      </w:pPr>
      <w:r>
        <w:rPr>
          <w:rFonts w:ascii="Times New Roman" w:cs="Times New Roman" w:eastAsia="Times New Roman" w:hAnsi="Times New Roman"/>
          <w:sz w:val="24"/>
          <w:szCs w:val="24"/>
        </w:rPr>
        <w:t xml:space="preserve">Conclusion générale et perspectives</w:t>
      </w:r>
    </w:p>
    <w:p>
      <w:pPr>
        <w:pStyle w:val="ListParagraph"/>
        <w:numPr>
          <w:ilvl w:val="0"/>
          <w:numId w:val="1"/>
        </w:numPr>
        <w:spacing w:after="80"/>
        <w:jc w:val="both"/>
      </w:pPr>
      <w:r>
        <w:rPr>
          <w:rFonts w:ascii="Times New Roman" w:cs="Times New Roman" w:eastAsia="Times New Roman" w:hAnsi="Times New Roman"/>
          <w:sz w:val="24"/>
          <w:szCs w:val="24"/>
        </w:rPr>
        <w:t xml:space="preserve">Références bibliographiques</w:t>
      </w:r>
    </w:p>
    <w:p>
      <w:pPr>
        <w:spacing w:after="120" w:before="0"/>
        <w:jc w:val="both"/>
      </w:pPr>
      <w:r>
        <w:rPr>
          <w:rFonts w:ascii="Times New Roman" w:cs="Times New Roman" w:eastAsia="Times New Roman" w:hAnsi="Times New Roman"/>
          <w:b w:val="false"/>
          <w:bCs w:val="false"/>
          <w:i w:val="false"/>
          <w:iCs w:val="false"/>
          <w:sz w:val="24"/>
          <w:szCs w:val="24"/>
        </w:rPr>
        <w:t xml:space="preserve">Volume observé : environ 48 pages numérotées en arabe, 56 figures, 9 tableaux, 30 légendes de figures dans le corps.</w:t>
      </w:r>
    </w:p>
    <w:p>
      <w:pPr>
        <w:spacing w:after="80"/>
      </w:pPr>
    </w:p>
    <w:p>
      <w:pPr>
        <w:pStyle w:val="Heading1"/>
        <w:spacing w:after="200" w:before="360"/>
      </w:pPr>
      <w:r>
        <w:rPr>
          <w:rFonts w:ascii="Times New Roman" w:cs="Times New Roman" w:eastAsia="Times New Roman" w:hAnsi="Times New Roman"/>
          <w:b/>
          <w:bCs/>
          <w:sz w:val="28"/>
          <w:szCs w:val="28"/>
        </w:rPr>
        <w:t xml:space="preserve">6. Page de garde</w:t>
      </w:r>
    </w:p>
    <w:p>
      <w:pPr>
        <w:pStyle w:val="Heading2"/>
        <w:spacing w:after="160" w:before="280"/>
      </w:pPr>
      <w:r>
        <w:rPr>
          <w:rFonts w:ascii="Times New Roman" w:cs="Times New Roman" w:eastAsia="Times New Roman" w:hAnsi="Times New Roman"/>
          <w:b/>
          <w:bCs/>
          <w:sz w:val="26"/>
          <w:szCs w:val="26"/>
        </w:rPr>
        <w:t xml:space="preserve">6.1 Bloc institutionnel (haut de page)</w:t>
      </w:r>
    </w:p>
    <w:p>
      <w:pPr>
        <w:spacing w:after="120" w:before="0"/>
        <w:jc w:val="both"/>
      </w:pPr>
      <w:r>
        <w:rPr>
          <w:rFonts w:ascii="Times New Roman" w:cs="Times New Roman" w:eastAsia="Times New Roman" w:hAnsi="Times New Roman"/>
          <w:b w:val="false"/>
          <w:bCs w:val="false"/>
          <w:i w:val="false"/>
          <w:iCs w:val="false"/>
          <w:sz w:val="24"/>
          <w:szCs w:val="24"/>
        </w:rPr>
        <w:t xml:space="preserve">Style « Sans interligne » pour le bloc supérieur. Tout est centré.</w:t>
      </w:r>
    </w:p>
    <w:p>
      <w:pPr>
        <w:pStyle w:val="ListParagraph"/>
        <w:numPr>
          <w:ilvl w:val="0"/>
          <w:numId w:val="1"/>
        </w:numPr>
        <w:spacing w:after="80"/>
        <w:jc w:val="both"/>
      </w:pPr>
      <w:r>
        <w:rPr>
          <w:rFonts w:ascii="Times New Roman" w:cs="Times New Roman" w:eastAsia="Times New Roman" w:hAnsi="Times New Roman"/>
          <w:sz w:val="24"/>
          <w:szCs w:val="24"/>
        </w:rPr>
        <w:t xml:space="preserve">REPUBLIQUE DU CAMEROUN / PAIX-TRAVAIL-PATRIE</w:t>
      </w:r>
    </w:p>
    <w:p>
      <w:pPr>
        <w:pStyle w:val="ListParagraph"/>
        <w:numPr>
          <w:ilvl w:val="0"/>
          <w:numId w:val="1"/>
        </w:numPr>
        <w:spacing w:after="80"/>
        <w:jc w:val="both"/>
      </w:pPr>
      <w:r>
        <w:rPr>
          <w:rFonts w:ascii="Times New Roman" w:cs="Times New Roman" w:eastAsia="Times New Roman" w:hAnsi="Times New Roman"/>
          <w:sz w:val="24"/>
          <w:szCs w:val="24"/>
        </w:rPr>
        <w:t xml:space="preserve">Ligne d'étoiles : *********</w:t>
      </w:r>
    </w:p>
    <w:p>
      <w:pPr>
        <w:pStyle w:val="ListParagraph"/>
        <w:numPr>
          <w:ilvl w:val="0"/>
          <w:numId w:val="1"/>
        </w:numPr>
        <w:spacing w:after="80"/>
        <w:jc w:val="both"/>
      </w:pPr>
      <w:r>
        <w:rPr>
          <w:rFonts w:ascii="Times New Roman" w:cs="Times New Roman" w:eastAsia="Times New Roman" w:hAnsi="Times New Roman"/>
          <w:sz w:val="24"/>
          <w:szCs w:val="24"/>
        </w:rPr>
        <w:t xml:space="preserve">UNIVERSITE PROTESTANTE D'AFRIQUE CENTRALE / *********</w:t>
      </w:r>
    </w:p>
    <w:p>
      <w:pPr>
        <w:pStyle w:val="ListParagraph"/>
        <w:numPr>
          <w:ilvl w:val="0"/>
          <w:numId w:val="1"/>
        </w:numPr>
        <w:spacing w:after="80"/>
        <w:jc w:val="both"/>
      </w:pPr>
      <w:r>
        <w:rPr>
          <w:rFonts w:ascii="Times New Roman" w:cs="Times New Roman" w:eastAsia="Times New Roman" w:hAnsi="Times New Roman"/>
          <w:sz w:val="24"/>
          <w:szCs w:val="24"/>
        </w:rPr>
        <w:t xml:space="preserve">Version anglaise en regard (REPUBLIC OF CAMEROON / PEACE-WORK-FATHERLAND) — disposition bilingue sur la même zone.</w:t>
      </w:r>
    </w:p>
    <w:p>
      <w:pPr>
        <w:pStyle w:val="ListParagraph"/>
        <w:numPr>
          <w:ilvl w:val="0"/>
          <w:numId w:val="1"/>
        </w:numPr>
        <w:spacing w:after="80"/>
        <w:jc w:val="both"/>
      </w:pPr>
      <w:r>
        <w:rPr>
          <w:rFonts w:ascii="Times New Roman" w:cs="Times New Roman" w:eastAsia="Times New Roman" w:hAnsi="Times New Roman"/>
          <w:sz w:val="24"/>
          <w:szCs w:val="24"/>
        </w:rPr>
        <w:t xml:space="preserve">Espacement vertical (lignes vides) entre les blocs.</w:t>
      </w:r>
    </w:p>
    <w:p>
      <w:pPr>
        <w:pStyle w:val="Heading2"/>
        <w:spacing w:after="160" w:before="280"/>
      </w:pPr>
      <w:r>
        <w:rPr>
          <w:rFonts w:ascii="Times New Roman" w:cs="Times New Roman" w:eastAsia="Times New Roman" w:hAnsi="Times New Roman"/>
          <w:b/>
          <w:bCs/>
          <w:sz w:val="26"/>
          <w:szCs w:val="26"/>
        </w:rPr>
        <w:t xml:space="preserve">6.2 Institut et coordonnées</w:t>
      </w:r>
    </w:p>
    <w:p>
      <w:pPr>
        <w:pStyle w:val="ListParagraph"/>
        <w:numPr>
          <w:ilvl w:val="0"/>
          <w:numId w:val="1"/>
        </w:numPr>
        <w:spacing w:after="80"/>
        <w:jc w:val="both"/>
      </w:pPr>
      <w:r>
        <w:rPr>
          <w:rFonts w:ascii="Times New Roman" w:cs="Times New Roman" w:eastAsia="Times New Roman" w:hAnsi="Times New Roman"/>
          <w:sz w:val="24"/>
          <w:szCs w:val="24"/>
        </w:rPr>
        <w:t xml:space="preserve">« INSTITUT UNIVERSITAIRE PROTESTANT DE YAOUNDE » — Times New Roman 14 pt, centré.</w:t>
      </w:r>
    </w:p>
    <w:p>
      <w:pPr>
        <w:pStyle w:val="ListParagraph"/>
        <w:numPr>
          <w:ilvl w:val="0"/>
          <w:numId w:val="1"/>
        </w:numPr>
        <w:spacing w:after="80"/>
        <w:jc w:val="both"/>
      </w:pPr>
      <w:r>
        <w:rPr>
          <w:rFonts w:ascii="Times New Roman" w:cs="Times New Roman" w:eastAsia="Times New Roman" w:hAnsi="Times New Roman"/>
          <w:sz w:val="24"/>
          <w:szCs w:val="24"/>
        </w:rPr>
        <w:t xml:space="preserve">« B.P. 4011 Yaoundé -Cameroun » — Times New Roman 12 pt gras, centré.</w:t>
      </w:r>
    </w:p>
    <w:p>
      <w:pPr>
        <w:pStyle w:val="Heading2"/>
        <w:spacing w:after="160" w:before="280"/>
      </w:pPr>
      <w:r>
        <w:rPr>
          <w:rFonts w:ascii="Times New Roman" w:cs="Times New Roman" w:eastAsia="Times New Roman" w:hAnsi="Times New Roman"/>
          <w:b/>
          <w:bCs/>
          <w:sz w:val="26"/>
          <w:szCs w:val="26"/>
        </w:rPr>
        <w:t xml:space="preserve">6.3 Titre du mémoire</w:t>
      </w:r>
    </w:p>
    <w:p>
      <w:pPr>
        <w:pStyle w:val="ListParagraph"/>
        <w:numPr>
          <w:ilvl w:val="0"/>
          <w:numId w:val="1"/>
        </w:numPr>
        <w:spacing w:after="80"/>
        <w:jc w:val="both"/>
      </w:pPr>
      <w:r>
        <w:rPr>
          <w:rFonts w:ascii="Times New Roman" w:cs="Times New Roman" w:eastAsia="Times New Roman" w:hAnsi="Times New Roman"/>
          <w:sz w:val="24"/>
          <w:szCs w:val="24"/>
        </w:rPr>
        <w:t xml:space="preserve">Titre complet du projet — Times New Roman, centré, en majuscules (taille héritée du style, généralement 12–14 pt sur la page de garde).</w:t>
      </w:r>
    </w:p>
    <w:p>
      <w:pPr>
        <w:pStyle w:val="ListParagraph"/>
        <w:numPr>
          <w:ilvl w:val="0"/>
          <w:numId w:val="1"/>
        </w:numPr>
        <w:spacing w:after="80"/>
        <w:jc w:val="both"/>
      </w:pPr>
      <w:r>
        <w:rPr>
          <w:rFonts w:ascii="Times New Roman" w:cs="Times New Roman" w:eastAsia="Times New Roman" w:hAnsi="Times New Roman"/>
          <w:sz w:val="24"/>
          <w:szCs w:val="24"/>
        </w:rPr>
        <w:t xml:space="preserve">Espacement généreux (plusieurs paragraphes vides) avant le bloc auteur.</w:t>
      </w:r>
    </w:p>
    <w:p>
      <w:pPr>
        <w:pStyle w:val="Heading2"/>
        <w:spacing w:after="160" w:before="280"/>
      </w:pPr>
      <w:r>
        <w:rPr>
          <w:rFonts w:ascii="Times New Roman" w:cs="Times New Roman" w:eastAsia="Times New Roman" w:hAnsi="Times New Roman"/>
          <w:b/>
          <w:bCs/>
          <w:sz w:val="26"/>
          <w:szCs w:val="26"/>
        </w:rPr>
        <w:t xml:space="preserve">6.4 Bloc auteur et diplôme</w:t>
      </w:r>
    </w:p>
    <w:p>
      <w:pPr>
        <w:spacing w:after="120" w:before="0"/>
        <w:jc w:val="both"/>
      </w:pPr>
      <w:r>
        <w:rPr>
          <w:rFonts w:ascii="Times New Roman" w:cs="Times New Roman" w:eastAsia="Times New Roman" w:hAnsi="Times New Roman"/>
          <w:b w:val="false"/>
          <w:bCs w:val="false"/>
          <w:i w:val="false"/>
          <w:iCs w:val="false"/>
          <w:sz w:val="24"/>
          <w:szCs w:val="24"/>
        </w:rPr>
        <w:t xml:space="preserve">Interligne 1,5 (line=360) pour ce bloc. Tout centré :</w:t>
      </w:r>
    </w:p>
    <w:p>
      <w:pPr>
        <w:pStyle w:val="ListParagraph"/>
        <w:numPr>
          <w:ilvl w:val="0"/>
          <w:numId w:val="1"/>
        </w:numPr>
        <w:spacing w:after="80"/>
        <w:jc w:val="both"/>
      </w:pPr>
      <w:r>
        <w:rPr>
          <w:rFonts w:ascii="Times New Roman" w:cs="Times New Roman" w:eastAsia="Times New Roman" w:hAnsi="Times New Roman"/>
          <w:sz w:val="24"/>
          <w:szCs w:val="24"/>
        </w:rPr>
        <w:t xml:space="preserve">« Projet de fin d'étude » — 12 pt</w:t>
      </w:r>
    </w:p>
    <w:p>
      <w:pPr>
        <w:pStyle w:val="ListParagraph"/>
        <w:numPr>
          <w:ilvl w:val="0"/>
          <w:numId w:val="1"/>
        </w:numPr>
        <w:spacing w:after="80"/>
        <w:jc w:val="both"/>
      </w:pPr>
      <w:r>
        <w:rPr>
          <w:rFonts w:ascii="Times New Roman" w:cs="Times New Roman" w:eastAsia="Times New Roman" w:hAnsi="Times New Roman"/>
          <w:sz w:val="24"/>
          <w:szCs w:val="24"/>
        </w:rPr>
        <w:t xml:space="preserve">« Rédigé et soutenu par : » — 12 pt</w:t>
      </w:r>
    </w:p>
    <w:p>
      <w:pPr>
        <w:pStyle w:val="ListParagraph"/>
        <w:numPr>
          <w:ilvl w:val="0"/>
          <w:numId w:val="1"/>
        </w:numPr>
        <w:spacing w:after="80"/>
        <w:jc w:val="both"/>
      </w:pPr>
      <w:r>
        <w:rPr>
          <w:rFonts w:ascii="Times New Roman" w:cs="Times New Roman" w:eastAsia="Times New Roman" w:hAnsi="Times New Roman"/>
          <w:sz w:val="24"/>
          <w:szCs w:val="24"/>
        </w:rPr>
        <w:t xml:space="preserve">NOM PRÉNOM de l'étudiant — 12 pt</w:t>
      </w:r>
    </w:p>
    <w:p>
      <w:pPr>
        <w:pStyle w:val="ListParagraph"/>
        <w:numPr>
          <w:ilvl w:val="0"/>
          <w:numId w:val="1"/>
        </w:numPr>
        <w:spacing w:after="80"/>
        <w:jc w:val="both"/>
      </w:pPr>
      <w:r>
        <w:rPr>
          <w:rFonts w:ascii="Times New Roman" w:cs="Times New Roman" w:eastAsia="Times New Roman" w:hAnsi="Times New Roman"/>
          <w:sz w:val="24"/>
          <w:szCs w:val="24"/>
        </w:rPr>
        <w:t xml:space="preserve">« Matricule: XXIXXX » — 12 pt</w:t>
      </w:r>
    </w:p>
    <w:p>
      <w:pPr>
        <w:pStyle w:val="ListParagraph"/>
        <w:numPr>
          <w:ilvl w:val="0"/>
          <w:numId w:val="1"/>
        </w:numPr>
        <w:spacing w:after="80"/>
        <w:jc w:val="both"/>
      </w:pPr>
      <w:r>
        <w:rPr>
          <w:rFonts w:ascii="Times New Roman" w:cs="Times New Roman" w:eastAsia="Times New Roman" w:hAnsi="Times New Roman"/>
          <w:sz w:val="24"/>
          <w:szCs w:val="24"/>
        </w:rPr>
        <w:t xml:space="preserve">« En vue de l'obtention du diplôme de : » — 14 pt</w:t>
      </w:r>
    </w:p>
    <w:p>
      <w:pPr>
        <w:pStyle w:val="ListParagraph"/>
        <w:numPr>
          <w:ilvl w:val="0"/>
          <w:numId w:val="1"/>
        </w:numPr>
        <w:spacing w:after="80"/>
        <w:jc w:val="both"/>
      </w:pPr>
      <w:r>
        <w:rPr>
          <w:rFonts w:ascii="Times New Roman" w:cs="Times New Roman" w:eastAsia="Times New Roman" w:hAnsi="Times New Roman"/>
          <w:sz w:val="24"/>
          <w:szCs w:val="24"/>
        </w:rPr>
        <w:t xml:space="preserve">« LICENCE EN SCIENCE DE L'INGENIEUR » — 14 pt</w:t>
      </w:r>
    </w:p>
    <w:p>
      <w:pPr>
        <w:pStyle w:val="ListParagraph"/>
        <w:numPr>
          <w:ilvl w:val="0"/>
          <w:numId w:val="1"/>
        </w:numPr>
        <w:spacing w:after="80"/>
        <w:jc w:val="both"/>
      </w:pPr>
      <w:r>
        <w:rPr>
          <w:rFonts w:ascii="Times New Roman" w:cs="Times New Roman" w:eastAsia="Times New Roman" w:hAnsi="Times New Roman"/>
          <w:sz w:val="24"/>
          <w:szCs w:val="24"/>
        </w:rPr>
        <w:t xml:space="preserve">« Option : GENIE INFORMATIQUE » — 14 pt</w:t>
      </w:r>
    </w:p>
    <w:p>
      <w:pPr>
        <w:pStyle w:val="ListParagraph"/>
        <w:numPr>
          <w:ilvl w:val="0"/>
          <w:numId w:val="1"/>
        </w:numPr>
        <w:spacing w:after="80"/>
        <w:jc w:val="both"/>
      </w:pPr>
      <w:r>
        <w:rPr>
          <w:rFonts w:ascii="Times New Roman" w:cs="Times New Roman" w:eastAsia="Times New Roman" w:hAnsi="Times New Roman"/>
          <w:sz w:val="24"/>
          <w:szCs w:val="24"/>
        </w:rPr>
        <w:t xml:space="preserve">« SOUS L'ENCADREMENT DE : » — 14 pt</w:t>
      </w:r>
    </w:p>
    <w:p>
      <w:pPr>
        <w:pStyle w:val="ListParagraph"/>
        <w:numPr>
          <w:ilvl w:val="0"/>
          <w:numId w:val="1"/>
        </w:numPr>
        <w:spacing w:after="80"/>
        <w:jc w:val="both"/>
      </w:pPr>
      <w:r>
        <w:rPr>
          <w:rFonts w:ascii="Times New Roman" w:cs="Times New Roman" w:eastAsia="Times New Roman" w:hAnsi="Times New Roman"/>
          <w:sz w:val="24"/>
          <w:szCs w:val="24"/>
        </w:rPr>
        <w:t xml:space="preserve">Nom de l'encadreur — 12 pt</w:t>
      </w:r>
    </w:p>
    <w:p>
      <w:pPr>
        <w:pStyle w:val="ListParagraph"/>
        <w:numPr>
          <w:ilvl w:val="0"/>
          <w:numId w:val="1"/>
        </w:numPr>
        <w:spacing w:after="80"/>
        <w:jc w:val="both"/>
      </w:pPr>
      <w:r>
        <w:rPr>
          <w:rFonts w:ascii="Times New Roman" w:cs="Times New Roman" w:eastAsia="Times New Roman" w:hAnsi="Times New Roman"/>
          <w:sz w:val="24"/>
          <w:szCs w:val="24"/>
        </w:rPr>
        <w:t xml:space="preserve">« Année académique 20XX-20XX »</w:t>
      </w:r>
    </w:p>
    <w:p>
      <w:pPr>
        <w:spacing w:after="80"/>
      </w:pPr>
    </w:p>
    <w:p>
      <w:pPr>
        <w:pStyle w:val="Heading1"/>
        <w:spacing w:after="200" w:before="360"/>
      </w:pPr>
      <w:r>
        <w:rPr>
          <w:rFonts w:ascii="Times New Roman" w:cs="Times New Roman" w:eastAsia="Times New Roman" w:hAnsi="Times New Roman"/>
          <w:b/>
          <w:bCs/>
          <w:sz w:val="28"/>
          <w:szCs w:val="28"/>
        </w:rPr>
        <w:t xml:space="preserve">7. Pages préliminaires — détail</w:t>
      </w:r>
    </w:p>
    <w:p>
      <w:pPr>
        <w:pStyle w:val="Heading2"/>
        <w:spacing w:after="160" w:before="280"/>
      </w:pPr>
      <w:r>
        <w:rPr>
          <w:rFonts w:ascii="Times New Roman" w:cs="Times New Roman" w:eastAsia="Times New Roman" w:hAnsi="Times New Roman"/>
          <w:b/>
          <w:bCs/>
          <w:sz w:val="26"/>
          <w:szCs w:val="26"/>
        </w:rPr>
        <w:t xml:space="preserve">7.1 Dédicace</w:t>
      </w:r>
    </w:p>
    <w:p>
      <w:pPr>
        <w:pStyle w:val="ListParagraph"/>
        <w:numPr>
          <w:ilvl w:val="0"/>
          <w:numId w:val="1"/>
        </w:numPr>
        <w:spacing w:after="80"/>
        <w:jc w:val="both"/>
      </w:pPr>
      <w:r>
        <w:rPr>
          <w:rFonts w:ascii="Times New Roman" w:cs="Times New Roman" w:eastAsia="Times New Roman" w:hAnsi="Times New Roman"/>
          <w:sz w:val="24"/>
          <w:szCs w:val="24"/>
        </w:rPr>
        <w:t xml:space="preserve">Titre « DÉDICACE » : style Titre 1 (Titre1), centré.</w:t>
      </w:r>
    </w:p>
    <w:p>
      <w:pPr>
        <w:pStyle w:val="ListParagraph"/>
        <w:numPr>
          <w:ilvl w:val="0"/>
          <w:numId w:val="1"/>
        </w:numPr>
        <w:spacing w:after="80"/>
        <w:jc w:val="both"/>
      </w:pPr>
      <w:r>
        <w:rPr>
          <w:rFonts w:ascii="Times New Roman" w:cs="Times New Roman" w:eastAsia="Times New Roman" w:hAnsi="Times New Roman"/>
          <w:sz w:val="24"/>
          <w:szCs w:val="24"/>
        </w:rPr>
        <w:t xml:space="preserve">Corps : police Algerian 48 pt, centré, interligne 1,5.</w:t>
      </w:r>
    </w:p>
    <w:p>
      <w:pPr>
        <w:pStyle w:val="ListParagraph"/>
        <w:numPr>
          <w:ilvl w:val="0"/>
          <w:numId w:val="1"/>
        </w:numPr>
        <w:spacing w:after="80"/>
        <w:jc w:val="both"/>
      </w:pPr>
      <w:r>
        <w:rPr>
          <w:rFonts w:ascii="Times New Roman" w:cs="Times New Roman" w:eastAsia="Times New Roman" w:hAnsi="Times New Roman"/>
          <w:sz w:val="24"/>
          <w:szCs w:val="24"/>
        </w:rPr>
        <w:t xml:space="preserve">Formule d'ouverture « A » seule sur une ligne, puis le dédicataire sur la ligne suivante.</w:t>
      </w:r>
    </w:p>
    <w:p>
      <w:pPr>
        <w:pStyle w:val="Heading2"/>
        <w:spacing w:after="160" w:before="280"/>
      </w:pPr>
      <w:r>
        <w:rPr>
          <w:rFonts w:ascii="Times New Roman" w:cs="Times New Roman" w:eastAsia="Times New Roman" w:hAnsi="Times New Roman"/>
          <w:b/>
          <w:bCs/>
          <w:sz w:val="26"/>
          <w:szCs w:val="26"/>
        </w:rPr>
        <w:t xml:space="preserve">7.2 Remerciements</w:t>
      </w:r>
    </w:p>
    <w:p>
      <w:pPr>
        <w:pStyle w:val="ListParagraph"/>
        <w:numPr>
          <w:ilvl w:val="0"/>
          <w:numId w:val="1"/>
        </w:numPr>
        <w:spacing w:after="80"/>
        <w:jc w:val="both"/>
      </w:pPr>
      <w:r>
        <w:rPr>
          <w:rFonts w:ascii="Times New Roman" w:cs="Times New Roman" w:eastAsia="Times New Roman" w:hAnsi="Times New Roman"/>
          <w:sz w:val="24"/>
          <w:szCs w:val="24"/>
        </w:rPr>
        <w:t xml:space="preserve">Titre « REMERCIEMENTS » : style Titre 1, centré.</w:t>
      </w:r>
    </w:p>
    <w:p>
      <w:pPr>
        <w:pStyle w:val="ListParagraph"/>
        <w:numPr>
          <w:ilvl w:val="0"/>
          <w:numId w:val="1"/>
        </w:numPr>
        <w:spacing w:after="80"/>
        <w:jc w:val="both"/>
      </w:pPr>
      <w:r>
        <w:rPr>
          <w:rFonts w:ascii="Times New Roman" w:cs="Times New Roman" w:eastAsia="Times New Roman" w:hAnsi="Times New Roman"/>
          <w:sz w:val="24"/>
          <w:szCs w:val="24"/>
        </w:rPr>
        <w:t xml:space="preserve">Paragraphe d'introduction : justifié, interligne 1,5, retrait première ligne ~0,63 cm.</w:t>
      </w:r>
    </w:p>
    <w:p>
      <w:pPr>
        <w:pStyle w:val="ListParagraph"/>
        <w:numPr>
          <w:ilvl w:val="0"/>
          <w:numId w:val="1"/>
        </w:numPr>
        <w:spacing w:after="80"/>
        <w:jc w:val="both"/>
      </w:pPr>
      <w:r>
        <w:rPr>
          <w:rFonts w:ascii="Times New Roman" w:cs="Times New Roman" w:eastAsia="Times New Roman" w:hAnsi="Times New Roman"/>
          <w:sz w:val="24"/>
          <w:szCs w:val="24"/>
        </w:rPr>
        <w:t xml:space="preserve">« Je remercie : » — même format.</w:t>
      </w:r>
    </w:p>
    <w:p>
      <w:pPr>
        <w:pStyle w:val="ListParagraph"/>
        <w:numPr>
          <w:ilvl w:val="0"/>
          <w:numId w:val="1"/>
        </w:numPr>
        <w:spacing w:after="80"/>
        <w:jc w:val="both"/>
      </w:pPr>
      <w:r>
        <w:rPr>
          <w:rFonts w:ascii="Times New Roman" w:cs="Times New Roman" w:eastAsia="Times New Roman" w:hAnsi="Times New Roman"/>
          <w:sz w:val="24"/>
          <w:szCs w:val="24"/>
        </w:rPr>
        <w:t xml:space="preserve">Liste des remerciements : style « Paragraphe de liste » (Paragraphedeliste) — retrait gauche 0,5 cm (284 twips), retrait négatif suspendu 0,5 cm (hanging 284 twips), puces implicites (tiret ou texte libre commençant par « M. », « Mon encadreur… »), justifié, 12 pt.</w:t>
      </w:r>
    </w:p>
    <w:p>
      <w:pPr>
        <w:pStyle w:val="Heading2"/>
        <w:spacing w:after="160" w:before="280"/>
      </w:pPr>
      <w:r>
        <w:rPr>
          <w:rFonts w:ascii="Times New Roman" w:cs="Times New Roman" w:eastAsia="Times New Roman" w:hAnsi="Times New Roman"/>
          <w:b/>
          <w:bCs/>
          <w:sz w:val="26"/>
          <w:szCs w:val="26"/>
        </w:rPr>
        <w:t xml:space="preserve">7.3 Résumé</w:t>
      </w:r>
    </w:p>
    <w:p>
      <w:pPr>
        <w:pStyle w:val="ListParagraph"/>
        <w:numPr>
          <w:ilvl w:val="0"/>
          <w:numId w:val="1"/>
        </w:numPr>
        <w:spacing w:after="80"/>
        <w:jc w:val="both"/>
      </w:pPr>
      <w:r>
        <w:rPr>
          <w:rFonts w:ascii="Times New Roman" w:cs="Times New Roman" w:eastAsia="Times New Roman" w:hAnsi="Times New Roman"/>
          <w:sz w:val="24"/>
          <w:szCs w:val="24"/>
        </w:rPr>
        <w:t xml:space="preserve">Titre « RÉSUMÉ » : style Titre 1, centré.</w:t>
      </w:r>
    </w:p>
    <w:p>
      <w:pPr>
        <w:pStyle w:val="ListParagraph"/>
        <w:numPr>
          <w:ilvl w:val="0"/>
          <w:numId w:val="1"/>
        </w:numPr>
        <w:spacing w:after="80"/>
        <w:jc w:val="both"/>
      </w:pPr>
      <w:r>
        <w:rPr>
          <w:rFonts w:ascii="Times New Roman" w:cs="Times New Roman" w:eastAsia="Times New Roman" w:hAnsi="Times New Roman"/>
          <w:sz w:val="24"/>
          <w:szCs w:val="24"/>
        </w:rPr>
        <w:t xml:space="preserve">Corps : un ou plusieurs paragraphes justifiés, 12 pt, interligne 1,5, retrait première ligne.</w:t>
      </w:r>
    </w:p>
    <w:p>
      <w:pPr>
        <w:pStyle w:val="ListParagraph"/>
        <w:numPr>
          <w:ilvl w:val="0"/>
          <w:numId w:val="1"/>
        </w:numPr>
        <w:spacing w:after="80"/>
        <w:jc w:val="both"/>
      </w:pPr>
      <w:r>
        <w:rPr>
          <w:rFonts w:ascii="Times New Roman" w:cs="Times New Roman" w:eastAsia="Times New Roman" w:hAnsi="Times New Roman"/>
          <w:sz w:val="24"/>
          <w:szCs w:val="24"/>
        </w:rPr>
        <w:t xml:space="preserve">Ligne « Mots clés : » en fin de résumé — même format, liste de mots séparés par des virgules.</w:t>
      </w:r>
    </w:p>
    <w:p>
      <w:pPr>
        <w:pStyle w:val="Heading2"/>
        <w:spacing w:after="160" w:before="280"/>
      </w:pPr>
      <w:r>
        <w:rPr>
          <w:rFonts w:ascii="Times New Roman" w:cs="Times New Roman" w:eastAsia="Times New Roman" w:hAnsi="Times New Roman"/>
          <w:b/>
          <w:bCs/>
          <w:sz w:val="26"/>
          <w:szCs w:val="26"/>
        </w:rPr>
        <w:t xml:space="preserve">7.4 Abstract</w:t>
      </w:r>
    </w:p>
    <w:p>
      <w:pPr>
        <w:pStyle w:val="ListParagraph"/>
        <w:numPr>
          <w:ilvl w:val="0"/>
          <w:numId w:val="1"/>
        </w:numPr>
        <w:spacing w:after="80"/>
        <w:jc w:val="both"/>
      </w:pPr>
      <w:r>
        <w:rPr>
          <w:rFonts w:ascii="Times New Roman" w:cs="Times New Roman" w:eastAsia="Times New Roman" w:hAnsi="Times New Roman"/>
          <w:sz w:val="24"/>
          <w:szCs w:val="24"/>
        </w:rPr>
        <w:t xml:space="preserve">Titre « ABSTRACT » : style Titre 1, centré.</w:t>
      </w:r>
    </w:p>
    <w:p>
      <w:pPr>
        <w:pStyle w:val="ListParagraph"/>
        <w:numPr>
          <w:ilvl w:val="0"/>
          <w:numId w:val="1"/>
        </w:numPr>
        <w:spacing w:after="80"/>
        <w:jc w:val="both"/>
      </w:pPr>
      <w:r>
        <w:rPr>
          <w:rFonts w:ascii="Times New Roman" w:cs="Times New Roman" w:eastAsia="Times New Roman" w:hAnsi="Times New Roman"/>
          <w:sz w:val="24"/>
          <w:szCs w:val="24"/>
        </w:rPr>
        <w:t xml:space="preserve">Même mise en forme que le résumé, en anglais.</w:t>
      </w:r>
    </w:p>
    <w:p>
      <w:pPr>
        <w:pStyle w:val="ListParagraph"/>
        <w:numPr>
          <w:ilvl w:val="0"/>
          <w:numId w:val="1"/>
        </w:numPr>
        <w:spacing w:after="80"/>
        <w:jc w:val="both"/>
      </w:pPr>
      <w:r>
        <w:rPr>
          <w:rFonts w:ascii="Times New Roman" w:cs="Times New Roman" w:eastAsia="Times New Roman" w:hAnsi="Times New Roman"/>
          <w:sz w:val="24"/>
          <w:szCs w:val="24"/>
        </w:rPr>
        <w:t xml:space="preserve">Ligne « Keywords: » en fin d'abstract.</w:t>
      </w:r>
    </w:p>
    <w:p>
      <w:pPr>
        <w:pStyle w:val="Heading2"/>
        <w:spacing w:after="160" w:before="280"/>
      </w:pPr>
      <w:r>
        <w:rPr>
          <w:rFonts w:ascii="Times New Roman" w:cs="Times New Roman" w:eastAsia="Times New Roman" w:hAnsi="Times New Roman"/>
          <w:b/>
          <w:bCs/>
          <w:sz w:val="26"/>
          <w:szCs w:val="26"/>
        </w:rPr>
        <w:t xml:space="preserve">7.5 Listes automatiques</w:t>
      </w:r>
    </w:p>
    <w:p>
      <w:pPr>
        <w:pStyle w:val="ListParagraph"/>
        <w:numPr>
          <w:ilvl w:val="0"/>
          <w:numId w:val="1"/>
        </w:numPr>
        <w:spacing w:after="80"/>
        <w:jc w:val="both"/>
      </w:pPr>
      <w:r>
        <w:rPr>
          <w:rFonts w:ascii="Times New Roman" w:cs="Times New Roman" w:eastAsia="Times New Roman" w:hAnsi="Times New Roman"/>
          <w:sz w:val="24"/>
          <w:szCs w:val="24"/>
        </w:rPr>
        <w:t xml:space="preserve">« LISTE DES FIGURES » — Titre 1</w:t>
      </w:r>
    </w:p>
    <w:p>
      <w:pPr>
        <w:pStyle w:val="ListParagraph"/>
        <w:numPr>
          <w:ilvl w:val="0"/>
          <w:numId w:val="1"/>
        </w:numPr>
        <w:spacing w:after="80"/>
        <w:jc w:val="both"/>
      </w:pPr>
      <w:r>
        <w:rPr>
          <w:rFonts w:ascii="Times New Roman" w:cs="Times New Roman" w:eastAsia="Times New Roman" w:hAnsi="Times New Roman"/>
          <w:sz w:val="24"/>
          <w:szCs w:val="24"/>
        </w:rPr>
        <w:t xml:space="preserve">« LISTE DES TABLEAUX » — Titre 1</w:t>
      </w:r>
    </w:p>
    <w:p>
      <w:pPr>
        <w:pStyle w:val="ListParagraph"/>
        <w:numPr>
          <w:ilvl w:val="0"/>
          <w:numId w:val="1"/>
        </w:numPr>
        <w:spacing w:after="80"/>
        <w:jc w:val="both"/>
      </w:pPr>
      <w:r>
        <w:rPr>
          <w:rFonts w:ascii="Times New Roman" w:cs="Times New Roman" w:eastAsia="Times New Roman" w:hAnsi="Times New Roman"/>
          <w:sz w:val="24"/>
          <w:szCs w:val="24"/>
        </w:rPr>
        <w:t xml:space="preserve">« LISTE DES ABRÉVIATIONS » — Titre 1</w:t>
      </w:r>
    </w:p>
    <w:p>
      <w:pPr>
        <w:pStyle w:val="ListParagraph"/>
        <w:numPr>
          <w:ilvl w:val="0"/>
          <w:numId w:val="1"/>
        </w:numPr>
        <w:spacing w:after="80"/>
        <w:jc w:val="both"/>
      </w:pPr>
      <w:r>
        <w:rPr>
          <w:rFonts w:ascii="Times New Roman" w:cs="Times New Roman" w:eastAsia="Times New Roman" w:hAnsi="Times New Roman"/>
          <w:sz w:val="24"/>
          <w:szCs w:val="24"/>
        </w:rPr>
        <w:t xml:space="preserve">Entrées générées par Word (style Tabledesillustrations) : « Figure N : … » ou « Tableau N : … » avec numéro de page.</w:t>
      </w:r>
    </w:p>
    <w:p>
      <w:pPr>
        <w:pStyle w:val="Heading2"/>
        <w:spacing w:after="160" w:before="280"/>
      </w:pPr>
      <w:r>
        <w:rPr>
          <w:rFonts w:ascii="Times New Roman" w:cs="Times New Roman" w:eastAsia="Times New Roman" w:hAnsi="Times New Roman"/>
          <w:b/>
          <w:bCs/>
          <w:sz w:val="26"/>
          <w:szCs w:val="26"/>
        </w:rPr>
        <w:t xml:space="preserve">7.6 Table des matières</w:t>
      </w:r>
    </w:p>
    <w:p>
      <w:pPr>
        <w:pStyle w:val="ListParagraph"/>
        <w:numPr>
          <w:ilvl w:val="0"/>
          <w:numId w:val="1"/>
        </w:numPr>
        <w:spacing w:after="80"/>
        <w:jc w:val="both"/>
      </w:pPr>
      <w:r>
        <w:rPr>
          <w:rFonts w:ascii="Times New Roman" w:cs="Times New Roman" w:eastAsia="Times New Roman" w:hAnsi="Times New Roman"/>
          <w:sz w:val="24"/>
          <w:szCs w:val="24"/>
        </w:rPr>
        <w:t xml:space="preserve">Titre « TABLE DE MATIERE » (sans S) : style Titre 1.</w:t>
      </w:r>
    </w:p>
    <w:p>
      <w:pPr>
        <w:pStyle w:val="ListParagraph"/>
        <w:numPr>
          <w:ilvl w:val="0"/>
          <w:numId w:val="1"/>
        </w:numPr>
        <w:spacing w:after="80"/>
        <w:jc w:val="both"/>
      </w:pPr>
      <w:r>
        <w:rPr>
          <w:rFonts w:ascii="Times New Roman" w:cs="Times New Roman" w:eastAsia="Times New Roman" w:hAnsi="Times New Roman"/>
          <w:sz w:val="24"/>
          <w:szCs w:val="24"/>
        </w:rPr>
        <w:t xml:space="preserve">Table des matières automatique Word avec styles TM1 à TM9 (niveaux 1 à 9).</w:t>
      </w:r>
    </w:p>
    <w:p>
      <w:pPr>
        <w:spacing w:after="80"/>
      </w:pPr>
    </w:p>
    <w:p>
      <w:pPr>
        <w:pStyle w:val="Heading1"/>
        <w:spacing w:after="200" w:before="360"/>
      </w:pPr>
      <w:r>
        <w:rPr>
          <w:rFonts w:ascii="Times New Roman" w:cs="Times New Roman" w:eastAsia="Times New Roman" w:hAnsi="Times New Roman"/>
          <w:b/>
          <w:bCs/>
          <w:sz w:val="28"/>
          <w:szCs w:val="28"/>
        </w:rPr>
        <w:t xml:space="preserve">8. Hiérarchie des titres dans le corps</w:t>
      </w:r>
    </w:p>
    <w:p>
      <w:pPr>
        <w:spacing w:after="120" w:before="0"/>
        <w:jc w:val="both"/>
      </w:pPr>
      <w:r>
        <w:rPr>
          <w:rFonts w:ascii="Times New Roman" w:cs="Times New Roman" w:eastAsia="Times New Roman" w:hAnsi="Times New Roman"/>
          <w:b w:val="false"/>
          <w:bCs w:val="false"/>
          <w:i w:val="false"/>
          <w:iCs w:val="false"/>
          <w:sz w:val="24"/>
          <w:szCs w:val="24"/>
        </w:rPr>
        <w:t xml:space="preserve">Le mémoire de référence n'utilise pas la numérotation I., I.1 visible dans les titres du corps : les titres affichés sont en texte libre (majuscules ou casse titre), tandis que la numérotation hiérarchique (I-1, I-1-1, II-1-1-1…) n'apparaît que dans la table des matières.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gridCol w:w="100"/>
        <w:gridCol w:w="100"/>
        <w:gridCol w:w="100"/>
      </w:tblGrid>
      <w:tr>
        <w:tc>
          <w:tcPr>
            <w:shd w:fill="E8EEF7"/>
          </w:tcPr>
          <w:p>
            <w:r>
              <w:rPr>
                <w:rFonts w:ascii="Times New Roman" w:cs="Times New Roman" w:eastAsia="Times New Roman" w:hAnsi="Times New Roman"/>
                <w:b/>
                <w:bCs/>
                <w:sz w:val="22"/>
                <w:szCs w:val="22"/>
              </w:rPr>
              <w:t xml:space="preserve">Niveau Word</w:t>
            </w:r>
          </w:p>
        </w:tc>
        <w:tc>
          <w:tcPr>
            <w:shd w:fill="E8EEF7"/>
          </w:tcPr>
          <w:p>
            <w:r>
              <w:rPr>
                <w:rFonts w:ascii="Times New Roman" w:cs="Times New Roman" w:eastAsia="Times New Roman" w:hAnsi="Times New Roman"/>
                <w:b/>
                <w:bCs/>
                <w:sz w:val="22"/>
                <w:szCs w:val="22"/>
              </w:rPr>
              <w:t xml:space="preserve">Style</w:t>
            </w:r>
          </w:p>
        </w:tc>
        <w:tc>
          <w:tcPr>
            <w:shd w:fill="E8EEF7"/>
          </w:tcPr>
          <w:p>
            <w:r>
              <w:rPr>
                <w:rFonts w:ascii="Times New Roman" w:cs="Times New Roman" w:eastAsia="Times New Roman" w:hAnsi="Times New Roman"/>
                <w:b/>
                <w:bCs/>
                <w:sz w:val="22"/>
                <w:szCs w:val="22"/>
              </w:rPr>
              <w:t xml:space="preserve">Taille observée</w:t>
            </w:r>
          </w:p>
        </w:tc>
        <w:tc>
          <w:tcPr>
            <w:shd w:fill="E8EEF7"/>
          </w:tcPr>
          <w:p>
            <w:r>
              <w:rPr>
                <w:rFonts w:ascii="Times New Roman" w:cs="Times New Roman" w:eastAsia="Times New Roman" w:hAnsi="Times New Roman"/>
                <w:b/>
                <w:bCs/>
                <w:sz w:val="22"/>
                <w:szCs w:val="22"/>
              </w:rPr>
              <w:t xml:space="preserve">Gras</w:t>
            </w:r>
          </w:p>
        </w:tc>
        <w:tc>
          <w:tcPr>
            <w:shd w:fill="E8EEF7"/>
          </w:tcPr>
          <w:p>
            <w:r>
              <w:rPr>
                <w:rFonts w:ascii="Times New Roman" w:cs="Times New Roman" w:eastAsia="Times New Roman" w:hAnsi="Times New Roman"/>
                <w:b/>
                <w:bCs/>
                <w:sz w:val="22"/>
                <w:szCs w:val="22"/>
              </w:rPr>
              <w:t xml:space="preserve">Italique</w:t>
            </w:r>
          </w:p>
        </w:tc>
        <w:tc>
          <w:tcPr>
            <w:shd w:fill="E8EEF7"/>
          </w:tcPr>
          <w:p>
            <w:r>
              <w:rPr>
                <w:rFonts w:ascii="Times New Roman" w:cs="Times New Roman" w:eastAsia="Times New Roman" w:hAnsi="Times New Roman"/>
                <w:b/>
                <w:bCs/>
                <w:sz w:val="22"/>
                <w:szCs w:val="22"/>
              </w:rPr>
              <w:t xml:space="preserve">Alignement</w:t>
            </w:r>
          </w:p>
        </w:tc>
        <w:tc>
          <w:tcPr>
            <w:shd w:fill="E8EEF7"/>
          </w:tcPr>
          <w:p>
            <w:r>
              <w:rPr>
                <w:rFonts w:ascii="Times New Roman" w:cs="Times New Roman" w:eastAsia="Times New Roman" w:hAnsi="Times New Roman"/>
                <w:b/>
                <w:bCs/>
                <w:sz w:val="22"/>
                <w:szCs w:val="22"/>
              </w:rPr>
              <w:t xml:space="preserve">Exemple</w:t>
            </w:r>
          </w:p>
        </w:tc>
      </w:tr>
      <w:tr>
        <w:tc>
          <w:p>
            <w:r>
              <w:rPr>
                <w:rFonts w:ascii="Times New Roman" w:cs="Times New Roman" w:eastAsia="Times New Roman" w:hAnsi="Times New Roman"/>
                <w:b w:val="false"/>
                <w:bCs w:val="false"/>
                <w:sz w:val="22"/>
                <w:szCs w:val="22"/>
              </w:rPr>
              <w:t xml:space="preserve">Titre 1</w:t>
            </w:r>
          </w:p>
        </w:tc>
        <w:tc>
          <w:p>
            <w:r>
              <w:rPr>
                <w:rFonts w:ascii="Times New Roman" w:cs="Times New Roman" w:eastAsia="Times New Roman" w:hAnsi="Times New Roman"/>
                <w:b w:val="false"/>
                <w:bCs w:val="false"/>
                <w:sz w:val="22"/>
                <w:szCs w:val="22"/>
              </w:rPr>
              <w:t xml:space="preserve">Titre1</w:t>
            </w:r>
          </w:p>
        </w:tc>
        <w:tc>
          <w:p>
            <w:r>
              <w:rPr>
                <w:rFonts w:ascii="Times New Roman" w:cs="Times New Roman" w:eastAsia="Times New Roman" w:hAnsi="Times New Roman"/>
                <w:b w:val="false"/>
                <w:bCs w:val="false"/>
                <w:sz w:val="22"/>
                <w:szCs w:val="22"/>
              </w:rPr>
              <w:t xml:space="preserve">20 pt (style) / 12 pt en pratique sur préliminaires</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Centré</w:t>
            </w:r>
          </w:p>
        </w:tc>
        <w:tc>
          <w:p>
            <w:r>
              <w:rPr>
                <w:rFonts w:ascii="Times New Roman" w:cs="Times New Roman" w:eastAsia="Times New Roman" w:hAnsi="Times New Roman"/>
                <w:b w:val="false"/>
                <w:bCs w:val="false"/>
                <w:sz w:val="22"/>
                <w:szCs w:val="22"/>
              </w:rPr>
              <w:t xml:space="preserve">RÉSUMÉ, ABSTRACT, TABLE DE MATIERE</w:t>
            </w:r>
          </w:p>
        </w:tc>
      </w:tr>
      <w:tr>
        <w:tc>
          <w:p>
            <w:r>
              <w:rPr>
                <w:rFonts w:ascii="Times New Roman" w:cs="Times New Roman" w:eastAsia="Times New Roman" w:hAnsi="Times New Roman"/>
                <w:b w:val="false"/>
                <w:bCs w:val="false"/>
                <w:sz w:val="22"/>
                <w:szCs w:val="22"/>
              </w:rPr>
              <w:t xml:space="preserve">Titre 2</w:t>
            </w:r>
          </w:p>
        </w:tc>
        <w:tc>
          <w:p>
            <w:r>
              <w:rPr>
                <w:rFonts w:ascii="Times New Roman" w:cs="Times New Roman" w:eastAsia="Times New Roman" w:hAnsi="Times New Roman"/>
                <w:b w:val="false"/>
                <w:bCs w:val="false"/>
                <w:sz w:val="22"/>
                <w:szCs w:val="22"/>
              </w:rPr>
              <w:t xml:space="preserve">Titre2</w:t>
            </w:r>
          </w:p>
        </w:tc>
        <w:tc>
          <w:p>
            <w:r>
              <w:rPr>
                <w:rFonts w:ascii="Times New Roman" w:cs="Times New Roman" w:eastAsia="Times New Roman" w:hAnsi="Times New Roman"/>
                <w:b w:val="false"/>
                <w:bCs w:val="false"/>
                <w:sz w:val="22"/>
                <w:szCs w:val="22"/>
              </w:rPr>
              <w:t xml:space="preserve">18 pt</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Centré ou gauche</w:t>
            </w:r>
          </w:p>
        </w:tc>
        <w:tc>
          <w:p>
            <w:r>
              <w:rPr>
                <w:rFonts w:ascii="Times New Roman" w:cs="Times New Roman" w:eastAsia="Times New Roman" w:hAnsi="Times New Roman"/>
                <w:b w:val="false"/>
                <w:bCs w:val="false"/>
                <w:sz w:val="22"/>
                <w:szCs w:val="22"/>
              </w:rPr>
              <w:t xml:space="preserve">GENERALITE ET ETAT DE L'ART…</w:t>
            </w:r>
          </w:p>
        </w:tc>
      </w:tr>
      <w:tr>
        <w:tc>
          <w:p>
            <w:r>
              <w:rPr>
                <w:rFonts w:ascii="Times New Roman" w:cs="Times New Roman" w:eastAsia="Times New Roman" w:hAnsi="Times New Roman"/>
                <w:b w:val="false"/>
                <w:bCs w:val="false"/>
                <w:sz w:val="22"/>
                <w:szCs w:val="22"/>
              </w:rPr>
              <w:t xml:space="preserve">Titre 3</w:t>
            </w:r>
          </w:p>
        </w:tc>
        <w:tc>
          <w:p>
            <w:r>
              <w:rPr>
                <w:rFonts w:ascii="Times New Roman" w:cs="Times New Roman" w:eastAsia="Times New Roman" w:hAnsi="Times New Roman"/>
                <w:b w:val="false"/>
                <w:bCs w:val="false"/>
                <w:sz w:val="22"/>
                <w:szCs w:val="22"/>
              </w:rPr>
              <w:t xml:space="preserve">Titre3</w:t>
            </w:r>
          </w:p>
        </w:tc>
        <w:tc>
          <w:p>
            <w:r>
              <w:rPr>
                <w:rFonts w:ascii="Times New Roman" w:cs="Times New Roman" w:eastAsia="Times New Roman" w:hAnsi="Times New Roman"/>
                <w:b w:val="false"/>
                <w:bCs w:val="false"/>
                <w:sz w:val="22"/>
                <w:szCs w:val="22"/>
              </w:rPr>
              <w:t xml:space="preserve">16 pt</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Gauche</w:t>
            </w:r>
          </w:p>
        </w:tc>
        <w:tc>
          <w:p>
            <w:r>
              <w:rPr>
                <w:rFonts w:ascii="Times New Roman" w:cs="Times New Roman" w:eastAsia="Times New Roman" w:hAnsi="Times New Roman"/>
                <w:b w:val="false"/>
                <w:bCs w:val="false"/>
                <w:sz w:val="22"/>
                <w:szCs w:val="22"/>
              </w:rPr>
              <w:t xml:space="preserve">Introduction, Conclusion</w:t>
            </w:r>
          </w:p>
        </w:tc>
      </w:tr>
      <w:tr>
        <w:tc>
          <w:p>
            <w:r>
              <w:rPr>
                <w:rFonts w:ascii="Times New Roman" w:cs="Times New Roman" w:eastAsia="Times New Roman" w:hAnsi="Times New Roman"/>
                <w:b w:val="false"/>
                <w:bCs w:val="false"/>
                <w:sz w:val="22"/>
                <w:szCs w:val="22"/>
              </w:rPr>
              <w:t xml:space="preserve">Titre 4</w:t>
            </w:r>
          </w:p>
        </w:tc>
        <w:tc>
          <w:p>
            <w:r>
              <w:rPr>
                <w:rFonts w:ascii="Times New Roman" w:cs="Times New Roman" w:eastAsia="Times New Roman" w:hAnsi="Times New Roman"/>
                <w:b w:val="false"/>
                <w:bCs w:val="false"/>
                <w:sz w:val="22"/>
                <w:szCs w:val="22"/>
              </w:rPr>
              <w:t xml:space="preserve">Titre4</w:t>
            </w:r>
          </w:p>
        </w:tc>
        <w:tc>
          <w:p>
            <w:r>
              <w:rPr>
                <w:rFonts w:ascii="Times New Roman" w:cs="Times New Roman" w:eastAsia="Times New Roman" w:hAnsi="Times New Roman"/>
                <w:b w:val="false"/>
                <w:bCs w:val="false"/>
                <w:sz w:val="22"/>
                <w:szCs w:val="22"/>
              </w:rPr>
              <w:t xml:space="preserve">16 pt</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Oui</w:t>
            </w:r>
          </w:p>
        </w:tc>
        <w:tc>
          <w:p>
            <w:r>
              <w:rPr>
                <w:rFonts w:ascii="Times New Roman" w:cs="Times New Roman" w:eastAsia="Times New Roman" w:hAnsi="Times New Roman"/>
                <w:b w:val="false"/>
                <w:bCs w:val="false"/>
                <w:sz w:val="22"/>
                <w:szCs w:val="22"/>
              </w:rPr>
              <w:t xml:space="preserve">Centré ou gauche</w:t>
            </w:r>
          </w:p>
        </w:tc>
        <w:tc>
          <w:p>
            <w:r>
              <w:rPr>
                <w:rFonts w:ascii="Times New Roman" w:cs="Times New Roman" w:eastAsia="Times New Roman" w:hAnsi="Times New Roman"/>
                <w:b w:val="false"/>
                <w:bCs w:val="false"/>
                <w:sz w:val="22"/>
                <w:szCs w:val="22"/>
              </w:rPr>
              <w:t xml:space="preserve">GENERALITE SUR LE DON DE SANG…</w:t>
            </w:r>
          </w:p>
        </w:tc>
      </w:tr>
      <w:tr>
        <w:tc>
          <w:p>
            <w:r>
              <w:rPr>
                <w:rFonts w:ascii="Times New Roman" w:cs="Times New Roman" w:eastAsia="Times New Roman" w:hAnsi="Times New Roman"/>
                <w:b w:val="false"/>
                <w:bCs w:val="false"/>
                <w:sz w:val="22"/>
                <w:szCs w:val="22"/>
              </w:rPr>
              <w:t xml:space="preserve">Titre 5</w:t>
            </w:r>
          </w:p>
        </w:tc>
        <w:tc>
          <w:p>
            <w:r>
              <w:rPr>
                <w:rFonts w:ascii="Times New Roman" w:cs="Times New Roman" w:eastAsia="Times New Roman" w:hAnsi="Times New Roman"/>
                <w:b w:val="false"/>
                <w:bCs w:val="false"/>
                <w:sz w:val="22"/>
                <w:szCs w:val="22"/>
              </w:rPr>
              <w:t xml:space="preserve">Titre5</w:t>
            </w:r>
          </w:p>
        </w:tc>
        <w:tc>
          <w:p>
            <w:r>
              <w:rPr>
                <w:rFonts w:ascii="Times New Roman" w:cs="Times New Roman" w:eastAsia="Times New Roman" w:hAnsi="Times New Roman"/>
                <w:b w:val="false"/>
                <w:bCs w:val="false"/>
                <w:sz w:val="22"/>
                <w:szCs w:val="22"/>
              </w:rPr>
              <w:t xml:space="preserve">14 pt</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Gauche</w:t>
            </w:r>
          </w:p>
        </w:tc>
        <w:tc>
          <w:p>
            <w:r>
              <w:rPr>
                <w:rFonts w:ascii="Times New Roman" w:cs="Times New Roman" w:eastAsia="Times New Roman" w:hAnsi="Times New Roman"/>
                <w:b w:val="false"/>
                <w:bCs w:val="false"/>
                <w:sz w:val="22"/>
                <w:szCs w:val="22"/>
              </w:rPr>
              <w:t xml:space="preserve">Origine et organisation…, Limites, Notre solution</w:t>
            </w:r>
          </w:p>
        </w:tc>
      </w:tr>
      <w:tr>
        <w:tc>
          <w:p>
            <w:r>
              <w:rPr>
                <w:rFonts w:ascii="Times New Roman" w:cs="Times New Roman" w:eastAsia="Times New Roman" w:hAnsi="Times New Roman"/>
                <w:b w:val="false"/>
                <w:bCs w:val="false"/>
                <w:sz w:val="22"/>
                <w:szCs w:val="22"/>
              </w:rPr>
              <w:t xml:space="preserve">Titre 6</w:t>
            </w:r>
          </w:p>
        </w:tc>
        <w:tc>
          <w:p>
            <w:r>
              <w:rPr>
                <w:rFonts w:ascii="Times New Roman" w:cs="Times New Roman" w:eastAsia="Times New Roman" w:hAnsi="Times New Roman"/>
                <w:b w:val="false"/>
                <w:bCs w:val="false"/>
                <w:sz w:val="22"/>
                <w:szCs w:val="22"/>
              </w:rPr>
              <w:t xml:space="preserve">Titre6</w:t>
            </w:r>
          </w:p>
        </w:tc>
        <w:tc>
          <w:p>
            <w:r>
              <w:rPr>
                <w:rFonts w:ascii="Times New Roman" w:cs="Times New Roman" w:eastAsia="Times New Roman" w:hAnsi="Times New Roman"/>
                <w:b w:val="false"/>
                <w:bCs w:val="false"/>
                <w:sz w:val="22"/>
                <w:szCs w:val="22"/>
              </w:rPr>
              <w:t xml:space="preserve">14 pt</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Oui</w:t>
            </w:r>
          </w:p>
        </w:tc>
        <w:tc>
          <w:p>
            <w:r>
              <w:rPr>
                <w:rFonts w:ascii="Times New Roman" w:cs="Times New Roman" w:eastAsia="Times New Roman" w:hAnsi="Times New Roman"/>
                <w:b w:val="false"/>
                <w:bCs w:val="false"/>
                <w:sz w:val="22"/>
                <w:szCs w:val="22"/>
              </w:rPr>
              <w:t xml:space="preserve">Gauche</w:t>
            </w:r>
          </w:p>
        </w:tc>
        <w:tc>
          <w:p>
            <w:r>
              <w:rPr>
                <w:rFonts w:ascii="Times New Roman" w:cs="Times New Roman" w:eastAsia="Times New Roman" w:hAnsi="Times New Roman"/>
                <w:b w:val="false"/>
                <w:bCs w:val="false"/>
                <w:sz w:val="22"/>
                <w:szCs w:val="22"/>
              </w:rPr>
              <w:t xml:space="preserve">Blood Donor, Les composants sanguins</w:t>
            </w:r>
          </w:p>
        </w:tc>
      </w:tr>
      <w:tr>
        <w:tc>
          <w:p>
            <w:r>
              <w:rPr>
                <w:rFonts w:ascii="Times New Roman" w:cs="Times New Roman" w:eastAsia="Times New Roman" w:hAnsi="Times New Roman"/>
                <w:b w:val="false"/>
                <w:bCs w:val="false"/>
                <w:sz w:val="22"/>
                <w:szCs w:val="22"/>
              </w:rPr>
              <w:t xml:space="preserve">Titre 7</w:t>
            </w:r>
          </w:p>
        </w:tc>
        <w:tc>
          <w:p>
            <w:r>
              <w:rPr>
                <w:rFonts w:ascii="Times New Roman" w:cs="Times New Roman" w:eastAsia="Times New Roman" w:hAnsi="Times New Roman"/>
                <w:b w:val="false"/>
                <w:bCs w:val="false"/>
                <w:sz w:val="22"/>
                <w:szCs w:val="22"/>
              </w:rPr>
              <w:t xml:space="preserve">Titre7</w:t>
            </w:r>
          </w:p>
        </w:tc>
        <w:tc>
          <w:p>
            <w:r>
              <w:rPr>
                <w:rFonts w:ascii="Times New Roman" w:cs="Times New Roman" w:eastAsia="Times New Roman" w:hAnsi="Times New Roman"/>
                <w:b w:val="false"/>
                <w:bCs w:val="false"/>
                <w:sz w:val="22"/>
                <w:szCs w:val="22"/>
              </w:rPr>
              <w:t xml:space="preserve">14 pt</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Gauche</w:t>
            </w:r>
          </w:p>
        </w:tc>
        <w:tc>
          <w:p>
            <w:r>
              <w:rPr>
                <w:rFonts w:ascii="Times New Roman" w:cs="Times New Roman" w:eastAsia="Times New Roman" w:hAnsi="Times New Roman"/>
                <w:b w:val="false"/>
                <w:bCs w:val="false"/>
                <w:sz w:val="22"/>
                <w:szCs w:val="22"/>
              </w:rPr>
              <w:t xml:space="preserve">Le don de sang total</w:t>
            </w:r>
          </w:p>
        </w:tc>
      </w:tr>
      <w:tr>
        <w:tc>
          <w:p>
            <w:r>
              <w:rPr>
                <w:rFonts w:ascii="Times New Roman" w:cs="Times New Roman" w:eastAsia="Times New Roman" w:hAnsi="Times New Roman"/>
                <w:b w:val="false"/>
                <w:bCs w:val="false"/>
                <w:sz w:val="22"/>
                <w:szCs w:val="22"/>
              </w:rPr>
              <w:t xml:space="preserve">Titre 8–9</w:t>
            </w:r>
          </w:p>
        </w:tc>
        <w:tc>
          <w:p>
            <w:r>
              <w:rPr>
                <w:rFonts w:ascii="Times New Roman" w:cs="Times New Roman" w:eastAsia="Times New Roman" w:hAnsi="Times New Roman"/>
                <w:b w:val="false"/>
                <w:bCs w:val="false"/>
                <w:sz w:val="22"/>
                <w:szCs w:val="22"/>
              </w:rPr>
              <w:t xml:space="preserve">Titre8/9</w:t>
            </w:r>
          </w:p>
        </w:tc>
        <w:tc>
          <w:p>
            <w:r>
              <w:rPr>
                <w:rFonts w:ascii="Times New Roman" w:cs="Times New Roman" w:eastAsia="Times New Roman" w:hAnsi="Times New Roman"/>
                <w:b w:val="false"/>
                <w:bCs w:val="false"/>
                <w:sz w:val="22"/>
                <w:szCs w:val="22"/>
              </w:rPr>
              <w:t xml:space="preserve">Hérité</w:t>
            </w:r>
          </w:p>
        </w:tc>
        <w:tc>
          <w:p>
            <w:r>
              <w:rPr>
                <w:rFonts w:ascii="Times New Roman" w:cs="Times New Roman" w:eastAsia="Times New Roman" w:hAnsi="Times New Roman"/>
                <w:b w:val="false"/>
                <w:bCs w:val="false"/>
                <w:sz w:val="22"/>
                <w:szCs w:val="22"/>
              </w:rPr>
              <w:t xml:space="preserve">—</w:t>
            </w:r>
          </w:p>
        </w:tc>
        <w:tc>
          <w:p>
            <w:r>
              <w:rPr>
                <w:rFonts w:ascii="Times New Roman" w:cs="Times New Roman" w:eastAsia="Times New Roman" w:hAnsi="Times New Roman"/>
                <w:b w:val="false"/>
                <w:bCs w:val="false"/>
                <w:sz w:val="22"/>
                <w:szCs w:val="22"/>
              </w:rPr>
              <w:t xml:space="preserve">Italique (T8)</w:t>
            </w:r>
          </w:p>
        </w:tc>
        <w:tc>
          <w:p>
            <w:r>
              <w:rPr>
                <w:rFonts w:ascii="Times New Roman" w:cs="Times New Roman" w:eastAsia="Times New Roman" w:hAnsi="Times New Roman"/>
                <w:b w:val="false"/>
                <w:bCs w:val="false"/>
                <w:sz w:val="22"/>
                <w:szCs w:val="22"/>
              </w:rPr>
              <w:t xml:space="preserve">Gauche</w:t>
            </w:r>
          </w:p>
        </w:tc>
        <w:tc>
          <w:p>
            <w:r>
              <w:rPr>
                <w:rFonts w:ascii="Times New Roman" w:cs="Times New Roman" w:eastAsia="Times New Roman" w:hAnsi="Times New Roman"/>
                <w:b w:val="false"/>
                <w:bCs w:val="false"/>
                <w:sz w:val="22"/>
                <w:szCs w:val="22"/>
              </w:rPr>
              <w:t xml:space="preserve">Sous-niveaux rares</w:t>
            </w:r>
          </w:p>
        </w:tc>
      </w:tr>
    </w:tbl>
    <w:p>
      <w:pPr>
        <w:spacing w:after="120" w:before="0"/>
        <w:jc w:val="both"/>
      </w:pPr>
      <w:r>
        <w:rPr>
          <w:rFonts w:ascii="Times New Roman" w:cs="Times New Roman" w:eastAsia="Times New Roman" w:hAnsi="Times New Roman"/>
          <w:b w:val="false"/>
          <w:bCs w:val="false"/>
          <w:i w:val="false"/>
          <w:iCs w:val="false"/>
          <w:sz w:val="24"/>
          <w:szCs w:val="24"/>
        </w:rPr>
        <w:t xml:space="preserve">Espacement avant/après des styles de titres (valeurs Word) :</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c>
          <w:tcPr>
            <w:shd w:fill="E8EEF7"/>
          </w:tcPr>
          <w:p>
            <w:r>
              <w:rPr>
                <w:rFonts w:ascii="Times New Roman" w:cs="Times New Roman" w:eastAsia="Times New Roman" w:hAnsi="Times New Roman"/>
                <w:b/>
                <w:bCs/>
                <w:sz w:val="22"/>
                <w:szCs w:val="22"/>
              </w:rPr>
              <w:t xml:space="preserve">Style</w:t>
            </w:r>
          </w:p>
        </w:tc>
        <w:tc>
          <w:tcPr>
            <w:shd w:fill="E8EEF7"/>
          </w:tcPr>
          <w:p>
            <w:r>
              <w:rPr>
                <w:rFonts w:ascii="Times New Roman" w:cs="Times New Roman" w:eastAsia="Times New Roman" w:hAnsi="Times New Roman"/>
                <w:b/>
                <w:bCs/>
                <w:sz w:val="22"/>
                <w:szCs w:val="22"/>
              </w:rPr>
              <w:t xml:space="preserve">Espace avant</w:t>
            </w:r>
          </w:p>
        </w:tc>
        <w:tc>
          <w:tcPr>
            <w:shd w:fill="E8EEF7"/>
          </w:tcPr>
          <w:p>
            <w:r>
              <w:rPr>
                <w:rFonts w:ascii="Times New Roman" w:cs="Times New Roman" w:eastAsia="Times New Roman" w:hAnsi="Times New Roman"/>
                <w:b/>
                <w:bCs/>
                <w:sz w:val="22"/>
                <w:szCs w:val="22"/>
              </w:rPr>
              <w:t xml:space="preserve">Espace après</w:t>
            </w:r>
          </w:p>
        </w:tc>
      </w:tr>
      <w:tr>
        <w:tc>
          <w:p>
            <w:r>
              <w:rPr>
                <w:rFonts w:ascii="Times New Roman" w:cs="Times New Roman" w:eastAsia="Times New Roman" w:hAnsi="Times New Roman"/>
                <w:b w:val="false"/>
                <w:bCs w:val="false"/>
                <w:sz w:val="22"/>
                <w:szCs w:val="22"/>
              </w:rPr>
              <w:t xml:space="preserve">Titre 1</w:t>
            </w:r>
          </w:p>
        </w:tc>
        <w:tc>
          <w:p>
            <w:r>
              <w:rPr>
                <w:rFonts w:ascii="Times New Roman" w:cs="Times New Roman" w:eastAsia="Times New Roman" w:hAnsi="Times New Roman"/>
                <w:b w:val="false"/>
                <w:bCs w:val="false"/>
                <w:sz w:val="22"/>
                <w:szCs w:val="22"/>
              </w:rPr>
              <w:t xml:space="preserve">18 pt (360 twips)</w:t>
            </w:r>
          </w:p>
        </w:tc>
        <w:tc>
          <w:p>
            <w:r>
              <w:rPr>
                <w:rFonts w:ascii="Times New Roman" w:cs="Times New Roman" w:eastAsia="Times New Roman" w:hAnsi="Times New Roman"/>
                <w:b w:val="false"/>
                <w:bCs w:val="false"/>
                <w:sz w:val="22"/>
                <w:szCs w:val="22"/>
              </w:rPr>
              <w:t xml:space="preserve">4 pt (80 twips)</w:t>
            </w:r>
          </w:p>
        </w:tc>
      </w:tr>
      <w:tr>
        <w:tc>
          <w:p>
            <w:r>
              <w:rPr>
                <w:rFonts w:ascii="Times New Roman" w:cs="Times New Roman" w:eastAsia="Times New Roman" w:hAnsi="Times New Roman"/>
                <w:b w:val="false"/>
                <w:bCs w:val="false"/>
                <w:sz w:val="22"/>
                <w:szCs w:val="22"/>
              </w:rPr>
              <w:t xml:space="preserve">Titre 2</w:t>
            </w:r>
          </w:p>
        </w:tc>
        <w:tc>
          <w:p>
            <w:r>
              <w:rPr>
                <w:rFonts w:ascii="Times New Roman" w:cs="Times New Roman" w:eastAsia="Times New Roman" w:hAnsi="Times New Roman"/>
                <w:b w:val="false"/>
                <w:bCs w:val="false"/>
                <w:sz w:val="22"/>
                <w:szCs w:val="22"/>
              </w:rPr>
              <w:t xml:space="preserve">8 pt (160 twips)</w:t>
            </w:r>
          </w:p>
        </w:tc>
        <w:tc>
          <w:p>
            <w:r>
              <w:rPr>
                <w:rFonts w:ascii="Times New Roman" w:cs="Times New Roman" w:eastAsia="Times New Roman" w:hAnsi="Times New Roman"/>
                <w:b w:val="false"/>
                <w:bCs w:val="false"/>
                <w:sz w:val="22"/>
                <w:szCs w:val="22"/>
              </w:rPr>
              <w:t xml:space="preserve">4 pt</w:t>
            </w:r>
          </w:p>
        </w:tc>
      </w:tr>
      <w:tr>
        <w:tc>
          <w:p>
            <w:r>
              <w:rPr>
                <w:rFonts w:ascii="Times New Roman" w:cs="Times New Roman" w:eastAsia="Times New Roman" w:hAnsi="Times New Roman"/>
                <w:b w:val="false"/>
                <w:bCs w:val="false"/>
                <w:sz w:val="22"/>
                <w:szCs w:val="22"/>
              </w:rPr>
              <w:t xml:space="preserve">Titre 3</w:t>
            </w:r>
          </w:p>
        </w:tc>
        <w:tc>
          <w:p>
            <w:r>
              <w:rPr>
                <w:rFonts w:ascii="Times New Roman" w:cs="Times New Roman" w:eastAsia="Times New Roman" w:hAnsi="Times New Roman"/>
                <w:b w:val="false"/>
                <w:bCs w:val="false"/>
                <w:sz w:val="22"/>
                <w:szCs w:val="22"/>
              </w:rPr>
              <w:t xml:space="preserve">8 pt</w:t>
            </w:r>
          </w:p>
        </w:tc>
        <w:tc>
          <w:p>
            <w:r>
              <w:rPr>
                <w:rFonts w:ascii="Times New Roman" w:cs="Times New Roman" w:eastAsia="Times New Roman" w:hAnsi="Times New Roman"/>
                <w:b w:val="false"/>
                <w:bCs w:val="false"/>
                <w:sz w:val="22"/>
                <w:szCs w:val="22"/>
              </w:rPr>
              <w:t xml:space="preserve">4 pt</w:t>
            </w:r>
          </w:p>
        </w:tc>
      </w:tr>
      <w:tr>
        <w:tc>
          <w:p>
            <w:r>
              <w:rPr>
                <w:rFonts w:ascii="Times New Roman" w:cs="Times New Roman" w:eastAsia="Times New Roman" w:hAnsi="Times New Roman"/>
                <w:b w:val="false"/>
                <w:bCs w:val="false"/>
                <w:sz w:val="22"/>
                <w:szCs w:val="22"/>
              </w:rPr>
              <w:t xml:space="preserve">Titre 4</w:t>
            </w:r>
          </w:p>
        </w:tc>
        <w:tc>
          <w:p>
            <w:r>
              <w:rPr>
                <w:rFonts w:ascii="Times New Roman" w:cs="Times New Roman" w:eastAsia="Times New Roman" w:hAnsi="Times New Roman"/>
                <w:b w:val="false"/>
                <w:bCs w:val="false"/>
                <w:sz w:val="22"/>
                <w:szCs w:val="22"/>
              </w:rPr>
              <w:t xml:space="preserve">4 pt</w:t>
            </w:r>
          </w:p>
        </w:tc>
        <w:tc>
          <w:p>
            <w:r>
              <w:rPr>
                <w:rFonts w:ascii="Times New Roman" w:cs="Times New Roman" w:eastAsia="Times New Roman" w:hAnsi="Times New Roman"/>
                <w:b w:val="false"/>
                <w:bCs w:val="false"/>
                <w:sz w:val="22"/>
                <w:szCs w:val="22"/>
              </w:rPr>
              <w:t xml:space="preserve">2 pt</w:t>
            </w:r>
          </w:p>
        </w:tc>
      </w:tr>
      <w:tr>
        <w:tc>
          <w:p>
            <w:r>
              <w:rPr>
                <w:rFonts w:ascii="Times New Roman" w:cs="Times New Roman" w:eastAsia="Times New Roman" w:hAnsi="Times New Roman"/>
                <w:b w:val="false"/>
                <w:bCs w:val="false"/>
                <w:sz w:val="22"/>
                <w:szCs w:val="22"/>
              </w:rPr>
              <w:t xml:space="preserve">Titre 5</w:t>
            </w:r>
          </w:p>
        </w:tc>
        <w:tc>
          <w:p>
            <w:r>
              <w:rPr>
                <w:rFonts w:ascii="Times New Roman" w:cs="Times New Roman" w:eastAsia="Times New Roman" w:hAnsi="Times New Roman"/>
                <w:b w:val="false"/>
                <w:bCs w:val="false"/>
                <w:sz w:val="22"/>
                <w:szCs w:val="22"/>
              </w:rPr>
              <w:t xml:space="preserve">4 pt</w:t>
            </w:r>
          </w:p>
        </w:tc>
        <w:tc>
          <w:p>
            <w:r>
              <w:rPr>
                <w:rFonts w:ascii="Times New Roman" w:cs="Times New Roman" w:eastAsia="Times New Roman" w:hAnsi="Times New Roman"/>
                <w:b w:val="false"/>
                <w:bCs w:val="false"/>
                <w:sz w:val="22"/>
                <w:szCs w:val="22"/>
              </w:rPr>
              <w:t xml:space="preserve">2 pt</w:t>
            </w:r>
          </w:p>
        </w:tc>
      </w:tr>
      <w:tr>
        <w:tc>
          <w:p>
            <w:r>
              <w:rPr>
                <w:rFonts w:ascii="Times New Roman" w:cs="Times New Roman" w:eastAsia="Times New Roman" w:hAnsi="Times New Roman"/>
                <w:b w:val="false"/>
                <w:bCs w:val="false"/>
                <w:sz w:val="22"/>
                <w:szCs w:val="22"/>
              </w:rPr>
              <w:t xml:space="preserve">Titre 6</w:t>
            </w:r>
          </w:p>
        </w:tc>
        <w:tc>
          <w:p>
            <w:r>
              <w:rPr>
                <w:rFonts w:ascii="Times New Roman" w:cs="Times New Roman" w:eastAsia="Times New Roman" w:hAnsi="Times New Roman"/>
                <w:b w:val="false"/>
                <w:bCs w:val="false"/>
                <w:sz w:val="22"/>
                <w:szCs w:val="22"/>
              </w:rPr>
              <w:t xml:space="preserve">2 pt</w:t>
            </w:r>
          </w:p>
        </w:tc>
        <w:tc>
          <w:p>
            <w:r>
              <w:rPr>
                <w:rFonts w:ascii="Times New Roman" w:cs="Times New Roman" w:eastAsia="Times New Roman" w:hAnsi="Times New Roman"/>
                <w:b w:val="false"/>
                <w:bCs w:val="false"/>
                <w:sz w:val="22"/>
                <w:szCs w:val="22"/>
              </w:rPr>
              <w:t xml:space="preserve">0 pt</w:t>
            </w:r>
          </w:p>
        </w:tc>
      </w:tr>
    </w:tbl>
    <w:p>
      <w:pPr>
        <w:spacing w:after="80"/>
      </w:pPr>
    </w:p>
    <w:p>
      <w:pPr>
        <w:pStyle w:val="Heading1"/>
        <w:spacing w:after="200" w:before="360"/>
      </w:pPr>
      <w:r>
        <w:rPr>
          <w:rFonts w:ascii="Times New Roman" w:cs="Times New Roman" w:eastAsia="Times New Roman" w:hAnsi="Times New Roman"/>
          <w:b/>
          <w:bCs/>
          <w:sz w:val="28"/>
          <w:szCs w:val="28"/>
        </w:rPr>
        <w:t xml:space="preserve">9. Numérotation hiérarchique (table des matières)</w:t>
      </w:r>
    </w:p>
    <w:p>
      <w:pPr>
        <w:spacing w:after="120" w:before="0"/>
        <w:jc w:val="both"/>
      </w:pPr>
      <w:r>
        <w:rPr>
          <w:rFonts w:ascii="Times New Roman" w:cs="Times New Roman" w:eastAsia="Times New Roman" w:hAnsi="Times New Roman"/>
          <w:b w:val="false"/>
          <w:bCs w:val="false"/>
          <w:i w:val="false"/>
          <w:iCs w:val="false"/>
          <w:sz w:val="24"/>
          <w:szCs w:val="24"/>
        </w:rPr>
        <w:t xml:space="preserve">Convention observée dans le sommaire automatique :</w:t>
      </w:r>
    </w:p>
    <w:p>
      <w:pPr>
        <w:pStyle w:val="ListParagraph"/>
        <w:numPr>
          <w:ilvl w:val="0"/>
          <w:numId w:val="1"/>
        </w:numPr>
        <w:spacing w:after="80"/>
        <w:jc w:val="both"/>
      </w:pPr>
      <w:r>
        <w:rPr>
          <w:rFonts w:ascii="Times New Roman" w:cs="Times New Roman" w:eastAsia="Times New Roman" w:hAnsi="Times New Roman"/>
          <w:sz w:val="24"/>
          <w:szCs w:val="24"/>
        </w:rPr>
        <w:t xml:space="preserve">Chapitre : « CHAPITRE I : », « CHAPITRE II : », « CHAPITRE III : » (chiffres romains).</w:t>
      </w:r>
    </w:p>
    <w:p>
      <w:pPr>
        <w:pStyle w:val="ListParagraph"/>
        <w:numPr>
          <w:ilvl w:val="0"/>
          <w:numId w:val="1"/>
        </w:numPr>
        <w:spacing w:after="80"/>
        <w:jc w:val="both"/>
      </w:pPr>
      <w:r>
        <w:rPr>
          <w:rFonts w:ascii="Times New Roman" w:cs="Times New Roman" w:eastAsia="Times New Roman" w:hAnsi="Times New Roman"/>
          <w:sz w:val="24"/>
          <w:szCs w:val="24"/>
        </w:rPr>
        <w:t xml:space="preserve">Section niveau 1 : I-1, I-2, II-1, II-2, III-1…</w:t>
      </w:r>
    </w:p>
    <w:p>
      <w:pPr>
        <w:pStyle w:val="ListParagraph"/>
        <w:numPr>
          <w:ilvl w:val="0"/>
          <w:numId w:val="1"/>
        </w:numPr>
        <w:spacing w:after="80"/>
        <w:jc w:val="both"/>
      </w:pPr>
      <w:r>
        <w:rPr>
          <w:rFonts w:ascii="Times New Roman" w:cs="Times New Roman" w:eastAsia="Times New Roman" w:hAnsi="Times New Roman"/>
          <w:sz w:val="24"/>
          <w:szCs w:val="24"/>
        </w:rPr>
        <w:t xml:space="preserve">Section niveau 2 : I-1-1, I-1-2, I-2-1…</w:t>
      </w:r>
    </w:p>
    <w:p>
      <w:pPr>
        <w:pStyle w:val="ListParagraph"/>
        <w:numPr>
          <w:ilvl w:val="0"/>
          <w:numId w:val="1"/>
        </w:numPr>
        <w:spacing w:after="80"/>
        <w:jc w:val="both"/>
      </w:pPr>
      <w:r>
        <w:rPr>
          <w:rFonts w:ascii="Times New Roman" w:cs="Times New Roman" w:eastAsia="Times New Roman" w:hAnsi="Times New Roman"/>
          <w:sz w:val="24"/>
          <w:szCs w:val="24"/>
        </w:rPr>
        <w:t xml:space="preserve">Section niveau 3 : I-1-2-1, I-1-2-2…</w:t>
      </w:r>
    </w:p>
    <w:p>
      <w:pPr>
        <w:pStyle w:val="ListParagraph"/>
        <w:numPr>
          <w:ilvl w:val="0"/>
          <w:numId w:val="1"/>
        </w:numPr>
        <w:spacing w:after="80"/>
        <w:jc w:val="both"/>
      </w:pPr>
      <w:r>
        <w:rPr>
          <w:rFonts w:ascii="Times New Roman" w:cs="Times New Roman" w:eastAsia="Times New Roman" w:hAnsi="Times New Roman"/>
          <w:sz w:val="24"/>
          <w:szCs w:val="24"/>
        </w:rPr>
        <w:t xml:space="preserve">Sous-niveau alphabétique : a), b), c) pour les subdivisions fines (ex. types de don).</w:t>
      </w:r>
    </w:p>
    <w:p>
      <w:pPr>
        <w:spacing w:after="120" w:before="0"/>
        <w:jc w:val="both"/>
      </w:pPr>
      <w:r>
        <w:rPr>
          <w:rFonts w:ascii="Times New Roman" w:cs="Times New Roman" w:eastAsia="Times New Roman" w:hAnsi="Times New Roman"/>
          <w:b w:val="false"/>
          <w:bCs w:val="false"/>
          <w:i w:val="false"/>
          <w:iCs w:val="false"/>
          <w:sz w:val="24"/>
          <w:szCs w:val="24"/>
        </w:rPr>
        <w:t xml:space="preserve">Styles de table des matières :</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gridCol w:w="100"/>
        <w:gridCol w:w="100"/>
      </w:tblGrid>
      <w:tr>
        <w:tc>
          <w:tcPr>
            <w:shd w:fill="E8EEF7"/>
          </w:tcPr>
          <w:p>
            <w:r>
              <w:rPr>
                <w:rFonts w:ascii="Times New Roman" w:cs="Times New Roman" w:eastAsia="Times New Roman" w:hAnsi="Times New Roman"/>
                <w:b/>
                <w:bCs/>
                <w:sz w:val="22"/>
                <w:szCs w:val="22"/>
              </w:rPr>
              <w:t xml:space="preserve">Style TM</w:t>
            </w:r>
          </w:p>
        </w:tc>
        <w:tc>
          <w:tcPr>
            <w:shd w:fill="E8EEF7"/>
          </w:tcPr>
          <w:p>
            <w:r>
              <w:rPr>
                <w:rFonts w:ascii="Times New Roman" w:cs="Times New Roman" w:eastAsia="Times New Roman" w:hAnsi="Times New Roman"/>
                <w:b/>
                <w:bCs/>
                <w:sz w:val="22"/>
                <w:szCs w:val="22"/>
              </w:rPr>
              <w:t xml:space="preserve">Niveau</w:t>
            </w:r>
          </w:p>
        </w:tc>
        <w:tc>
          <w:tcPr>
            <w:shd w:fill="E8EEF7"/>
          </w:tcPr>
          <w:p>
            <w:r>
              <w:rPr>
                <w:rFonts w:ascii="Times New Roman" w:cs="Times New Roman" w:eastAsia="Times New Roman" w:hAnsi="Times New Roman"/>
                <w:b/>
                <w:bCs/>
                <w:sz w:val="22"/>
                <w:szCs w:val="22"/>
              </w:rPr>
              <w:t xml:space="preserve">Taille</w:t>
            </w:r>
          </w:p>
        </w:tc>
        <w:tc>
          <w:tcPr>
            <w:shd w:fill="E8EEF7"/>
          </w:tcPr>
          <w:p>
            <w:r>
              <w:rPr>
                <w:rFonts w:ascii="Times New Roman" w:cs="Times New Roman" w:eastAsia="Times New Roman" w:hAnsi="Times New Roman"/>
                <w:b/>
                <w:bCs/>
                <w:sz w:val="22"/>
                <w:szCs w:val="22"/>
              </w:rPr>
              <w:t xml:space="preserve">Gras</w:t>
            </w:r>
          </w:p>
        </w:tc>
        <w:tc>
          <w:tcPr>
            <w:shd w:fill="E8EEF7"/>
          </w:tcPr>
          <w:p>
            <w:r>
              <w:rPr>
                <w:rFonts w:ascii="Times New Roman" w:cs="Times New Roman" w:eastAsia="Times New Roman" w:hAnsi="Times New Roman"/>
                <w:b/>
                <w:bCs/>
                <w:sz w:val="22"/>
                <w:szCs w:val="22"/>
              </w:rPr>
              <w:t xml:space="preserve">Caps</w:t>
            </w:r>
          </w:p>
        </w:tc>
        <w:tc>
          <w:tcPr>
            <w:shd w:fill="E8EEF7"/>
          </w:tcPr>
          <w:p>
            <w:r>
              <w:rPr>
                <w:rFonts w:ascii="Times New Roman" w:cs="Times New Roman" w:eastAsia="Times New Roman" w:hAnsi="Times New Roman"/>
                <w:b/>
                <w:bCs/>
                <w:sz w:val="22"/>
                <w:szCs w:val="22"/>
              </w:rPr>
              <w:t xml:space="preserve">Indentation</w:t>
            </w:r>
          </w:p>
        </w:tc>
      </w:tr>
      <w:tr>
        <w:tc>
          <w:p>
            <w:r>
              <w:rPr>
                <w:rFonts w:ascii="Times New Roman" w:cs="Times New Roman" w:eastAsia="Times New Roman" w:hAnsi="Times New Roman"/>
                <w:b w:val="false"/>
                <w:bCs w:val="false"/>
                <w:sz w:val="22"/>
                <w:szCs w:val="22"/>
              </w:rPr>
              <w:t xml:space="preserve">TM1</w:t>
            </w:r>
          </w:p>
        </w:tc>
        <w:tc>
          <w:p>
            <w:r>
              <w:rPr>
                <w:rFonts w:ascii="Times New Roman" w:cs="Times New Roman" w:eastAsia="Times New Roman" w:hAnsi="Times New Roman"/>
                <w:b w:val="false"/>
                <w:bCs w:val="false"/>
                <w:sz w:val="22"/>
                <w:szCs w:val="22"/>
              </w:rPr>
              <w:t xml:space="preserve">1</w:t>
            </w:r>
          </w:p>
        </w:tc>
        <w:tc>
          <w:p>
            <w:r>
              <w:rPr>
                <w:rFonts w:ascii="Times New Roman" w:cs="Times New Roman" w:eastAsia="Times New Roman" w:hAnsi="Times New Roman"/>
                <w:b w:val="false"/>
                <w:bCs w:val="false"/>
                <w:sz w:val="22"/>
                <w:szCs w:val="22"/>
              </w:rPr>
              <w:t xml:space="preserve">10 pt</w:t>
            </w:r>
          </w:p>
        </w:tc>
        <w:tc>
          <w:p>
            <w:r>
              <w:rPr>
                <w:rFonts w:ascii="Times New Roman" w:cs="Times New Roman" w:eastAsia="Times New Roman" w:hAnsi="Times New Roman"/>
                <w:b w:val="false"/>
                <w:bCs w:val="false"/>
                <w:sz w:val="22"/>
                <w:szCs w:val="22"/>
              </w:rPr>
              <w:t xml:space="preserve">Oui</w:t>
            </w:r>
          </w:p>
        </w:tc>
        <w:tc>
          <w:p>
            <w:r>
              <w:rPr>
                <w:rFonts w:ascii="Times New Roman" w:cs="Times New Roman" w:eastAsia="Times New Roman" w:hAnsi="Times New Roman"/>
                <w:b w:val="false"/>
                <w:bCs w:val="false"/>
                <w:sz w:val="22"/>
                <w:szCs w:val="22"/>
              </w:rPr>
              <w:t xml:space="preserve">Oui</w:t>
            </w:r>
          </w:p>
        </w:tc>
        <w:tc>
          <w:p>
            <w:r>
              <w:rPr>
                <w:rFonts w:ascii="Times New Roman" w:cs="Times New Roman" w:eastAsia="Times New Roman" w:hAnsi="Times New Roman"/>
                <w:b w:val="false"/>
                <w:bCs w:val="false"/>
                <w:sz w:val="22"/>
                <w:szCs w:val="22"/>
              </w:rPr>
              <w:t xml:space="preserve">0</w:t>
            </w:r>
          </w:p>
        </w:tc>
      </w:tr>
      <w:tr>
        <w:tc>
          <w:p>
            <w:r>
              <w:rPr>
                <w:rFonts w:ascii="Times New Roman" w:cs="Times New Roman" w:eastAsia="Times New Roman" w:hAnsi="Times New Roman"/>
                <w:b w:val="false"/>
                <w:bCs w:val="false"/>
                <w:sz w:val="22"/>
                <w:szCs w:val="22"/>
              </w:rPr>
              <w:t xml:space="preserve">TM2</w:t>
            </w:r>
          </w:p>
        </w:tc>
        <w:tc>
          <w:p>
            <w:r>
              <w:rPr>
                <w:rFonts w:ascii="Times New Roman" w:cs="Times New Roman" w:eastAsia="Times New Roman" w:hAnsi="Times New Roman"/>
                <w:b w:val="false"/>
                <w:bCs w:val="false"/>
                <w:sz w:val="22"/>
                <w:szCs w:val="22"/>
              </w:rPr>
              <w:t xml:space="preserve">2</w:t>
            </w:r>
          </w:p>
        </w:tc>
        <w:tc>
          <w:p>
            <w:r>
              <w:rPr>
                <w:rFonts w:ascii="Times New Roman" w:cs="Times New Roman" w:eastAsia="Times New Roman" w:hAnsi="Times New Roman"/>
                <w:b w:val="false"/>
                <w:bCs w:val="false"/>
                <w:sz w:val="22"/>
                <w:szCs w:val="22"/>
              </w:rPr>
              <w:t xml:space="preserve">10 pt</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0,39 cm</w:t>
            </w:r>
          </w:p>
        </w:tc>
      </w:tr>
      <w:tr>
        <w:tc>
          <w:p>
            <w:r>
              <w:rPr>
                <w:rFonts w:ascii="Times New Roman" w:cs="Times New Roman" w:eastAsia="Times New Roman" w:hAnsi="Times New Roman"/>
                <w:b w:val="false"/>
                <w:bCs w:val="false"/>
                <w:sz w:val="22"/>
                <w:szCs w:val="22"/>
              </w:rPr>
              <w:t xml:space="preserve">TM3</w:t>
            </w:r>
          </w:p>
        </w:tc>
        <w:tc>
          <w:p>
            <w:r>
              <w:rPr>
                <w:rFonts w:ascii="Times New Roman" w:cs="Times New Roman" w:eastAsia="Times New Roman" w:hAnsi="Times New Roman"/>
                <w:b w:val="false"/>
                <w:bCs w:val="false"/>
                <w:sz w:val="22"/>
                <w:szCs w:val="22"/>
              </w:rPr>
              <w:t xml:space="preserve">3</w:t>
            </w:r>
          </w:p>
        </w:tc>
        <w:tc>
          <w:p>
            <w:r>
              <w:rPr>
                <w:rFonts w:ascii="Times New Roman" w:cs="Times New Roman" w:eastAsia="Times New Roman" w:hAnsi="Times New Roman"/>
                <w:b w:val="false"/>
                <w:bCs w:val="false"/>
                <w:sz w:val="22"/>
                <w:szCs w:val="22"/>
              </w:rPr>
              <w:t xml:space="preserve">10 pt</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0,78 cm, italique</w:t>
            </w:r>
          </w:p>
        </w:tc>
      </w:tr>
      <w:tr>
        <w:tc>
          <w:p>
            <w:r>
              <w:rPr>
                <w:rFonts w:ascii="Times New Roman" w:cs="Times New Roman" w:eastAsia="Times New Roman" w:hAnsi="Times New Roman"/>
                <w:b w:val="false"/>
                <w:bCs w:val="false"/>
                <w:sz w:val="22"/>
                <w:szCs w:val="22"/>
              </w:rPr>
              <w:t xml:space="preserve">TM4</w:t>
            </w:r>
          </w:p>
        </w:tc>
        <w:tc>
          <w:p>
            <w:r>
              <w:rPr>
                <w:rFonts w:ascii="Times New Roman" w:cs="Times New Roman" w:eastAsia="Times New Roman" w:hAnsi="Times New Roman"/>
                <w:b w:val="false"/>
                <w:bCs w:val="false"/>
                <w:sz w:val="22"/>
                <w:szCs w:val="22"/>
              </w:rPr>
              <w:t xml:space="preserve">4</w:t>
            </w:r>
          </w:p>
        </w:tc>
        <w:tc>
          <w:p>
            <w:r>
              <w:rPr>
                <w:rFonts w:ascii="Times New Roman" w:cs="Times New Roman" w:eastAsia="Times New Roman" w:hAnsi="Times New Roman"/>
                <w:b w:val="false"/>
                <w:bCs w:val="false"/>
                <w:sz w:val="22"/>
                <w:szCs w:val="22"/>
              </w:rPr>
              <w:t xml:space="preserve">9 pt</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1,16 cm</w:t>
            </w:r>
          </w:p>
        </w:tc>
      </w:tr>
      <w:tr>
        <w:tc>
          <w:p>
            <w:r>
              <w:rPr>
                <w:rFonts w:ascii="Times New Roman" w:cs="Times New Roman" w:eastAsia="Times New Roman" w:hAnsi="Times New Roman"/>
                <w:b w:val="false"/>
                <w:bCs w:val="false"/>
                <w:sz w:val="22"/>
                <w:szCs w:val="22"/>
              </w:rPr>
              <w:t xml:space="preserve">TM5</w:t>
            </w:r>
          </w:p>
        </w:tc>
        <w:tc>
          <w:p>
            <w:r>
              <w:rPr>
                <w:rFonts w:ascii="Times New Roman" w:cs="Times New Roman" w:eastAsia="Times New Roman" w:hAnsi="Times New Roman"/>
                <w:b w:val="false"/>
                <w:bCs w:val="false"/>
                <w:sz w:val="22"/>
                <w:szCs w:val="22"/>
              </w:rPr>
              <w:t xml:space="preserve">5</w:t>
            </w:r>
          </w:p>
        </w:tc>
        <w:tc>
          <w:p>
            <w:r>
              <w:rPr>
                <w:rFonts w:ascii="Times New Roman" w:cs="Times New Roman" w:eastAsia="Times New Roman" w:hAnsi="Times New Roman"/>
                <w:b w:val="false"/>
                <w:bCs w:val="false"/>
                <w:sz w:val="22"/>
                <w:szCs w:val="22"/>
              </w:rPr>
              <w:t xml:space="preserve">9 pt</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1,55 cm</w:t>
            </w:r>
          </w:p>
        </w:tc>
      </w:tr>
      <w:tr>
        <w:tc>
          <w:p>
            <w:r>
              <w:rPr>
                <w:rFonts w:ascii="Times New Roman" w:cs="Times New Roman" w:eastAsia="Times New Roman" w:hAnsi="Times New Roman"/>
                <w:b w:val="false"/>
                <w:bCs w:val="false"/>
                <w:sz w:val="22"/>
                <w:szCs w:val="22"/>
              </w:rPr>
              <w:t xml:space="preserve">TM6</w:t>
            </w:r>
          </w:p>
        </w:tc>
        <w:tc>
          <w:p>
            <w:r>
              <w:rPr>
                <w:rFonts w:ascii="Times New Roman" w:cs="Times New Roman" w:eastAsia="Times New Roman" w:hAnsi="Times New Roman"/>
                <w:b w:val="false"/>
                <w:bCs w:val="false"/>
                <w:sz w:val="22"/>
                <w:szCs w:val="22"/>
              </w:rPr>
              <w:t xml:space="preserve">6</w:t>
            </w:r>
          </w:p>
        </w:tc>
        <w:tc>
          <w:p>
            <w:r>
              <w:rPr>
                <w:rFonts w:ascii="Times New Roman" w:cs="Times New Roman" w:eastAsia="Times New Roman" w:hAnsi="Times New Roman"/>
                <w:b w:val="false"/>
                <w:bCs w:val="false"/>
                <w:sz w:val="22"/>
                <w:szCs w:val="22"/>
              </w:rPr>
              <w:t xml:space="preserve">9 pt</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Non</w:t>
            </w:r>
          </w:p>
        </w:tc>
        <w:tc>
          <w:p>
            <w:r>
              <w:rPr>
                <w:rFonts w:ascii="Times New Roman" w:cs="Times New Roman" w:eastAsia="Times New Roman" w:hAnsi="Times New Roman"/>
                <w:b w:val="false"/>
                <w:bCs w:val="false"/>
                <w:sz w:val="22"/>
                <w:szCs w:val="22"/>
              </w:rPr>
              <w:t xml:space="preserve">1,5 cm</w:t>
            </w:r>
          </w:p>
        </w:tc>
      </w:tr>
    </w:tbl>
    <w:p>
      <w:pPr>
        <w:spacing w:after="80"/>
      </w:pPr>
    </w:p>
    <w:p>
      <w:pPr>
        <w:pStyle w:val="Heading1"/>
        <w:spacing w:after="200" w:before="360"/>
      </w:pPr>
      <w:r>
        <w:rPr>
          <w:rFonts w:ascii="Times New Roman" w:cs="Times New Roman" w:eastAsia="Times New Roman" w:hAnsi="Times New Roman"/>
          <w:b/>
          <w:bCs/>
          <w:sz w:val="28"/>
          <w:szCs w:val="28"/>
        </w:rPr>
        <w:t xml:space="preserve">10. Introduction générale et conclusion générale</w:t>
      </w:r>
    </w:p>
    <w:p>
      <w:pPr>
        <w:pStyle w:val="Heading2"/>
        <w:spacing w:after="160" w:before="280"/>
      </w:pPr>
      <w:r>
        <w:rPr>
          <w:rFonts w:ascii="Times New Roman" w:cs="Times New Roman" w:eastAsia="Times New Roman" w:hAnsi="Times New Roman"/>
          <w:b/>
          <w:bCs/>
          <w:sz w:val="26"/>
          <w:szCs w:val="26"/>
        </w:rPr>
        <w:t xml:space="preserve">10.1 Introduction générale</w:t>
      </w:r>
    </w:p>
    <w:p>
      <w:pPr>
        <w:pStyle w:val="ListParagraph"/>
        <w:numPr>
          <w:ilvl w:val="0"/>
          <w:numId w:val="1"/>
        </w:numPr>
        <w:spacing w:after="80"/>
        <w:jc w:val="both"/>
      </w:pPr>
      <w:r>
        <w:rPr>
          <w:rFonts w:ascii="Times New Roman" w:cs="Times New Roman" w:eastAsia="Times New Roman" w:hAnsi="Times New Roman"/>
          <w:sz w:val="24"/>
          <w:szCs w:val="24"/>
        </w:rPr>
        <w:t xml:space="preserve">Titre « INTRODUCTION GENERALE » — texte simple 12 pt (pas de style Titre 1 dans le corps observé).</w:t>
      </w:r>
    </w:p>
    <w:p>
      <w:pPr>
        <w:pStyle w:val="ListParagraph"/>
        <w:numPr>
          <w:ilvl w:val="0"/>
          <w:numId w:val="1"/>
        </w:numPr>
        <w:spacing w:after="80"/>
        <w:jc w:val="both"/>
      </w:pPr>
      <w:r>
        <w:rPr>
          <w:rFonts w:ascii="Times New Roman" w:cs="Times New Roman" w:eastAsia="Times New Roman" w:hAnsi="Times New Roman"/>
          <w:sz w:val="24"/>
          <w:szCs w:val="24"/>
        </w:rPr>
        <w:t xml:space="preserve">Paragraphes de contexte : justifiés, 12 pt, interligne 1,5, retrait première ligne.</w:t>
      </w:r>
    </w:p>
    <w:p>
      <w:pPr>
        <w:pStyle w:val="ListParagraph"/>
        <w:numPr>
          <w:ilvl w:val="0"/>
          <w:numId w:val="1"/>
        </w:numPr>
        <w:spacing w:after="80"/>
        <w:jc w:val="both"/>
      </w:pPr>
      <w:r>
        <w:rPr>
          <w:rFonts w:ascii="Times New Roman" w:cs="Times New Roman" w:eastAsia="Times New Roman" w:hAnsi="Times New Roman"/>
          <w:sz w:val="24"/>
          <w:szCs w:val="24"/>
        </w:rPr>
        <w:t xml:space="preserve">Une question de recherche peut apparaître en italique dans le corps du paragraphe.</w:t>
      </w:r>
    </w:p>
    <w:p>
      <w:pPr>
        <w:pStyle w:val="ListParagraph"/>
        <w:numPr>
          <w:ilvl w:val="0"/>
          <w:numId w:val="1"/>
        </w:numPr>
        <w:spacing w:after="80"/>
        <w:jc w:val="both"/>
      </w:pPr>
      <w:r>
        <w:rPr>
          <w:rFonts w:ascii="Times New Roman" w:cs="Times New Roman" w:eastAsia="Times New Roman" w:hAnsi="Times New Roman"/>
          <w:sz w:val="24"/>
          <w:szCs w:val="24"/>
        </w:rPr>
        <w:t xml:space="preserve">Objectif général : paragraphe justifié standard.</w:t>
      </w:r>
    </w:p>
    <w:p>
      <w:pPr>
        <w:pStyle w:val="ListParagraph"/>
        <w:numPr>
          <w:ilvl w:val="0"/>
          <w:numId w:val="1"/>
        </w:numPr>
        <w:spacing w:after="80"/>
        <w:jc w:val="both"/>
      </w:pPr>
      <w:r>
        <w:rPr>
          <w:rFonts w:ascii="Times New Roman" w:cs="Times New Roman" w:eastAsia="Times New Roman" w:hAnsi="Times New Roman"/>
          <w:sz w:val="24"/>
          <w:szCs w:val="24"/>
        </w:rPr>
        <w:t xml:space="preserve">Plan du mémoire : liste de trois lignes commençant par « Chapitre 1 : », « Chapitre 2 : », « Chapitre 3 : » — 12 pt, justifié, sans puces numérotées.</w:t>
      </w:r>
    </w:p>
    <w:p>
      <w:pPr>
        <w:pStyle w:val="Heading2"/>
        <w:spacing w:after="160" w:before="280"/>
      </w:pPr>
      <w:r>
        <w:rPr>
          <w:rFonts w:ascii="Times New Roman" w:cs="Times New Roman" w:eastAsia="Times New Roman" w:hAnsi="Times New Roman"/>
          <w:b/>
          <w:bCs/>
          <w:sz w:val="26"/>
          <w:szCs w:val="26"/>
        </w:rPr>
        <w:t xml:space="preserve">10.2 Conclusion de chapitre</w:t>
      </w:r>
    </w:p>
    <w:p>
      <w:pPr>
        <w:pStyle w:val="ListParagraph"/>
        <w:numPr>
          <w:ilvl w:val="0"/>
          <w:numId w:val="1"/>
        </w:numPr>
        <w:spacing w:after="80"/>
        <w:jc w:val="both"/>
      </w:pPr>
      <w:r>
        <w:rPr>
          <w:rFonts w:ascii="Times New Roman" w:cs="Times New Roman" w:eastAsia="Times New Roman" w:hAnsi="Times New Roman"/>
          <w:sz w:val="24"/>
          <w:szCs w:val="24"/>
        </w:rPr>
        <w:t xml:space="preserve">Titre « Conclusion » — style Titre 3, 16 pt, gauche.</w:t>
      </w:r>
    </w:p>
    <w:p>
      <w:pPr>
        <w:pStyle w:val="ListParagraph"/>
        <w:numPr>
          <w:ilvl w:val="0"/>
          <w:numId w:val="1"/>
        </w:numPr>
        <w:spacing w:after="80"/>
        <w:jc w:val="both"/>
      </w:pPr>
      <w:r>
        <w:rPr>
          <w:rFonts w:ascii="Times New Roman" w:cs="Times New Roman" w:eastAsia="Times New Roman" w:hAnsi="Times New Roman"/>
          <w:sz w:val="24"/>
          <w:szCs w:val="24"/>
        </w:rPr>
        <w:t xml:space="preserve">Un seul paragraphe de synthèse, justifié, 12 pt, commençant par « En conclusion, dans ce chapitre… ».</w:t>
      </w:r>
    </w:p>
    <w:p>
      <w:pPr>
        <w:pStyle w:val="Heading2"/>
        <w:spacing w:after="160" w:before="280"/>
      </w:pPr>
      <w:r>
        <w:rPr>
          <w:rFonts w:ascii="Times New Roman" w:cs="Times New Roman" w:eastAsia="Times New Roman" w:hAnsi="Times New Roman"/>
          <w:b/>
          <w:bCs/>
          <w:sz w:val="26"/>
          <w:szCs w:val="26"/>
        </w:rPr>
        <w:t xml:space="preserve">10.3 Conclusion générale</w:t>
      </w:r>
    </w:p>
    <w:p>
      <w:pPr>
        <w:pStyle w:val="ListParagraph"/>
        <w:numPr>
          <w:ilvl w:val="0"/>
          <w:numId w:val="1"/>
        </w:numPr>
        <w:spacing w:after="80"/>
        <w:jc w:val="both"/>
      </w:pPr>
      <w:r>
        <w:rPr>
          <w:rFonts w:ascii="Times New Roman" w:cs="Times New Roman" w:eastAsia="Times New Roman" w:hAnsi="Times New Roman"/>
          <w:sz w:val="24"/>
          <w:szCs w:val="24"/>
        </w:rPr>
        <w:t xml:space="preserve">Titre « CONCLUSION GENERALE ET PERSPECTIVES » — niveau TM1 dans le sommaire.</w:t>
      </w:r>
    </w:p>
    <w:p>
      <w:pPr>
        <w:pStyle w:val="ListParagraph"/>
        <w:numPr>
          <w:ilvl w:val="0"/>
          <w:numId w:val="1"/>
        </w:numPr>
        <w:spacing w:after="80"/>
        <w:jc w:val="both"/>
      </w:pPr>
      <w:r>
        <w:rPr>
          <w:rFonts w:ascii="Times New Roman" w:cs="Times New Roman" w:eastAsia="Times New Roman" w:hAnsi="Times New Roman"/>
          <w:sz w:val="24"/>
          <w:szCs w:val="24"/>
        </w:rPr>
        <w:t xml:space="preserve">Corps : paragraphes justifiés standard.</w:t>
      </w:r>
    </w:p>
    <w:p>
      <w:pPr>
        <w:spacing w:after="80"/>
      </w:pPr>
    </w:p>
    <w:p>
      <w:pPr>
        <w:pStyle w:val="Heading1"/>
        <w:spacing w:after="200" w:before="360"/>
      </w:pPr>
      <w:r>
        <w:rPr>
          <w:rFonts w:ascii="Times New Roman" w:cs="Times New Roman" w:eastAsia="Times New Roman" w:hAnsi="Times New Roman"/>
          <w:b/>
          <w:bCs/>
          <w:sz w:val="28"/>
          <w:szCs w:val="28"/>
        </w:rPr>
        <w:t xml:space="preserve">11. Figures et légendes</w:t>
      </w:r>
    </w:p>
    <w:p>
      <w:pPr>
        <w:pStyle w:val="Heading2"/>
        <w:spacing w:after="160" w:before="280"/>
      </w:pPr>
      <w:r>
        <w:rPr>
          <w:rFonts w:ascii="Times New Roman" w:cs="Times New Roman" w:eastAsia="Times New Roman" w:hAnsi="Times New Roman"/>
          <w:b/>
          <w:bCs/>
          <w:sz w:val="26"/>
          <w:szCs w:val="26"/>
        </w:rPr>
        <w:t xml:space="preserve">11.1 Placement des images</w:t>
      </w:r>
    </w:p>
    <w:p>
      <w:pPr>
        <w:pStyle w:val="ListParagraph"/>
        <w:numPr>
          <w:ilvl w:val="0"/>
          <w:numId w:val="1"/>
        </w:numPr>
        <w:spacing w:after="80"/>
        <w:jc w:val="both"/>
      </w:pPr>
      <w:r>
        <w:rPr>
          <w:rFonts w:ascii="Times New Roman" w:cs="Times New Roman" w:eastAsia="Times New Roman" w:hAnsi="Times New Roman"/>
          <w:sz w:val="24"/>
          <w:szCs w:val="24"/>
        </w:rPr>
        <w:t xml:space="preserve">Images centrées dans un paragraphe aligné au centre.</w:t>
      </w:r>
    </w:p>
    <w:p>
      <w:pPr>
        <w:pStyle w:val="ListParagraph"/>
        <w:numPr>
          <w:ilvl w:val="0"/>
          <w:numId w:val="1"/>
        </w:numPr>
        <w:spacing w:after="80"/>
        <w:jc w:val="both"/>
      </w:pPr>
      <w:r>
        <w:rPr>
          <w:rFonts w:ascii="Times New Roman" w:cs="Times New Roman" w:eastAsia="Times New Roman" w:hAnsi="Times New Roman"/>
          <w:sz w:val="24"/>
          <w:szCs w:val="24"/>
        </w:rPr>
        <w:t xml:space="preserve">Aucun texte dans le paragraphe de l'image (paragraphe vide sauf l'image).</w:t>
      </w:r>
    </w:p>
    <w:p>
      <w:pPr>
        <w:pStyle w:val="ListParagraph"/>
        <w:numPr>
          <w:ilvl w:val="0"/>
          <w:numId w:val="1"/>
        </w:numPr>
        <w:spacing w:after="80"/>
        <w:jc w:val="both"/>
      </w:pPr>
      <w:r>
        <w:rPr>
          <w:rFonts w:ascii="Times New Roman" w:cs="Times New Roman" w:eastAsia="Times New Roman" w:hAnsi="Times New Roman"/>
          <w:sz w:val="24"/>
          <w:szCs w:val="24"/>
        </w:rPr>
        <w:t xml:space="preserve">Espacement vertical modéré avant et après l'image.</w:t>
      </w:r>
    </w:p>
    <w:p>
      <w:pPr>
        <w:pStyle w:val="Heading2"/>
        <w:spacing w:after="160" w:before="280"/>
      </w:pPr>
      <w:r>
        <w:rPr>
          <w:rFonts w:ascii="Times New Roman" w:cs="Times New Roman" w:eastAsia="Times New Roman" w:hAnsi="Times New Roman"/>
          <w:b/>
          <w:bCs/>
          <w:sz w:val="26"/>
          <w:szCs w:val="26"/>
        </w:rPr>
        <w:t xml:space="preserve">11.2 Légendes de figures</w:t>
      </w:r>
    </w:p>
    <w:p>
      <w:pPr>
        <w:pStyle w:val="ListParagraph"/>
        <w:numPr>
          <w:ilvl w:val="0"/>
          <w:numId w:val="1"/>
        </w:numPr>
        <w:spacing w:after="80"/>
        <w:jc w:val="both"/>
      </w:pPr>
      <w:r>
        <w:rPr>
          <w:rFonts w:ascii="Times New Roman" w:cs="Times New Roman" w:eastAsia="Times New Roman" w:hAnsi="Times New Roman"/>
          <w:sz w:val="24"/>
          <w:szCs w:val="24"/>
        </w:rPr>
        <w:t xml:space="preserve">Style Word « Légende » (Légende) — Times New Roman 12 pt, italique.</w:t>
      </w:r>
    </w:p>
    <w:p>
      <w:pPr>
        <w:pStyle w:val="ListParagraph"/>
        <w:numPr>
          <w:ilvl w:val="0"/>
          <w:numId w:val="1"/>
        </w:numPr>
        <w:spacing w:after="80"/>
        <w:jc w:val="both"/>
      </w:pPr>
      <w:r>
        <w:rPr>
          <w:rFonts w:ascii="Times New Roman" w:cs="Times New Roman" w:eastAsia="Times New Roman" w:hAnsi="Times New Roman"/>
          <w:sz w:val="24"/>
          <w:szCs w:val="24"/>
        </w:rPr>
        <w:t xml:space="preserve">Position : sous l'image.</w:t>
      </w:r>
    </w:p>
    <w:p>
      <w:pPr>
        <w:pStyle w:val="ListParagraph"/>
        <w:numPr>
          <w:ilvl w:val="0"/>
          <w:numId w:val="1"/>
        </w:numPr>
        <w:spacing w:after="80"/>
        <w:jc w:val="both"/>
      </w:pPr>
      <w:r>
        <w:rPr>
          <w:rFonts w:ascii="Times New Roman" w:cs="Times New Roman" w:eastAsia="Times New Roman" w:hAnsi="Times New Roman"/>
          <w:sz w:val="24"/>
          <w:szCs w:val="24"/>
        </w:rPr>
        <w:t xml:space="preserve">Alignement : centré (la plupart des figures).</w:t>
      </w:r>
    </w:p>
    <w:p>
      <w:pPr>
        <w:pStyle w:val="ListParagraph"/>
        <w:numPr>
          <w:ilvl w:val="0"/>
          <w:numId w:val="1"/>
        </w:numPr>
        <w:spacing w:after="80"/>
        <w:jc w:val="both"/>
      </w:pPr>
      <w:r>
        <w:rPr>
          <w:rFonts w:ascii="Times New Roman" w:cs="Times New Roman" w:eastAsia="Times New Roman" w:hAnsi="Times New Roman"/>
          <w:sz w:val="24"/>
          <w:szCs w:val="24"/>
        </w:rPr>
        <w:t xml:space="preserve">Format : « Figure N : Description [référence]. »</w:t>
      </w:r>
    </w:p>
    <w:p>
      <w:pPr>
        <w:pStyle w:val="ListParagraph"/>
        <w:numPr>
          <w:ilvl w:val="0"/>
          <w:numId w:val="1"/>
        </w:numPr>
        <w:spacing w:after="80"/>
        <w:jc w:val="both"/>
      </w:pPr>
      <w:r>
        <w:rPr>
          <w:rFonts w:ascii="Times New Roman" w:cs="Times New Roman" w:eastAsia="Times New Roman" w:hAnsi="Times New Roman"/>
          <w:sz w:val="24"/>
          <w:szCs w:val="24"/>
        </w:rPr>
        <w:t xml:space="preserve">Exemple : « Figure 4 : Interface de l'application Blood Donor [13]. »</w:t>
      </w:r>
    </w:p>
    <w:p>
      <w:pPr>
        <w:pStyle w:val="ListParagraph"/>
        <w:numPr>
          <w:ilvl w:val="0"/>
          <w:numId w:val="1"/>
        </w:numPr>
        <w:spacing w:after="80"/>
        <w:jc w:val="both"/>
      </w:pPr>
      <w:r>
        <w:rPr>
          <w:rFonts w:ascii="Times New Roman" w:cs="Times New Roman" w:eastAsia="Times New Roman" w:hAnsi="Times New Roman"/>
          <w:sz w:val="24"/>
          <w:szCs w:val="24"/>
        </w:rPr>
        <w:t xml:space="preserve">La citation bibliographique [N] est intégrée dans la légende lorsque la source est externe.</w:t>
      </w:r>
    </w:p>
    <w:p>
      <w:pPr>
        <w:pStyle w:val="ListParagraph"/>
        <w:numPr>
          <w:ilvl w:val="0"/>
          <w:numId w:val="1"/>
        </w:numPr>
        <w:spacing w:after="80"/>
        <w:jc w:val="both"/>
      </w:pPr>
      <w:r>
        <w:rPr>
          <w:rFonts w:ascii="Times New Roman" w:cs="Times New Roman" w:eastAsia="Times New Roman" w:hAnsi="Times New Roman"/>
          <w:sz w:val="24"/>
          <w:szCs w:val="24"/>
        </w:rPr>
        <w:t xml:space="preserve">Interligne 1,5 sur la légende.</w:t>
      </w:r>
    </w:p>
    <w:p>
      <w:pPr>
        <w:pStyle w:val="Heading2"/>
        <w:spacing w:after="160" w:before="280"/>
      </w:pPr>
      <w:r>
        <w:rPr>
          <w:rFonts w:ascii="Times New Roman" w:cs="Times New Roman" w:eastAsia="Times New Roman" w:hAnsi="Times New Roman"/>
          <w:b/>
          <w:bCs/>
          <w:sz w:val="26"/>
          <w:szCs w:val="26"/>
        </w:rPr>
        <w:t xml:space="preserve">11.3 Liste des figures</w:t>
      </w:r>
    </w:p>
    <w:p>
      <w:pPr>
        <w:pStyle w:val="ListParagraph"/>
        <w:numPr>
          <w:ilvl w:val="0"/>
          <w:numId w:val="1"/>
        </w:numPr>
        <w:spacing w:after="80"/>
        <w:jc w:val="both"/>
      </w:pPr>
      <w:r>
        <w:rPr>
          <w:rFonts w:ascii="Times New Roman" w:cs="Times New Roman" w:eastAsia="Times New Roman" w:hAnsi="Times New Roman"/>
          <w:sz w:val="24"/>
          <w:szCs w:val="24"/>
        </w:rPr>
        <w:t xml:space="preserve">Entrées automatiques reprenant le même libellé + numéro de page.</w:t>
      </w:r>
    </w:p>
    <w:p>
      <w:pPr>
        <w:spacing w:after="80"/>
      </w:pPr>
    </w:p>
    <w:p>
      <w:pPr>
        <w:pStyle w:val="Heading1"/>
        <w:spacing w:after="200" w:before="360"/>
      </w:pPr>
      <w:r>
        <w:rPr>
          <w:rFonts w:ascii="Times New Roman" w:cs="Times New Roman" w:eastAsia="Times New Roman" w:hAnsi="Times New Roman"/>
          <w:b/>
          <w:bCs/>
          <w:sz w:val="28"/>
          <w:szCs w:val="28"/>
        </w:rPr>
        <w:t xml:space="preserve">12. Tableaux et légendes</w:t>
      </w:r>
    </w:p>
    <w:p>
      <w:pPr>
        <w:pStyle w:val="Heading2"/>
        <w:spacing w:after="160" w:before="280"/>
      </w:pPr>
      <w:r>
        <w:rPr>
          <w:rFonts w:ascii="Times New Roman" w:cs="Times New Roman" w:eastAsia="Times New Roman" w:hAnsi="Times New Roman"/>
          <w:b/>
          <w:bCs/>
          <w:sz w:val="26"/>
          <w:szCs w:val="26"/>
        </w:rPr>
        <w:t xml:space="preserve">12.1 Légendes de tableaux</w:t>
      </w:r>
    </w:p>
    <w:p>
      <w:pPr>
        <w:pStyle w:val="ListParagraph"/>
        <w:numPr>
          <w:ilvl w:val="0"/>
          <w:numId w:val="1"/>
        </w:numPr>
        <w:spacing w:after="80"/>
        <w:jc w:val="both"/>
      </w:pPr>
      <w:r>
        <w:rPr>
          <w:rFonts w:ascii="Times New Roman" w:cs="Times New Roman" w:eastAsia="Times New Roman" w:hAnsi="Times New Roman"/>
          <w:sz w:val="24"/>
          <w:szCs w:val="24"/>
        </w:rPr>
        <w:t xml:space="preserve">Format : « Tableau N : Titre descriptif » — style Légende, 12 pt italique.</w:t>
      </w:r>
    </w:p>
    <w:p>
      <w:pPr>
        <w:pStyle w:val="ListParagraph"/>
        <w:numPr>
          <w:ilvl w:val="0"/>
          <w:numId w:val="1"/>
        </w:numPr>
        <w:spacing w:after="80"/>
        <w:jc w:val="both"/>
      </w:pPr>
      <w:r>
        <w:rPr>
          <w:rFonts w:ascii="Times New Roman" w:cs="Times New Roman" w:eastAsia="Times New Roman" w:hAnsi="Times New Roman"/>
          <w:sz w:val="24"/>
          <w:szCs w:val="24"/>
        </w:rPr>
        <w:t xml:space="preserve">Position : au-dessus du tableau (avant le tableau dans le flux du texte).</w:t>
      </w:r>
    </w:p>
    <w:p>
      <w:pPr>
        <w:pStyle w:val="ListParagraph"/>
        <w:numPr>
          <w:ilvl w:val="0"/>
          <w:numId w:val="1"/>
        </w:numPr>
        <w:spacing w:after="80"/>
        <w:jc w:val="both"/>
      </w:pPr>
      <w:r>
        <w:rPr>
          <w:rFonts w:ascii="Times New Roman" w:cs="Times New Roman" w:eastAsia="Times New Roman" w:hAnsi="Times New Roman"/>
          <w:sz w:val="24"/>
          <w:szCs w:val="24"/>
        </w:rPr>
        <w:t xml:space="preserve">Alignement : centré (cas d'utilisation) ou gauche (tableau comparatif chapitre I).</w:t>
      </w:r>
    </w:p>
    <w:p>
      <w:pPr>
        <w:pStyle w:val="Heading2"/>
        <w:spacing w:after="160" w:before="280"/>
      </w:pPr>
      <w:r>
        <w:rPr>
          <w:rFonts w:ascii="Times New Roman" w:cs="Times New Roman" w:eastAsia="Times New Roman" w:hAnsi="Times New Roman"/>
          <w:b/>
          <w:bCs/>
          <w:sz w:val="26"/>
          <w:szCs w:val="26"/>
        </w:rPr>
        <w:t xml:space="preserve">12.2 Tableau comparatif (état de l'art)</w:t>
      </w:r>
    </w:p>
    <w:p>
      <w:pPr>
        <w:pStyle w:val="ListParagraph"/>
        <w:numPr>
          <w:ilvl w:val="0"/>
          <w:numId w:val="1"/>
        </w:numPr>
        <w:spacing w:after="80"/>
        <w:jc w:val="both"/>
      </w:pPr>
      <w:r>
        <w:rPr>
          <w:rFonts w:ascii="Times New Roman" w:cs="Times New Roman" w:eastAsia="Times New Roman" w:hAnsi="Times New Roman"/>
          <w:sz w:val="24"/>
          <w:szCs w:val="24"/>
        </w:rPr>
        <w:t xml:space="preserve">Style de tableau : « Grille du tableau » (Grilledutableau).</w:t>
      </w:r>
    </w:p>
    <w:p>
      <w:pPr>
        <w:pStyle w:val="ListParagraph"/>
        <w:numPr>
          <w:ilvl w:val="0"/>
          <w:numId w:val="1"/>
        </w:numPr>
        <w:spacing w:after="80"/>
        <w:jc w:val="both"/>
      </w:pPr>
      <w:r>
        <w:rPr>
          <w:rFonts w:ascii="Times New Roman" w:cs="Times New Roman" w:eastAsia="Times New Roman" w:hAnsi="Times New Roman"/>
          <w:sz w:val="24"/>
          <w:szCs w:val="24"/>
        </w:rPr>
        <w:t xml:space="preserve">6 colonnes × 11 lignes environ.</w:t>
      </w:r>
    </w:p>
    <w:p>
      <w:pPr>
        <w:pStyle w:val="ListParagraph"/>
        <w:numPr>
          <w:ilvl w:val="0"/>
          <w:numId w:val="1"/>
        </w:numPr>
        <w:spacing w:after="80"/>
        <w:jc w:val="both"/>
      </w:pPr>
      <w:r>
        <w:rPr>
          <w:rFonts w:ascii="Times New Roman" w:cs="Times New Roman" w:eastAsia="Times New Roman" w:hAnsi="Times New Roman"/>
          <w:sz w:val="24"/>
          <w:szCs w:val="24"/>
        </w:rPr>
        <w:t xml:space="preserve">En-tête ligne 1 : fond bleu clair (#D9E2F3) pour la colonne critères ; fond orange clair (#FBE4D5) pour les colonnes solutions.</w:t>
      </w:r>
    </w:p>
    <w:p>
      <w:pPr>
        <w:pStyle w:val="ListParagraph"/>
        <w:numPr>
          <w:ilvl w:val="0"/>
          <w:numId w:val="1"/>
        </w:numPr>
        <w:spacing w:after="80"/>
        <w:jc w:val="both"/>
      </w:pPr>
      <w:r>
        <w:rPr>
          <w:rFonts w:ascii="Times New Roman" w:cs="Times New Roman" w:eastAsia="Times New Roman" w:hAnsi="Times New Roman"/>
          <w:sz w:val="24"/>
          <w:szCs w:val="24"/>
        </w:rPr>
        <w:t xml:space="preserve">Première colonne : critères d'évaluation.</w:t>
      </w:r>
    </w:p>
    <w:p>
      <w:pPr>
        <w:pStyle w:val="ListParagraph"/>
        <w:numPr>
          <w:ilvl w:val="0"/>
          <w:numId w:val="1"/>
        </w:numPr>
        <w:spacing w:after="80"/>
        <w:jc w:val="both"/>
      </w:pPr>
      <w:r>
        <w:rPr>
          <w:rFonts w:ascii="Times New Roman" w:cs="Times New Roman" w:eastAsia="Times New Roman" w:hAnsi="Times New Roman"/>
          <w:sz w:val="24"/>
          <w:szCs w:val="24"/>
        </w:rPr>
        <w:t xml:space="preserve">Dernière colonne : « Notre plateforme » / « Notre solution ».</w:t>
      </w:r>
    </w:p>
    <w:p>
      <w:pPr>
        <w:pStyle w:val="Heading2"/>
        <w:spacing w:after="160" w:before="280"/>
      </w:pPr>
      <w:r>
        <w:rPr>
          <w:rFonts w:ascii="Times New Roman" w:cs="Times New Roman" w:eastAsia="Times New Roman" w:hAnsi="Times New Roman"/>
          <w:b/>
          <w:bCs/>
          <w:sz w:val="26"/>
          <w:szCs w:val="26"/>
        </w:rPr>
        <w:t xml:space="preserve">12.3 Tableaux de cas d'utilisation</w:t>
      </w:r>
    </w:p>
    <w:p>
      <w:pPr>
        <w:pStyle w:val="ListParagraph"/>
        <w:numPr>
          <w:ilvl w:val="0"/>
          <w:numId w:val="1"/>
        </w:numPr>
        <w:spacing w:after="80"/>
        <w:jc w:val="both"/>
      </w:pPr>
      <w:r>
        <w:rPr>
          <w:rFonts w:ascii="Times New Roman" w:cs="Times New Roman" w:eastAsia="Times New Roman" w:hAnsi="Times New Roman"/>
          <w:sz w:val="24"/>
          <w:szCs w:val="24"/>
        </w:rPr>
        <w:t xml:space="preserve">Style : « Tableau simple 1 » (Tableausimple1).</w:t>
      </w:r>
    </w:p>
    <w:p>
      <w:pPr>
        <w:pStyle w:val="ListParagraph"/>
        <w:numPr>
          <w:ilvl w:val="0"/>
          <w:numId w:val="1"/>
        </w:numPr>
        <w:spacing w:after="80"/>
        <w:jc w:val="both"/>
      </w:pPr>
      <w:r>
        <w:rPr>
          <w:rFonts w:ascii="Times New Roman" w:cs="Times New Roman" w:eastAsia="Times New Roman" w:hAnsi="Times New Roman"/>
          <w:sz w:val="24"/>
          <w:szCs w:val="24"/>
        </w:rPr>
        <w:t xml:space="preserve">2 colonnes : libellé (Titre, Résumé, Acteurs, Précondition, Scénario nominal, Post condition, Exception) | contenu.</w:t>
      </w:r>
    </w:p>
    <w:p>
      <w:pPr>
        <w:pStyle w:val="ListParagraph"/>
        <w:numPr>
          <w:ilvl w:val="0"/>
          <w:numId w:val="1"/>
        </w:numPr>
        <w:spacing w:after="80"/>
        <w:jc w:val="both"/>
      </w:pPr>
      <w:r>
        <w:rPr>
          <w:rFonts w:ascii="Times New Roman" w:cs="Times New Roman" w:eastAsia="Times New Roman" w:hAnsi="Times New Roman"/>
          <w:sz w:val="24"/>
          <w:szCs w:val="24"/>
        </w:rPr>
        <w:t xml:space="preserve">Légende centrée au-dessus.</w:t>
      </w:r>
    </w:p>
    <w:p>
      <w:pPr>
        <w:pStyle w:val="Heading2"/>
        <w:spacing w:after="160" w:before="280"/>
      </w:pPr>
      <w:r>
        <w:rPr>
          <w:rFonts w:ascii="Times New Roman" w:cs="Times New Roman" w:eastAsia="Times New Roman" w:hAnsi="Times New Roman"/>
          <w:b/>
          <w:bCs/>
          <w:sz w:val="26"/>
          <w:szCs w:val="26"/>
        </w:rPr>
        <w:t xml:space="preserve">12.4 Tableaux techniques (environnement)</w:t>
      </w:r>
    </w:p>
    <w:p>
      <w:pPr>
        <w:pStyle w:val="ListParagraph"/>
        <w:numPr>
          <w:ilvl w:val="0"/>
          <w:numId w:val="1"/>
        </w:numPr>
        <w:spacing w:after="80"/>
        <w:jc w:val="both"/>
      </w:pPr>
      <w:r>
        <w:rPr>
          <w:rFonts w:ascii="Times New Roman" w:cs="Times New Roman" w:eastAsia="Times New Roman" w:hAnsi="Times New Roman"/>
          <w:sz w:val="24"/>
          <w:szCs w:val="24"/>
        </w:rPr>
        <w:t xml:space="preserve">Style : « Grille tableau 4 – Accentuation 1 ».</w:t>
      </w:r>
    </w:p>
    <w:p>
      <w:pPr>
        <w:pStyle w:val="ListParagraph"/>
        <w:numPr>
          <w:ilvl w:val="0"/>
          <w:numId w:val="1"/>
        </w:numPr>
        <w:spacing w:after="80"/>
        <w:jc w:val="both"/>
      </w:pPr>
      <w:r>
        <w:rPr>
          <w:rFonts w:ascii="Times New Roman" w:cs="Times New Roman" w:eastAsia="Times New Roman" w:hAnsi="Times New Roman"/>
          <w:sz w:val="24"/>
          <w:szCs w:val="24"/>
        </w:rPr>
        <w:t xml:space="preserve">2 colonnes : Caractéristiques | Valeur (ou Nom du logiciel | Rôle).</w:t>
      </w:r>
    </w:p>
    <w:p>
      <w:pPr>
        <w:spacing w:after="80"/>
      </w:pPr>
    </w:p>
    <w:p>
      <w:pPr>
        <w:pStyle w:val="Heading1"/>
        <w:spacing w:after="200" w:before="360"/>
      </w:pPr>
      <w:r>
        <w:rPr>
          <w:rFonts w:ascii="Times New Roman" w:cs="Times New Roman" w:eastAsia="Times New Roman" w:hAnsi="Times New Roman"/>
          <w:b/>
          <w:bCs/>
          <w:sz w:val="28"/>
          <w:szCs w:val="28"/>
        </w:rPr>
        <w:t xml:space="preserve">13. Section « Limites » (chapitre I)</w:t>
      </w:r>
    </w:p>
    <w:p>
      <w:pPr>
        <w:spacing w:after="120" w:before="0"/>
        <w:jc w:val="both"/>
      </w:pPr>
      <w:r>
        <w:rPr>
          <w:rFonts w:ascii="Times New Roman" w:cs="Times New Roman" w:eastAsia="Times New Roman" w:hAnsi="Times New Roman"/>
          <w:b w:val="false"/>
          <w:bCs w:val="false"/>
          <w:i w:val="false"/>
          <w:iCs w:val="false"/>
          <w:sz w:val="24"/>
          <w:szCs w:val="24"/>
        </w:rPr>
        <w:t xml:space="preserve">Structure observée :</w:t>
      </w:r>
    </w:p>
    <w:p>
      <w:pPr>
        <w:pStyle w:val="ListParagraph"/>
        <w:numPr>
          <w:ilvl w:val="0"/>
          <w:numId w:val="1"/>
        </w:numPr>
        <w:spacing w:after="80"/>
        <w:jc w:val="both"/>
      </w:pPr>
      <w:r>
        <w:rPr>
          <w:rFonts w:ascii="Times New Roman" w:cs="Times New Roman" w:eastAsia="Times New Roman" w:hAnsi="Times New Roman"/>
          <w:sz w:val="24"/>
          <w:szCs w:val="24"/>
        </w:rPr>
        <w:t xml:space="preserve">Titre de section « Limites » — style Titre 5, 14 pt, aligné à gauche.</w:t>
      </w:r>
    </w:p>
    <w:p>
      <w:pPr>
        <w:pStyle w:val="ListParagraph"/>
        <w:numPr>
          <w:ilvl w:val="0"/>
          <w:numId w:val="1"/>
        </w:numPr>
        <w:spacing w:after="80"/>
        <w:jc w:val="both"/>
      </w:pPr>
      <w:r>
        <w:rPr>
          <w:rFonts w:ascii="Times New Roman" w:cs="Times New Roman" w:eastAsia="Times New Roman" w:hAnsi="Times New Roman"/>
          <w:sz w:val="24"/>
          <w:szCs w:val="24"/>
        </w:rPr>
        <w:t xml:space="preserve">Chaque limite est un mini-titre sur sa propre ligne (paragraphe normal, 12 pt, non gras) : ex. « Manque d'intégration nationale ».</w:t>
      </w:r>
    </w:p>
    <w:p>
      <w:pPr>
        <w:pStyle w:val="ListParagraph"/>
        <w:numPr>
          <w:ilvl w:val="0"/>
          <w:numId w:val="1"/>
        </w:numPr>
        <w:spacing w:after="80"/>
        <w:jc w:val="both"/>
      </w:pPr>
      <w:r>
        <w:rPr>
          <w:rFonts w:ascii="Times New Roman" w:cs="Times New Roman" w:eastAsia="Times New Roman" w:hAnsi="Times New Roman"/>
          <w:sz w:val="24"/>
          <w:szCs w:val="24"/>
        </w:rPr>
        <w:t xml:space="preserve">Le développement de chaque limite suit immédiatement en paragraphe(s) justifié(s) standard.</w:t>
      </w:r>
    </w:p>
    <w:p>
      <w:pPr>
        <w:pStyle w:val="ListParagraph"/>
        <w:numPr>
          <w:ilvl w:val="0"/>
          <w:numId w:val="1"/>
        </w:numPr>
        <w:spacing w:after="80"/>
        <w:jc w:val="both"/>
      </w:pPr>
      <w:r>
        <w:rPr>
          <w:rFonts w:ascii="Times New Roman" w:cs="Times New Roman" w:eastAsia="Times New Roman" w:hAnsi="Times New Roman"/>
          <w:sz w:val="24"/>
          <w:szCs w:val="24"/>
        </w:rPr>
        <w:t xml:space="preserve">Pas de puces, pas de numérotation dans le corps pour les sous-limites.</w:t>
      </w:r>
    </w:p>
    <w:p>
      <w:pPr>
        <w:spacing w:after="120" w:before="0"/>
        <w:jc w:val="both"/>
      </w:pPr>
      <w:r>
        <w:rPr>
          <w:rFonts w:ascii="Times New Roman" w:cs="Times New Roman" w:eastAsia="Times New Roman" w:hAnsi="Times New Roman"/>
          <w:b w:val="false"/>
          <w:bCs w:val="false"/>
          <w:i w:val="false"/>
          <w:iCs w:val="false"/>
          <w:sz w:val="24"/>
          <w:szCs w:val="24"/>
        </w:rPr>
        <w:t xml:space="preserve">Limites recensées dans le mémoire de référence :</w:t>
      </w:r>
    </w:p>
    <w:p>
      <w:pPr>
        <w:pStyle w:val="ListParagraph"/>
        <w:numPr>
          <w:ilvl w:val="0"/>
          <w:numId w:val="1"/>
        </w:numPr>
        <w:spacing w:after="80"/>
        <w:jc w:val="both"/>
      </w:pPr>
      <w:r>
        <w:rPr>
          <w:rFonts w:ascii="Times New Roman" w:cs="Times New Roman" w:eastAsia="Times New Roman" w:hAnsi="Times New Roman"/>
          <w:sz w:val="24"/>
          <w:szCs w:val="24"/>
        </w:rPr>
        <w:t xml:space="preserve">Manque d'intégration nationale</w:t>
      </w:r>
    </w:p>
    <w:p>
      <w:pPr>
        <w:pStyle w:val="ListParagraph"/>
        <w:numPr>
          <w:ilvl w:val="0"/>
          <w:numId w:val="1"/>
        </w:numPr>
        <w:spacing w:after="80"/>
        <w:jc w:val="both"/>
      </w:pPr>
      <w:r>
        <w:rPr>
          <w:rFonts w:ascii="Times New Roman" w:cs="Times New Roman" w:eastAsia="Times New Roman" w:hAnsi="Times New Roman"/>
          <w:sz w:val="24"/>
          <w:szCs w:val="24"/>
        </w:rPr>
        <w:t xml:space="preserve">Faible accessibilité numérique</w:t>
      </w:r>
    </w:p>
    <w:p>
      <w:pPr>
        <w:pStyle w:val="ListParagraph"/>
        <w:numPr>
          <w:ilvl w:val="0"/>
          <w:numId w:val="1"/>
        </w:numPr>
        <w:spacing w:after="80"/>
        <w:jc w:val="both"/>
      </w:pPr>
      <w:r>
        <w:rPr>
          <w:rFonts w:ascii="Times New Roman" w:cs="Times New Roman" w:eastAsia="Times New Roman" w:hAnsi="Times New Roman"/>
          <w:sz w:val="24"/>
          <w:szCs w:val="24"/>
        </w:rPr>
        <w:t xml:space="preserve">Problèmes de maintenance et de performance technique</w:t>
      </w:r>
    </w:p>
    <w:p>
      <w:pPr>
        <w:pStyle w:val="ListParagraph"/>
        <w:numPr>
          <w:ilvl w:val="0"/>
          <w:numId w:val="1"/>
        </w:numPr>
        <w:spacing w:after="80"/>
        <w:jc w:val="both"/>
      </w:pPr>
      <w:r>
        <w:rPr>
          <w:rFonts w:ascii="Times New Roman" w:cs="Times New Roman" w:eastAsia="Times New Roman" w:hAnsi="Times New Roman"/>
          <w:sz w:val="24"/>
          <w:szCs w:val="24"/>
        </w:rPr>
        <w:t xml:space="preserve">Manque de sensibilisation et d'accompagnement du grand public</w:t>
      </w:r>
    </w:p>
    <w:p>
      <w:pPr>
        <w:pStyle w:val="ListParagraph"/>
        <w:numPr>
          <w:ilvl w:val="0"/>
          <w:numId w:val="1"/>
        </w:numPr>
        <w:spacing w:after="80"/>
        <w:jc w:val="both"/>
      </w:pPr>
      <w:r>
        <w:rPr>
          <w:rFonts w:ascii="Times New Roman" w:cs="Times New Roman" w:eastAsia="Times New Roman" w:hAnsi="Times New Roman"/>
          <w:sz w:val="24"/>
          <w:szCs w:val="24"/>
        </w:rPr>
        <w:t xml:space="preserve">Limitation fonctionnelle des plateformes</w:t>
      </w:r>
    </w:p>
    <w:p>
      <w:pPr>
        <w:spacing w:after="80"/>
      </w:pPr>
    </w:p>
    <w:p>
      <w:pPr>
        <w:pStyle w:val="Heading1"/>
        <w:spacing w:after="200" w:before="360"/>
      </w:pPr>
      <w:r>
        <w:rPr>
          <w:rFonts w:ascii="Times New Roman" w:cs="Times New Roman" w:eastAsia="Times New Roman" w:hAnsi="Times New Roman"/>
          <w:b/>
          <w:bCs/>
          <w:sz w:val="28"/>
          <w:szCs w:val="28"/>
        </w:rPr>
        <w:t xml:space="preserve">14. Section « Notre solution »</w:t>
      </w:r>
    </w:p>
    <w:p>
      <w:pPr>
        <w:pStyle w:val="ListParagraph"/>
        <w:numPr>
          <w:ilvl w:val="0"/>
          <w:numId w:val="1"/>
        </w:numPr>
        <w:spacing w:after="80"/>
        <w:jc w:val="both"/>
      </w:pPr>
      <w:r>
        <w:rPr>
          <w:rFonts w:ascii="Times New Roman" w:cs="Times New Roman" w:eastAsia="Times New Roman" w:hAnsi="Times New Roman"/>
          <w:sz w:val="24"/>
          <w:szCs w:val="24"/>
        </w:rPr>
        <w:t xml:space="preserve">Titre — style Titre 5, 14 pt.</w:t>
      </w:r>
    </w:p>
    <w:p>
      <w:pPr>
        <w:pStyle w:val="ListParagraph"/>
        <w:numPr>
          <w:ilvl w:val="0"/>
          <w:numId w:val="1"/>
        </w:numPr>
        <w:spacing w:after="80"/>
        <w:jc w:val="both"/>
      </w:pPr>
      <w:r>
        <w:rPr>
          <w:rFonts w:ascii="Times New Roman" w:cs="Times New Roman" w:eastAsia="Times New Roman" w:hAnsi="Times New Roman"/>
          <w:sz w:val="24"/>
          <w:szCs w:val="24"/>
        </w:rPr>
        <w:t xml:space="preserve">Trois paragraphes justifiés successifs, 12 pt, interligne 1,5, retrait première ligne.</w:t>
      </w:r>
    </w:p>
    <w:p>
      <w:pPr>
        <w:pStyle w:val="ListParagraph"/>
        <w:numPr>
          <w:ilvl w:val="0"/>
          <w:numId w:val="1"/>
        </w:numPr>
        <w:spacing w:after="80"/>
        <w:jc w:val="both"/>
      </w:pPr>
      <w:r>
        <w:rPr>
          <w:rFonts w:ascii="Times New Roman" w:cs="Times New Roman" w:eastAsia="Times New Roman" w:hAnsi="Times New Roman"/>
          <w:sz w:val="24"/>
          <w:szCs w:val="24"/>
        </w:rPr>
        <w:t xml:space="preserve">Pas de renvoi explicite au chapitre suivant dans le dernier paragraphe.</w:t>
      </w:r>
    </w:p>
    <w:p>
      <w:pPr>
        <w:spacing w:after="80"/>
      </w:pPr>
    </w:p>
    <w:p>
      <w:pPr>
        <w:pStyle w:val="Heading1"/>
        <w:spacing w:after="200" w:before="360"/>
      </w:pPr>
      <w:r>
        <w:rPr>
          <w:rFonts w:ascii="Times New Roman" w:cs="Times New Roman" w:eastAsia="Times New Roman" w:hAnsi="Times New Roman"/>
          <w:b/>
          <w:bCs/>
          <w:sz w:val="28"/>
          <w:szCs w:val="28"/>
        </w:rPr>
        <w:t xml:space="preserve">15. Chapitre II — éléments de mise en forme</w:t>
      </w:r>
    </w:p>
    <w:p>
      <w:pPr>
        <w:pStyle w:val="ListParagraph"/>
        <w:numPr>
          <w:ilvl w:val="0"/>
          <w:numId w:val="1"/>
        </w:numPr>
        <w:spacing w:after="80"/>
        <w:jc w:val="both"/>
      </w:pPr>
      <w:r>
        <w:rPr>
          <w:rFonts w:ascii="Times New Roman" w:cs="Times New Roman" w:eastAsia="Times New Roman" w:hAnsi="Times New Roman"/>
          <w:sz w:val="24"/>
          <w:szCs w:val="24"/>
        </w:rPr>
        <w:t xml:space="preserve">Sous-section « Besoins fonctionnels » / « Besoins non fonctionnels » : listes à puces (puce ● U+2022 ou tiret ▪ dans les tableaux).</w:t>
      </w:r>
    </w:p>
    <w:p>
      <w:pPr>
        <w:pStyle w:val="ListParagraph"/>
        <w:numPr>
          <w:ilvl w:val="0"/>
          <w:numId w:val="1"/>
        </w:numPr>
        <w:spacing w:after="80"/>
        <w:jc w:val="both"/>
      </w:pPr>
      <w:r>
        <w:rPr>
          <w:rFonts w:ascii="Times New Roman" w:cs="Times New Roman" w:eastAsia="Times New Roman" w:hAnsi="Times New Roman"/>
          <w:sz w:val="24"/>
          <w:szCs w:val="24"/>
        </w:rPr>
        <w:t xml:space="preserve">Cas d'utilisation : pour chaque cas — Description (tableau), Activité (diagramme + légende), Diagramme de séquences (diagramme + légende).</w:t>
      </w:r>
    </w:p>
    <w:p>
      <w:pPr>
        <w:pStyle w:val="ListParagraph"/>
        <w:numPr>
          <w:ilvl w:val="0"/>
          <w:numId w:val="1"/>
        </w:numPr>
        <w:spacing w:after="80"/>
        <w:jc w:val="both"/>
      </w:pPr>
      <w:r>
        <w:rPr>
          <w:rFonts w:ascii="Times New Roman" w:cs="Times New Roman" w:eastAsia="Times New Roman" w:hAnsi="Times New Roman"/>
          <w:sz w:val="24"/>
          <w:szCs w:val="24"/>
        </w:rPr>
        <w:t xml:space="preserve">Titres de sous-analyse : « Analyse du cas d'utilisation « … » » — Titre 5.</w:t>
      </w:r>
    </w:p>
    <w:p>
      <w:pPr>
        <w:pStyle w:val="ListParagraph"/>
        <w:numPr>
          <w:ilvl w:val="0"/>
          <w:numId w:val="1"/>
        </w:numPr>
        <w:spacing w:after="80"/>
        <w:jc w:val="both"/>
      </w:pPr>
      <w:r>
        <w:rPr>
          <w:rFonts w:ascii="Times New Roman" w:cs="Times New Roman" w:eastAsia="Times New Roman" w:hAnsi="Times New Roman"/>
          <w:sz w:val="24"/>
          <w:szCs w:val="24"/>
        </w:rPr>
        <w:t xml:space="preserve">Diagramme de classes, architecture MVC, architecture physique : figure centrée + légende.</w:t>
      </w:r>
    </w:p>
    <w:p>
      <w:pPr>
        <w:spacing w:after="80"/>
      </w:pPr>
    </w:p>
    <w:p>
      <w:pPr>
        <w:pStyle w:val="Heading1"/>
        <w:spacing w:after="200" w:before="360"/>
      </w:pPr>
      <w:r>
        <w:rPr>
          <w:rFonts w:ascii="Times New Roman" w:cs="Times New Roman" w:eastAsia="Times New Roman" w:hAnsi="Times New Roman"/>
          <w:b/>
          <w:bCs/>
          <w:sz w:val="28"/>
          <w:szCs w:val="28"/>
        </w:rPr>
        <w:t xml:space="preserve">16. Chapitre III — éléments de mise en forme</w:t>
      </w:r>
    </w:p>
    <w:p>
      <w:pPr>
        <w:pStyle w:val="ListParagraph"/>
        <w:numPr>
          <w:ilvl w:val="0"/>
          <w:numId w:val="1"/>
        </w:numPr>
        <w:spacing w:after="80"/>
        <w:jc w:val="both"/>
      </w:pPr>
      <w:r>
        <w:rPr>
          <w:rFonts w:ascii="Times New Roman" w:cs="Times New Roman" w:eastAsia="Times New Roman" w:hAnsi="Times New Roman"/>
          <w:sz w:val="24"/>
          <w:szCs w:val="24"/>
        </w:rPr>
        <w:t xml:space="preserve">Sous-sections : Diagramme de déploiement, Environnement de développement, Présentation des résultats.</w:t>
      </w:r>
    </w:p>
    <w:p>
      <w:pPr>
        <w:pStyle w:val="ListParagraph"/>
        <w:numPr>
          <w:ilvl w:val="0"/>
          <w:numId w:val="1"/>
        </w:numPr>
        <w:spacing w:after="80"/>
        <w:jc w:val="both"/>
      </w:pPr>
      <w:r>
        <w:rPr>
          <w:rFonts w:ascii="Times New Roman" w:cs="Times New Roman" w:eastAsia="Times New Roman" w:hAnsi="Times New Roman"/>
          <w:sz w:val="24"/>
          <w:szCs w:val="24"/>
        </w:rPr>
        <w:t xml:space="preserve">Captures d'écran : image centrée + légende « Figure N : … » en dessous.</w:t>
      </w:r>
    </w:p>
    <w:p>
      <w:pPr>
        <w:pStyle w:val="ListParagraph"/>
        <w:numPr>
          <w:ilvl w:val="0"/>
          <w:numId w:val="1"/>
        </w:numPr>
        <w:spacing w:after="80"/>
        <w:jc w:val="both"/>
      </w:pPr>
      <w:r>
        <w:rPr>
          <w:rFonts w:ascii="Times New Roman" w:cs="Times New Roman" w:eastAsia="Times New Roman" w:hAnsi="Times New Roman"/>
          <w:sz w:val="24"/>
          <w:szCs w:val="24"/>
        </w:rPr>
        <w:t xml:space="preserve">Sous-titres d'interfaces : Titre 6 italique 14 pt (ex. « Page de connexion », « Page d'accueil »).</w:t>
      </w:r>
    </w:p>
    <w:p>
      <w:pPr>
        <w:spacing w:after="80"/>
      </w:pPr>
    </w:p>
    <w:p>
      <w:pPr>
        <w:pStyle w:val="Heading1"/>
        <w:spacing w:after="200" w:before="360"/>
      </w:pPr>
      <w:r>
        <w:rPr>
          <w:rFonts w:ascii="Times New Roman" w:cs="Times New Roman" w:eastAsia="Times New Roman" w:hAnsi="Times New Roman"/>
          <w:b/>
          <w:bCs/>
          <w:sz w:val="28"/>
          <w:szCs w:val="28"/>
        </w:rPr>
        <w:t xml:space="preserve">17. Bibliographie / Références</w:t>
      </w:r>
    </w:p>
    <w:p>
      <w:pPr>
        <w:pStyle w:val="ListParagraph"/>
        <w:numPr>
          <w:ilvl w:val="0"/>
          <w:numId w:val="1"/>
        </w:numPr>
        <w:spacing w:after="80"/>
        <w:jc w:val="both"/>
      </w:pPr>
      <w:r>
        <w:rPr>
          <w:rFonts w:ascii="Times New Roman" w:cs="Times New Roman" w:eastAsia="Times New Roman" w:hAnsi="Times New Roman"/>
          <w:sz w:val="24"/>
          <w:szCs w:val="24"/>
        </w:rPr>
        <w:t xml:space="preserve">Titre « REFERENCES » ou « RÉFÉRENCES » — niveau Titre 1 ou texte simple en fin de document.</w:t>
      </w:r>
    </w:p>
    <w:p>
      <w:pPr>
        <w:pStyle w:val="ListParagraph"/>
        <w:numPr>
          <w:ilvl w:val="0"/>
          <w:numId w:val="1"/>
        </w:numPr>
        <w:spacing w:after="80"/>
        <w:jc w:val="both"/>
      </w:pPr>
      <w:r>
        <w:rPr>
          <w:rFonts w:ascii="Times New Roman" w:cs="Times New Roman" w:eastAsia="Times New Roman" w:hAnsi="Times New Roman"/>
          <w:sz w:val="24"/>
          <w:szCs w:val="24"/>
        </w:rPr>
        <w:t xml:space="preserve">Présentation : tableau 2 colonnes sans style de grille visible (22 lignes × 2 colonnes).</w:t>
      </w:r>
    </w:p>
    <w:p>
      <w:pPr>
        <w:pStyle w:val="ListParagraph"/>
        <w:numPr>
          <w:ilvl w:val="0"/>
          <w:numId w:val="1"/>
        </w:numPr>
        <w:spacing w:after="80"/>
        <w:jc w:val="both"/>
      </w:pPr>
      <w:r>
        <w:rPr>
          <w:rFonts w:ascii="Times New Roman" w:cs="Times New Roman" w:eastAsia="Times New Roman" w:hAnsi="Times New Roman"/>
          <w:sz w:val="24"/>
          <w:szCs w:val="24"/>
        </w:rPr>
        <w:t xml:space="preserve">Colonne 1 : numéro entre crochets [1], [2]…</w:t>
      </w:r>
    </w:p>
    <w:p>
      <w:pPr>
        <w:pStyle w:val="ListParagraph"/>
        <w:numPr>
          <w:ilvl w:val="0"/>
          <w:numId w:val="1"/>
        </w:numPr>
        <w:spacing w:after="80"/>
        <w:jc w:val="both"/>
      </w:pPr>
      <w:r>
        <w:rPr>
          <w:rFonts w:ascii="Times New Roman" w:cs="Times New Roman" w:eastAsia="Times New Roman" w:hAnsi="Times New Roman"/>
          <w:sz w:val="24"/>
          <w:szCs w:val="24"/>
        </w:rPr>
        <w:t xml:space="preserve">Colonne 2 : référence complète (auteur, titre, [En ligne], URL…).</w:t>
      </w:r>
    </w:p>
    <w:p>
      <w:pPr>
        <w:pStyle w:val="ListParagraph"/>
        <w:numPr>
          <w:ilvl w:val="0"/>
          <w:numId w:val="1"/>
        </w:numPr>
        <w:spacing w:after="80"/>
        <w:jc w:val="both"/>
      </w:pPr>
      <w:r>
        <w:rPr>
          <w:rFonts w:ascii="Times New Roman" w:cs="Times New Roman" w:eastAsia="Times New Roman" w:hAnsi="Times New Roman"/>
          <w:sz w:val="24"/>
          <w:szCs w:val="24"/>
        </w:rPr>
        <w:t xml:space="preserve">Format exemple : « Oms. [En ligne]. Available : https://… »</w:t>
      </w:r>
    </w:p>
    <w:p>
      <w:pPr>
        <w:pStyle w:val="ListParagraph"/>
        <w:numPr>
          <w:ilvl w:val="0"/>
          <w:numId w:val="1"/>
        </w:numPr>
        <w:spacing w:after="80"/>
        <w:jc w:val="both"/>
      </w:pPr>
      <w:r>
        <w:rPr>
          <w:rFonts w:ascii="Times New Roman" w:cs="Times New Roman" w:eastAsia="Times New Roman" w:hAnsi="Times New Roman"/>
          <w:sz w:val="24"/>
          <w:szCs w:val="24"/>
        </w:rPr>
        <w:t xml:space="preserve">Les références sont citées dans le texte et les légendes sous la forme [N].</w:t>
      </w:r>
    </w:p>
    <w:p>
      <w:pPr>
        <w:spacing w:after="80"/>
      </w:pPr>
    </w:p>
    <w:p>
      <w:pPr>
        <w:pStyle w:val="Heading1"/>
        <w:spacing w:after="200" w:before="360"/>
      </w:pPr>
      <w:r>
        <w:rPr>
          <w:rFonts w:ascii="Times New Roman" w:cs="Times New Roman" w:eastAsia="Times New Roman" w:hAnsi="Times New Roman"/>
          <w:b/>
          <w:bCs/>
          <w:sz w:val="28"/>
          <w:szCs w:val="28"/>
        </w:rPr>
        <w:t xml:space="preserve">18. Listes à puces dans le corps</w:t>
      </w:r>
    </w:p>
    <w:p>
      <w:pPr>
        <w:pStyle w:val="ListParagraph"/>
        <w:numPr>
          <w:ilvl w:val="0"/>
          <w:numId w:val="1"/>
        </w:numPr>
        <w:spacing w:after="80"/>
        <w:jc w:val="both"/>
      </w:pPr>
      <w:r>
        <w:rPr>
          <w:rFonts w:ascii="Times New Roman" w:cs="Times New Roman" w:eastAsia="Times New Roman" w:hAnsi="Times New Roman"/>
          <w:sz w:val="24"/>
          <w:szCs w:val="24"/>
        </w:rPr>
        <w:t xml:space="preserve">Style « Paragraphe de liste » : retrait gauche 1,27 cm (720 twips) pour les listes générales.</w:t>
      </w:r>
    </w:p>
    <w:p>
      <w:pPr>
        <w:pStyle w:val="ListParagraph"/>
        <w:numPr>
          <w:ilvl w:val="0"/>
          <w:numId w:val="1"/>
        </w:numPr>
        <w:spacing w:after="80"/>
        <w:jc w:val="both"/>
      </w:pPr>
      <w:r>
        <w:rPr>
          <w:rFonts w:ascii="Times New Roman" w:cs="Times New Roman" w:eastAsia="Times New Roman" w:hAnsi="Times New Roman"/>
          <w:sz w:val="24"/>
          <w:szCs w:val="24"/>
        </w:rPr>
        <w:t xml:space="preserve">Listes de remerciements : retrait suspendu 0,5 cm.</w:t>
      </w:r>
    </w:p>
    <w:p>
      <w:pPr>
        <w:pStyle w:val="ListParagraph"/>
        <w:numPr>
          <w:ilvl w:val="0"/>
          <w:numId w:val="1"/>
        </w:numPr>
        <w:spacing w:after="80"/>
        <w:jc w:val="both"/>
      </w:pPr>
      <w:r>
        <w:rPr>
          <w:rFonts w:ascii="Times New Roman" w:cs="Times New Roman" w:eastAsia="Times New Roman" w:hAnsi="Times New Roman"/>
          <w:sz w:val="24"/>
          <w:szCs w:val="24"/>
        </w:rPr>
        <w:t xml:space="preserve">Plan du mémoire (intro générale) : pas de puce, lignes commençant par « Chapitre N : ».</w:t>
      </w:r>
    </w:p>
    <w:p>
      <w:pPr>
        <w:spacing w:after="80"/>
      </w:pPr>
    </w:p>
    <w:p>
      <w:pPr>
        <w:pStyle w:val="Heading1"/>
        <w:spacing w:after="200" w:before="360"/>
      </w:pPr>
      <w:r>
        <w:rPr>
          <w:rFonts w:ascii="Times New Roman" w:cs="Times New Roman" w:eastAsia="Times New Roman" w:hAnsi="Times New Roman"/>
          <w:b/>
          <w:bCs/>
          <w:sz w:val="28"/>
          <w:szCs w:val="28"/>
        </w:rPr>
        <w:t xml:space="preserve">19. Conventions rédactionnelles associées</w:t>
      </w:r>
    </w:p>
    <w:p>
      <w:pPr>
        <w:pStyle w:val="ListParagraph"/>
        <w:numPr>
          <w:ilvl w:val="0"/>
          <w:numId w:val="1"/>
        </w:numPr>
        <w:spacing w:after="80"/>
        <w:jc w:val="both"/>
      </w:pPr>
      <w:r>
        <w:rPr>
          <w:rFonts w:ascii="Times New Roman" w:cs="Times New Roman" w:eastAsia="Times New Roman" w:hAnsi="Times New Roman"/>
          <w:sz w:val="24"/>
          <w:szCs w:val="24"/>
        </w:rPr>
        <w:t xml:space="preserve">Chaque chapitre commence par une Introduction (Titre 3) et se termine par une Conclusion (Titre 3).</w:t>
      </w:r>
    </w:p>
    <w:p>
      <w:pPr>
        <w:pStyle w:val="ListParagraph"/>
        <w:numPr>
          <w:ilvl w:val="0"/>
          <w:numId w:val="1"/>
        </w:numPr>
        <w:spacing w:after="80"/>
        <w:jc w:val="both"/>
      </w:pPr>
      <w:r>
        <w:rPr>
          <w:rFonts w:ascii="Times New Roman" w:cs="Times New Roman" w:eastAsia="Times New Roman" w:hAnsi="Times New Roman"/>
          <w:sz w:val="24"/>
          <w:szCs w:val="24"/>
        </w:rPr>
        <w:t xml:space="preserve">Les titres de chapitre (Titre 2) sont en majuscules.</w:t>
      </w:r>
    </w:p>
    <w:p>
      <w:pPr>
        <w:pStyle w:val="ListParagraph"/>
        <w:numPr>
          <w:ilvl w:val="0"/>
          <w:numId w:val="1"/>
        </w:numPr>
        <w:spacing w:after="80"/>
        <w:jc w:val="both"/>
      </w:pPr>
      <w:r>
        <w:rPr>
          <w:rFonts w:ascii="Times New Roman" w:cs="Times New Roman" w:eastAsia="Times New Roman" w:hAnsi="Times New Roman"/>
          <w:sz w:val="24"/>
          <w:szCs w:val="24"/>
        </w:rPr>
        <w:t xml:space="preserve">Les titres de grande section (Titre 4) sont en majuscules, souvent en italique.</w:t>
      </w:r>
    </w:p>
    <w:p>
      <w:pPr>
        <w:pStyle w:val="ListParagraph"/>
        <w:numPr>
          <w:ilvl w:val="0"/>
          <w:numId w:val="1"/>
        </w:numPr>
        <w:spacing w:after="80"/>
        <w:jc w:val="both"/>
      </w:pPr>
      <w:r>
        <w:rPr>
          <w:rFonts w:ascii="Times New Roman" w:cs="Times New Roman" w:eastAsia="Times New Roman" w:hAnsi="Times New Roman"/>
          <w:sz w:val="24"/>
          <w:szCs w:val="24"/>
        </w:rPr>
        <w:t xml:space="preserve">Les noms d'applications étudiées (Titre 6) utilisent l'italique.</w:t>
      </w:r>
    </w:p>
    <w:p>
      <w:pPr>
        <w:pStyle w:val="ListParagraph"/>
        <w:numPr>
          <w:ilvl w:val="0"/>
          <w:numId w:val="1"/>
        </w:numPr>
        <w:spacing w:after="80"/>
        <w:jc w:val="both"/>
      </w:pPr>
      <w:r>
        <w:rPr>
          <w:rFonts w:ascii="Times New Roman" w:cs="Times New Roman" w:eastAsia="Times New Roman" w:hAnsi="Times New Roman"/>
          <w:sz w:val="24"/>
          <w:szCs w:val="24"/>
        </w:rPr>
        <w:t xml:space="preserve">Le corps reste en Times New Roman 12 pt justifié partout.</w:t>
      </w:r>
    </w:p>
    <w:p>
      <w:pPr>
        <w:pStyle w:val="ListParagraph"/>
        <w:numPr>
          <w:ilvl w:val="0"/>
          <w:numId w:val="1"/>
        </w:numPr>
        <w:spacing w:after="80"/>
        <w:jc w:val="both"/>
      </w:pPr>
      <w:r>
        <w:rPr>
          <w:rFonts w:ascii="Times New Roman" w:cs="Times New Roman" w:eastAsia="Times New Roman" w:hAnsi="Times New Roman"/>
          <w:sz w:val="24"/>
          <w:szCs w:val="24"/>
        </w:rPr>
        <w:t xml:space="preserve">Pas de couleur de texte dans le corps (noir par défaut).</w:t>
      </w:r>
    </w:p>
    <w:p>
      <w:pPr>
        <w:spacing w:after="80"/>
      </w:pPr>
    </w:p>
    <w:p>
      <w:pPr>
        <w:pStyle w:val="Heading1"/>
        <w:spacing w:after="200" w:before="360"/>
      </w:pPr>
      <w:r>
        <w:rPr>
          <w:rFonts w:ascii="Times New Roman" w:cs="Times New Roman" w:eastAsia="Times New Roman" w:hAnsi="Times New Roman"/>
          <w:b/>
          <w:bCs/>
          <w:sz w:val="28"/>
          <w:szCs w:val="28"/>
        </w:rPr>
        <w:t xml:space="preserve">20. Synthèse — checklist pour le mémoire E-Tontine</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c>
          <w:tcPr>
            <w:shd w:fill="E8EEF7"/>
          </w:tcPr>
          <w:p>
            <w:r>
              <w:rPr>
                <w:rFonts w:ascii="Times New Roman" w:cs="Times New Roman" w:eastAsia="Times New Roman" w:hAnsi="Times New Roman"/>
                <w:b/>
                <w:bCs/>
                <w:sz w:val="22"/>
                <w:szCs w:val="22"/>
              </w:rPr>
              <w:t xml:space="preserve">Élément</w:t>
            </w:r>
          </w:p>
        </w:tc>
        <w:tc>
          <w:tcPr>
            <w:shd w:fill="E8EEF7"/>
          </w:tcPr>
          <w:p>
            <w:r>
              <w:rPr>
                <w:rFonts w:ascii="Times New Roman" w:cs="Times New Roman" w:eastAsia="Times New Roman" w:hAnsi="Times New Roman"/>
                <w:b/>
                <w:bCs/>
                <w:sz w:val="22"/>
                <w:szCs w:val="22"/>
              </w:rPr>
              <w:t xml:space="preserve">Règle à appliquer</w:t>
            </w:r>
          </w:p>
        </w:tc>
      </w:tr>
      <w:tr>
        <w:tc>
          <w:p>
            <w:r>
              <w:rPr>
                <w:rFonts w:ascii="Times New Roman" w:cs="Times New Roman" w:eastAsia="Times New Roman" w:hAnsi="Times New Roman"/>
                <w:b w:val="false"/>
                <w:bCs w:val="false"/>
                <w:sz w:val="22"/>
                <w:szCs w:val="22"/>
              </w:rPr>
              <w:t xml:space="preserve">Page</w:t>
            </w:r>
          </w:p>
        </w:tc>
        <w:tc>
          <w:p>
            <w:r>
              <w:rPr>
                <w:rFonts w:ascii="Times New Roman" w:cs="Times New Roman" w:eastAsia="Times New Roman" w:hAnsi="Times New Roman"/>
                <w:b w:val="false"/>
                <w:bCs w:val="false"/>
                <w:sz w:val="22"/>
                <w:szCs w:val="22"/>
              </w:rPr>
              <w:t xml:space="preserve">A4, marges 2,5 cm (sauf bas page de garde 2,25 cm)</w:t>
            </w:r>
          </w:p>
        </w:tc>
      </w:tr>
      <w:tr>
        <w:tc>
          <w:p>
            <w:r>
              <w:rPr>
                <w:rFonts w:ascii="Times New Roman" w:cs="Times New Roman" w:eastAsia="Times New Roman" w:hAnsi="Times New Roman"/>
                <w:b w:val="false"/>
                <w:bCs w:val="false"/>
                <w:sz w:val="22"/>
                <w:szCs w:val="22"/>
              </w:rPr>
              <w:t xml:space="preserve">Police corps</w:t>
            </w:r>
          </w:p>
        </w:tc>
        <w:tc>
          <w:p>
            <w:r>
              <w:rPr>
                <w:rFonts w:ascii="Times New Roman" w:cs="Times New Roman" w:eastAsia="Times New Roman" w:hAnsi="Times New Roman"/>
                <w:b w:val="false"/>
                <w:bCs w:val="false"/>
                <w:sz w:val="22"/>
                <w:szCs w:val="22"/>
              </w:rPr>
              <w:t xml:space="preserve">Times New Roman 12 pt, interligne 1,5, justifié</w:t>
            </w:r>
          </w:p>
        </w:tc>
      </w:tr>
      <w:tr>
        <w:tc>
          <w:p>
            <w:r>
              <w:rPr>
                <w:rFonts w:ascii="Times New Roman" w:cs="Times New Roman" w:eastAsia="Times New Roman" w:hAnsi="Times New Roman"/>
                <w:b w:val="false"/>
                <w:bCs w:val="false"/>
                <w:sz w:val="22"/>
                <w:szCs w:val="22"/>
              </w:rPr>
              <w:t xml:space="preserve">Retrait paragraphe</w:t>
            </w:r>
          </w:p>
        </w:tc>
        <w:tc>
          <w:p>
            <w:r>
              <w:rPr>
                <w:rFonts w:ascii="Times New Roman" w:cs="Times New Roman" w:eastAsia="Times New Roman" w:hAnsi="Times New Roman"/>
                <w:b w:val="false"/>
                <w:bCs w:val="false"/>
                <w:sz w:val="22"/>
                <w:szCs w:val="22"/>
              </w:rPr>
              <w:t xml:space="preserve">~1,25 cm première ligne dans les chapitres</w:t>
            </w:r>
          </w:p>
        </w:tc>
      </w:tr>
      <w:tr>
        <w:tc>
          <w:p>
            <w:r>
              <w:rPr>
                <w:rFonts w:ascii="Times New Roman" w:cs="Times New Roman" w:eastAsia="Times New Roman" w:hAnsi="Times New Roman"/>
                <w:b w:val="false"/>
                <w:bCs w:val="false"/>
                <w:sz w:val="22"/>
                <w:szCs w:val="22"/>
              </w:rPr>
              <w:t xml:space="preserve">Pagination</w:t>
            </w:r>
          </w:p>
        </w:tc>
        <w:tc>
          <w:p>
            <w:r>
              <w:rPr>
                <w:rFonts w:ascii="Times New Roman" w:cs="Times New Roman" w:eastAsia="Times New Roman" w:hAnsi="Times New Roman"/>
                <w:b w:val="false"/>
                <w:bCs w:val="false"/>
                <w:sz w:val="22"/>
                <w:szCs w:val="22"/>
              </w:rPr>
              <w:t xml:space="preserve">Romains i–viii préliminaires, arabes dès l'intro générale</w:t>
            </w:r>
          </w:p>
        </w:tc>
      </w:tr>
      <w:tr>
        <w:tc>
          <w:p>
            <w:r>
              <w:rPr>
                <w:rFonts w:ascii="Times New Roman" w:cs="Times New Roman" w:eastAsia="Times New Roman" w:hAnsi="Times New Roman"/>
                <w:b w:val="false"/>
                <w:bCs w:val="false"/>
                <w:sz w:val="22"/>
                <w:szCs w:val="22"/>
              </w:rPr>
              <w:t xml:space="preserve">Pied de page</w:t>
            </w:r>
          </w:p>
        </w:tc>
        <w:tc>
          <w:p>
            <w:r>
              <w:rPr>
                <w:rFonts w:ascii="Times New Roman" w:cs="Times New Roman" w:eastAsia="Times New Roman" w:hAnsi="Times New Roman"/>
                <w:b w:val="false"/>
                <w:bCs w:val="false"/>
                <w:sz w:val="22"/>
                <w:szCs w:val="22"/>
              </w:rPr>
              <w:t xml:space="preserve">Rédigé par [Nom]. + numéro</w:t>
            </w:r>
          </w:p>
        </w:tc>
      </w:tr>
      <w:tr>
        <w:tc>
          <w:p>
            <w:r>
              <w:rPr>
                <w:rFonts w:ascii="Times New Roman" w:cs="Times New Roman" w:eastAsia="Times New Roman" w:hAnsi="Times New Roman"/>
                <w:b w:val="false"/>
                <w:bCs w:val="false"/>
                <w:sz w:val="22"/>
                <w:szCs w:val="22"/>
              </w:rPr>
              <w:t xml:space="preserve">En-tête corps</w:t>
            </w:r>
          </w:p>
        </w:tc>
        <w:tc>
          <w:p>
            <w:r>
              <w:rPr>
                <w:rFonts w:ascii="Times New Roman" w:cs="Times New Roman" w:eastAsia="Times New Roman" w:hAnsi="Times New Roman"/>
                <w:b w:val="false"/>
                <w:bCs w:val="false"/>
                <w:sz w:val="22"/>
                <w:szCs w:val="22"/>
              </w:rPr>
              <w:t xml:space="preserve">Titre du mémoire en majuscules</w:t>
            </w:r>
          </w:p>
        </w:tc>
      </w:tr>
      <w:tr>
        <w:tc>
          <w:p>
            <w:r>
              <w:rPr>
                <w:rFonts w:ascii="Times New Roman" w:cs="Times New Roman" w:eastAsia="Times New Roman" w:hAnsi="Times New Roman"/>
                <w:b w:val="false"/>
                <w:bCs w:val="false"/>
                <w:sz w:val="22"/>
                <w:szCs w:val="22"/>
              </w:rPr>
              <w:t xml:space="preserve">Titres chapitre</w:t>
            </w:r>
          </w:p>
        </w:tc>
        <w:tc>
          <w:p>
            <w:r>
              <w:rPr>
                <w:rFonts w:ascii="Times New Roman" w:cs="Times New Roman" w:eastAsia="Times New Roman" w:hAnsi="Times New Roman"/>
                <w:b w:val="false"/>
                <w:bCs w:val="false"/>
                <w:sz w:val="22"/>
                <w:szCs w:val="22"/>
              </w:rPr>
              <w:t xml:space="preserve">Titre 2, majuscules, 18 pt, centré</w:t>
            </w:r>
          </w:p>
        </w:tc>
      </w:tr>
      <w:tr>
        <w:tc>
          <w:p>
            <w:r>
              <w:rPr>
                <w:rFonts w:ascii="Times New Roman" w:cs="Times New Roman" w:eastAsia="Times New Roman" w:hAnsi="Times New Roman"/>
                <w:b w:val="false"/>
                <w:bCs w:val="false"/>
                <w:sz w:val="22"/>
                <w:szCs w:val="22"/>
              </w:rPr>
              <w:t xml:space="preserve">Intro/Conclusion chapitre</w:t>
            </w:r>
          </w:p>
        </w:tc>
        <w:tc>
          <w:p>
            <w:r>
              <w:rPr>
                <w:rFonts w:ascii="Times New Roman" w:cs="Times New Roman" w:eastAsia="Times New Roman" w:hAnsi="Times New Roman"/>
                <w:b w:val="false"/>
                <w:bCs w:val="false"/>
                <w:sz w:val="22"/>
                <w:szCs w:val="22"/>
              </w:rPr>
              <w:t xml:space="preserve">Titre 3, 16 pt</w:t>
            </w:r>
          </w:p>
        </w:tc>
      </w:tr>
      <w:tr>
        <w:tc>
          <w:p>
            <w:r>
              <w:rPr>
                <w:rFonts w:ascii="Times New Roman" w:cs="Times New Roman" w:eastAsia="Times New Roman" w:hAnsi="Times New Roman"/>
                <w:b w:val="false"/>
                <w:bCs w:val="false"/>
                <w:sz w:val="22"/>
                <w:szCs w:val="22"/>
              </w:rPr>
              <w:t xml:space="preserve">Sections I.x</w:t>
            </w:r>
          </w:p>
        </w:tc>
        <w:tc>
          <w:p>
            <w:r>
              <w:rPr>
                <w:rFonts w:ascii="Times New Roman" w:cs="Times New Roman" w:eastAsia="Times New Roman" w:hAnsi="Times New Roman"/>
                <w:b w:val="false"/>
                <w:bCs w:val="false"/>
                <w:sz w:val="22"/>
                <w:szCs w:val="22"/>
              </w:rPr>
              <w:t xml:space="preserve">Titre 4 italique 16 pt</w:t>
            </w:r>
          </w:p>
        </w:tc>
      </w:tr>
      <w:tr>
        <w:tc>
          <w:p>
            <w:r>
              <w:rPr>
                <w:rFonts w:ascii="Times New Roman" w:cs="Times New Roman" w:eastAsia="Times New Roman" w:hAnsi="Times New Roman"/>
                <w:b w:val="false"/>
                <w:bCs w:val="false"/>
                <w:sz w:val="22"/>
                <w:szCs w:val="22"/>
              </w:rPr>
              <w:t xml:space="preserve">Sous-sections</w:t>
            </w:r>
          </w:p>
        </w:tc>
        <w:tc>
          <w:p>
            <w:r>
              <w:rPr>
                <w:rFonts w:ascii="Times New Roman" w:cs="Times New Roman" w:eastAsia="Times New Roman" w:hAnsi="Times New Roman"/>
                <w:b w:val="false"/>
                <w:bCs w:val="false"/>
                <w:sz w:val="22"/>
                <w:szCs w:val="22"/>
              </w:rPr>
              <w:t xml:space="preserve">Titre 5, 14 pt</w:t>
            </w:r>
          </w:p>
        </w:tc>
      </w:tr>
      <w:tr>
        <w:tc>
          <w:p>
            <w:r>
              <w:rPr>
                <w:rFonts w:ascii="Times New Roman" w:cs="Times New Roman" w:eastAsia="Times New Roman" w:hAnsi="Times New Roman"/>
                <w:b w:val="false"/>
                <w:bCs w:val="false"/>
                <w:sz w:val="22"/>
                <w:szCs w:val="22"/>
              </w:rPr>
              <w:t xml:space="preserve">Applications / outils</w:t>
            </w:r>
          </w:p>
        </w:tc>
        <w:tc>
          <w:p>
            <w:r>
              <w:rPr>
                <w:rFonts w:ascii="Times New Roman" w:cs="Times New Roman" w:eastAsia="Times New Roman" w:hAnsi="Times New Roman"/>
                <w:b w:val="false"/>
                <w:bCs w:val="false"/>
                <w:sz w:val="22"/>
                <w:szCs w:val="22"/>
              </w:rPr>
              <w:t xml:space="preserve">Titre 6 italique 14 pt</w:t>
            </w:r>
          </w:p>
        </w:tc>
      </w:tr>
      <w:tr>
        <w:tc>
          <w:p>
            <w:r>
              <w:rPr>
                <w:rFonts w:ascii="Times New Roman" w:cs="Times New Roman" w:eastAsia="Times New Roman" w:hAnsi="Times New Roman"/>
                <w:b w:val="false"/>
                <w:bCs w:val="false"/>
                <w:sz w:val="22"/>
                <w:szCs w:val="22"/>
              </w:rPr>
              <w:t xml:space="preserve">Figures</w:t>
            </w:r>
          </w:p>
        </w:tc>
        <w:tc>
          <w:p>
            <w:r>
              <w:rPr>
                <w:rFonts w:ascii="Times New Roman" w:cs="Times New Roman" w:eastAsia="Times New Roman" w:hAnsi="Times New Roman"/>
                <w:b w:val="false"/>
                <w:bCs w:val="false"/>
                <w:sz w:val="22"/>
                <w:szCs w:val="22"/>
              </w:rPr>
              <w:t xml:space="preserve">Image centrée, légende dessous, italique 12 pt, format « Figure N : … »</w:t>
            </w:r>
          </w:p>
        </w:tc>
      </w:tr>
      <w:tr>
        <w:tc>
          <w:p>
            <w:r>
              <w:rPr>
                <w:rFonts w:ascii="Times New Roman" w:cs="Times New Roman" w:eastAsia="Times New Roman" w:hAnsi="Times New Roman"/>
                <w:b w:val="false"/>
                <w:bCs w:val="false"/>
                <w:sz w:val="22"/>
                <w:szCs w:val="22"/>
              </w:rPr>
              <w:t xml:space="preserve">Tableaux</w:t>
            </w:r>
          </w:p>
        </w:tc>
        <w:tc>
          <w:p>
            <w:r>
              <w:rPr>
                <w:rFonts w:ascii="Times New Roman" w:cs="Times New Roman" w:eastAsia="Times New Roman" w:hAnsi="Times New Roman"/>
                <w:b w:val="false"/>
                <w:bCs w:val="false"/>
                <w:sz w:val="22"/>
                <w:szCs w:val="22"/>
              </w:rPr>
              <w:t xml:space="preserve">Légende dessus, italique 12 pt, format « Tableau N : … »</w:t>
            </w:r>
          </w:p>
        </w:tc>
      </w:tr>
      <w:tr>
        <w:tc>
          <w:p>
            <w:r>
              <w:rPr>
                <w:rFonts w:ascii="Times New Roman" w:cs="Times New Roman" w:eastAsia="Times New Roman" w:hAnsi="Times New Roman"/>
                <w:b w:val="false"/>
                <w:bCs w:val="false"/>
                <w:sz w:val="22"/>
                <w:szCs w:val="22"/>
              </w:rPr>
              <w:t xml:space="preserve">Tableau comparatif</w:t>
            </w:r>
          </w:p>
        </w:tc>
        <w:tc>
          <w:p>
            <w:r>
              <w:rPr>
                <w:rFonts w:ascii="Times New Roman" w:cs="Times New Roman" w:eastAsia="Times New Roman" w:hAnsi="Times New Roman"/>
                <w:b w:val="false"/>
                <w:bCs w:val="false"/>
                <w:sz w:val="22"/>
                <w:szCs w:val="22"/>
              </w:rPr>
              <w:t xml:space="preserve">En-tête coloré bleu/orange, dernière colonne = notre solution</w:t>
            </w:r>
          </w:p>
        </w:tc>
      </w:tr>
      <w:tr>
        <w:tc>
          <w:p>
            <w:r>
              <w:rPr>
                <w:rFonts w:ascii="Times New Roman" w:cs="Times New Roman" w:eastAsia="Times New Roman" w:hAnsi="Times New Roman"/>
                <w:b w:val="false"/>
                <w:bCs w:val="false"/>
                <w:sz w:val="22"/>
                <w:szCs w:val="22"/>
              </w:rPr>
              <w:t xml:space="preserve">Références</w:t>
            </w:r>
          </w:p>
        </w:tc>
        <w:tc>
          <w:p>
            <w:r>
              <w:rPr>
                <w:rFonts w:ascii="Times New Roman" w:cs="Times New Roman" w:eastAsia="Times New Roman" w:hAnsi="Times New Roman"/>
                <w:b w:val="false"/>
                <w:bCs w:val="false"/>
                <w:sz w:val="22"/>
                <w:szCs w:val="22"/>
              </w:rPr>
              <w:t xml:space="preserve">Tableau [N] | référence, citations [N] dans texte et légendes</w:t>
            </w:r>
          </w:p>
        </w:tc>
      </w:tr>
      <w:tr>
        <w:tc>
          <w:p>
            <w:r>
              <w:rPr>
                <w:rFonts w:ascii="Times New Roman" w:cs="Times New Roman" w:eastAsia="Times New Roman" w:hAnsi="Times New Roman"/>
                <w:b w:val="false"/>
                <w:bCs w:val="false"/>
                <w:sz w:val="22"/>
                <w:szCs w:val="22"/>
              </w:rPr>
              <w:t xml:space="preserve">Limites</w:t>
            </w:r>
          </w:p>
        </w:tc>
        <w:tc>
          <w:p>
            <w:r>
              <w:rPr>
                <w:rFonts w:ascii="Times New Roman" w:cs="Times New Roman" w:eastAsia="Times New Roman" w:hAnsi="Times New Roman"/>
                <w:b w:val="false"/>
                <w:bCs w:val="false"/>
                <w:sz w:val="22"/>
                <w:szCs w:val="22"/>
              </w:rPr>
              <w:t xml:space="preserve">Titre 5 + mini-titres lignes séparées + paragraphes</w:t>
            </w:r>
          </w:p>
        </w:tc>
      </w:tr>
      <w:tr>
        <w:tc>
          <w:p>
            <w:r>
              <w:rPr>
                <w:rFonts w:ascii="Times New Roman" w:cs="Times New Roman" w:eastAsia="Times New Roman" w:hAnsi="Times New Roman"/>
                <w:b w:val="false"/>
                <w:bCs w:val="false"/>
                <w:sz w:val="22"/>
                <w:szCs w:val="22"/>
              </w:rPr>
              <w:t xml:space="preserve">Notre solution</w:t>
            </w:r>
          </w:p>
        </w:tc>
        <w:tc>
          <w:p>
            <w:r>
              <w:rPr>
                <w:rFonts w:ascii="Times New Roman" w:cs="Times New Roman" w:eastAsia="Times New Roman" w:hAnsi="Times New Roman"/>
                <w:b w:val="false"/>
                <w:bCs w:val="false"/>
                <w:sz w:val="22"/>
                <w:szCs w:val="22"/>
              </w:rPr>
              <w:t xml:space="preserve">Titre 5 + 3 paragraphes</w:t>
            </w:r>
          </w:p>
        </w:tc>
      </w:tr>
    </w:tbl>
    <w:p>
      <w:pPr>
        <w:spacing w:after="80"/>
      </w:pPr>
    </w:p>
    <w:p>
      <w:pPr>
        <w:spacing w:after="120" w:before="0"/>
        <w:jc w:val="center"/>
      </w:pPr>
      <w:r>
        <w:rPr>
          <w:rFonts w:ascii="Times New Roman" w:cs="Times New Roman" w:eastAsia="Times New Roman" w:hAnsi="Times New Roman"/>
          <w:b w:val="false"/>
          <w:bCs w:val="false"/>
          <w:i/>
          <w:iCs/>
          <w:sz w:val="24"/>
          <w:szCs w:val="24"/>
        </w:rPr>
        <w:t xml:space="preserve">— Fin du document d'analyse. Consulter le mémoire de référence original pour les exemples visuels. Régénérer ce fichier avec : node scripts/generate-analyse-mise-en-forme-reference.mjs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2026-06-29T06:34:21.966Z</dcterms:created>
  <dcterms:modified xsi:type="dcterms:W3CDTF">2026-06-29T06:34:21.966Z</dcterms:modified>
</cp:coreProperties>
</file>

<file path=docProps/custom.xml><?xml version="1.0" encoding="utf-8"?>
<Properties xmlns="http://schemas.openxmlformats.org/officeDocument/2006/custom-properties" xmlns:vt="http://schemas.openxmlformats.org/officeDocument/2006/docPropsVTypes"/>
</file>