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C753" w14:textId="6271DA29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 xml:space="preserve"> </w:t>
      </w:r>
      <w:proofErr w:type="gramStart"/>
      <w:r w:rsidR="00271A54">
        <w:rPr>
          <w:b/>
          <w:bCs/>
        </w:rPr>
        <w:t>Nomis--</w:t>
      </w:r>
      <w:r w:rsidRPr="00F97099">
        <w:rPr>
          <w:b/>
          <w:bCs/>
        </w:rPr>
        <w:t>e</w:t>
      </w:r>
      <w:proofErr w:type="gramEnd"/>
      <w:r w:rsidRPr="00F97099">
        <w:rPr>
          <w:b/>
          <w:bCs/>
        </w:rPr>
        <w:t>-Car Pricing Optimization Analysis</w:t>
      </w:r>
    </w:p>
    <w:p w14:paraId="4457301D" w14:textId="2098E621" w:rsidR="00F97099" w:rsidRPr="00F97099" w:rsidRDefault="00F97099" w:rsidP="00F97099">
      <w:pPr>
        <w:rPr>
          <w:b/>
          <w:bCs/>
        </w:rPr>
      </w:pPr>
      <w:r>
        <w:t xml:space="preserve"> </w:t>
      </w:r>
      <w:r w:rsidRPr="00F97099">
        <w:rPr>
          <w:b/>
          <w:bCs/>
        </w:rPr>
        <w:t>Data Analytics Team Report</w:t>
      </w:r>
    </w:p>
    <w:p w14:paraId="5FDDAC6A" w14:textId="77777777" w:rsidR="00F97099" w:rsidRDefault="00F97099" w:rsidP="00F97099"/>
    <w:p w14:paraId="7A355798" w14:textId="76EB73BE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EXECUTIVE SUMMARY</w:t>
      </w:r>
    </w:p>
    <w:p w14:paraId="04CB3AAC" w14:textId="77777777" w:rsidR="00F97099" w:rsidRDefault="00F97099" w:rsidP="00F97099"/>
    <w:p w14:paraId="03968D2A" w14:textId="78F86B9D" w:rsidR="00F97099" w:rsidRDefault="00F97099" w:rsidP="00F97099">
      <w:r>
        <w:t xml:space="preserve">To: Simon Caulfield &amp; Bob Phillips, Nomis Solutions  </w:t>
      </w:r>
    </w:p>
    <w:p w14:paraId="41B22BF8" w14:textId="76694817" w:rsidR="00F97099" w:rsidRDefault="00F97099" w:rsidP="00F97099">
      <w:r>
        <w:t xml:space="preserve">From: Data Analytics Team  </w:t>
      </w:r>
    </w:p>
    <w:p w14:paraId="6B4DAD45" w14:textId="5D16F40D" w:rsidR="00F97099" w:rsidRDefault="00F97099" w:rsidP="00F97099">
      <w:r>
        <w:t xml:space="preserve">Date: March 2, 2026  </w:t>
      </w:r>
    </w:p>
    <w:p w14:paraId="1DFD2AA7" w14:textId="4A38B9D3" w:rsidR="00F97099" w:rsidRDefault="00F97099" w:rsidP="00F97099">
      <w:r>
        <w:t>Subject: e-Car Pricing Optimization Opportunity Analysis</w:t>
      </w:r>
    </w:p>
    <w:p w14:paraId="145A0271" w14:textId="77777777" w:rsidR="00F97099" w:rsidRDefault="00F97099" w:rsidP="00F97099"/>
    <w:p w14:paraId="5C1C5E40" w14:textId="7F7C9A33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 xml:space="preserve"> Key Findings</w:t>
      </w:r>
    </w:p>
    <w:p w14:paraId="475895BD" w14:textId="77777777" w:rsidR="00F97099" w:rsidRDefault="00F97099" w:rsidP="00F97099"/>
    <w:p w14:paraId="2C75615B" w14:textId="3A3C5D2D" w:rsidR="00F97099" w:rsidRDefault="00F97099" w:rsidP="00F97099">
      <w:r>
        <w:t xml:space="preserve">Our analysis of e-Car's loan data reveals significant pricing inefficiencies across multiple customer segments. After data cleaning, we analyzed 208,085 loan applications. </w:t>
      </w:r>
      <w:r>
        <w:t xml:space="preserve">We chose the </w:t>
      </w:r>
      <w:r>
        <w:t>segment (FICO 684-712, Used cars, 60-month term, $17.8K-$25K loans) shows:</w:t>
      </w:r>
    </w:p>
    <w:p w14:paraId="2E24B6E7" w14:textId="77777777" w:rsidR="00F97099" w:rsidRDefault="00F97099" w:rsidP="00F97099"/>
    <w:p w14:paraId="25B6E967" w14:textId="59F17FEE" w:rsidR="00F97099" w:rsidRDefault="00F97099" w:rsidP="00F97099">
      <w:r w:rsidRPr="00F97099">
        <w:drawing>
          <wp:inline distT="0" distB="0" distL="0" distR="0" wp14:anchorId="20C5A342" wp14:editId="58F84657">
            <wp:extent cx="5943600" cy="982345"/>
            <wp:effectExtent l="0" t="0" r="0" b="8255"/>
            <wp:docPr id="14183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9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CC63" w14:textId="02D2E28E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Total opportunity in this segment alone: $1.11 million</w:t>
      </w:r>
    </w:p>
    <w:p w14:paraId="1FC1E61B" w14:textId="77777777" w:rsidR="00F97099" w:rsidRDefault="00F97099" w:rsidP="00F97099"/>
    <w:p w14:paraId="6CA56243" w14:textId="50755978" w:rsidR="00F97099" w:rsidRDefault="00F97099" w:rsidP="00F97099">
      <w:r>
        <w:t>The overpricing pattern extends across multiple segments, with average improvement potential of 12-37% across all customer types.</w:t>
      </w:r>
    </w:p>
    <w:p w14:paraId="1FB796FC" w14:textId="77777777" w:rsidR="00F97099" w:rsidRDefault="00F97099" w:rsidP="00F97099"/>
    <w:p w14:paraId="6127F1B9" w14:textId="6C8BB9BB" w:rsidR="00F97099" w:rsidRDefault="00F97099" w:rsidP="00F97099"/>
    <w:p w14:paraId="54713E8A" w14:textId="77777777" w:rsidR="00F97099" w:rsidRDefault="00F97099" w:rsidP="00F97099"/>
    <w:p w14:paraId="1E35EBCC" w14:textId="77CF4158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lastRenderedPageBreak/>
        <w:t>1. DATA OVERVIEW</w:t>
      </w:r>
    </w:p>
    <w:p w14:paraId="45CAB3AD" w14:textId="77777777" w:rsidR="00F97099" w:rsidRDefault="00F97099" w:rsidP="00F97099"/>
    <w:p w14:paraId="0C5BCF0A" w14:textId="308A64D3" w:rsidR="00F97099" w:rsidRDefault="00F97099" w:rsidP="00F97099">
      <w:r>
        <w:t xml:space="preserve"> Dataset Description</w:t>
      </w:r>
    </w:p>
    <w:p w14:paraId="2A971F6D" w14:textId="77777777" w:rsidR="00F97099" w:rsidRDefault="00F97099" w:rsidP="00F97099"/>
    <w:p w14:paraId="3F4D7736" w14:textId="2CD78918" w:rsidR="00F97099" w:rsidRDefault="00F97099" w:rsidP="00F97099">
      <w:r w:rsidRPr="00F97099">
        <w:drawing>
          <wp:inline distT="0" distB="0" distL="0" distR="0" wp14:anchorId="63B339BB" wp14:editId="6DBA96DE">
            <wp:extent cx="4677428" cy="1695687"/>
            <wp:effectExtent l="0" t="0" r="0" b="0"/>
            <wp:docPr id="90165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7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29FC" w14:textId="7F253530" w:rsidR="00F97099" w:rsidRDefault="00F97099" w:rsidP="00F97099">
      <w:r>
        <w:t xml:space="preserve"> Variable Summary Statistics</w:t>
      </w:r>
    </w:p>
    <w:p w14:paraId="3ACE7A72" w14:textId="77777777" w:rsidR="00F97099" w:rsidRDefault="00F97099" w:rsidP="00F97099"/>
    <w:p w14:paraId="5F1FD2AD" w14:textId="462C102C" w:rsidR="00F97099" w:rsidRDefault="00F97099" w:rsidP="00F97099">
      <w:r w:rsidRPr="00F97099">
        <w:drawing>
          <wp:inline distT="0" distB="0" distL="0" distR="0" wp14:anchorId="23753FF4" wp14:editId="6423308E">
            <wp:extent cx="5039428" cy="1419423"/>
            <wp:effectExtent l="0" t="0" r="8890" b="9525"/>
            <wp:docPr id="41326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261D" w14:textId="0A8A1874" w:rsidR="00F97099" w:rsidRDefault="00F97099" w:rsidP="00F97099">
      <w:r>
        <w:t xml:space="preserve"> Categorical Variables</w:t>
      </w:r>
    </w:p>
    <w:p w14:paraId="18DD1CA0" w14:textId="77777777" w:rsidR="00F97099" w:rsidRDefault="00F97099" w:rsidP="00F97099"/>
    <w:p w14:paraId="3C53F065" w14:textId="5790778E" w:rsidR="00F97099" w:rsidRDefault="00F97099" w:rsidP="00F97099">
      <w:r w:rsidRPr="00F97099">
        <w:drawing>
          <wp:inline distT="0" distB="0" distL="0" distR="0" wp14:anchorId="5C47680A" wp14:editId="3A6F1F3A">
            <wp:extent cx="2857899" cy="1590897"/>
            <wp:effectExtent l="0" t="0" r="0" b="9525"/>
            <wp:docPr id="32850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8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2316" w14:textId="457CAF95" w:rsidR="00F97099" w:rsidRDefault="00F97099" w:rsidP="00F97099">
      <w:r>
        <w:t xml:space="preserve"> FICO Score Distribution</w:t>
      </w:r>
    </w:p>
    <w:p w14:paraId="2CD2C129" w14:textId="17D17249" w:rsidR="00F97099" w:rsidRDefault="00F97099" w:rsidP="00F97099">
      <w:r w:rsidRPr="00F97099">
        <w:lastRenderedPageBreak/>
        <w:drawing>
          <wp:inline distT="0" distB="0" distL="0" distR="0" wp14:anchorId="591A0D65" wp14:editId="7BE22DD4">
            <wp:extent cx="5943600" cy="3852545"/>
            <wp:effectExtent l="0" t="0" r="0" b="0"/>
            <wp:docPr id="20858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7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FF61" w14:textId="77777777" w:rsidR="00F97099" w:rsidRDefault="00F97099" w:rsidP="00F97099"/>
    <w:p w14:paraId="25A2E0B6" w14:textId="77777777" w:rsidR="00F97099" w:rsidRDefault="00F97099" w:rsidP="00F97099"/>
    <w:p w14:paraId="74936F9E" w14:textId="57DEBF90" w:rsidR="00F97099" w:rsidRDefault="00F97099" w:rsidP="00F97099">
      <w:r w:rsidRPr="002A5C09">
        <w:rPr>
          <w:b/>
          <w:bCs/>
        </w:rPr>
        <w:t>The teaching note segment (FICO 684-712) contains 1,540 applications</w:t>
      </w:r>
      <w:r>
        <w:t xml:space="preserve">, representing approximately </w:t>
      </w:r>
      <w:r w:rsidRPr="002A5C09">
        <w:rPr>
          <w:b/>
          <w:bCs/>
        </w:rPr>
        <w:t>0.74%</w:t>
      </w:r>
      <w:r>
        <w:t xml:space="preserve"> of the total cleaned dataset.</w:t>
      </w:r>
    </w:p>
    <w:p w14:paraId="572E07DE" w14:textId="77777777" w:rsidR="00F97099" w:rsidRDefault="00F97099" w:rsidP="00F97099"/>
    <w:p w14:paraId="1BF0B913" w14:textId="5C96D91E" w:rsidR="00F97099" w:rsidRDefault="00F97099" w:rsidP="00F97099"/>
    <w:p w14:paraId="7CF8D72E" w14:textId="3C9EB58F" w:rsidR="00F97099" w:rsidRPr="002A5C09" w:rsidRDefault="002A5C09" w:rsidP="00F97099">
      <w:pPr>
        <w:rPr>
          <w:b/>
          <w:bCs/>
        </w:rPr>
      </w:pPr>
      <w:r w:rsidRPr="002A5C09">
        <w:rPr>
          <w:b/>
          <w:bCs/>
        </w:rPr>
        <w:t>2. EXPLORATORY DATA ANALYSIS</w:t>
      </w:r>
    </w:p>
    <w:p w14:paraId="28F65008" w14:textId="77777777" w:rsidR="00F97099" w:rsidRDefault="00F97099" w:rsidP="00F97099"/>
    <w:p w14:paraId="0C68FFAD" w14:textId="46800CD4" w:rsidR="00F97099" w:rsidRDefault="00F97099" w:rsidP="00F97099">
      <w:r>
        <w:t xml:space="preserve"> APR Distribution</w:t>
      </w:r>
    </w:p>
    <w:p w14:paraId="33254F3D" w14:textId="77777777" w:rsidR="00F97099" w:rsidRDefault="00F97099" w:rsidP="00F97099"/>
    <w:p w14:paraId="587374A8" w14:textId="00D77984" w:rsidR="00F97099" w:rsidRDefault="002A5C09" w:rsidP="00F97099">
      <w:r w:rsidRPr="002A5C09">
        <w:lastRenderedPageBreak/>
        <w:drawing>
          <wp:inline distT="0" distB="0" distL="0" distR="0" wp14:anchorId="655D6C88" wp14:editId="4C19845C">
            <wp:extent cx="4410691" cy="3419952"/>
            <wp:effectExtent l="0" t="0" r="9525" b="0"/>
            <wp:docPr id="20972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0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3476" w14:textId="357632B1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t>Most APRs are concentrated between 5% and 7.5%, with a mean of 6.23%.</w:t>
      </w:r>
    </w:p>
    <w:p w14:paraId="599C6E21" w14:textId="77777777" w:rsidR="00F97099" w:rsidRDefault="00F97099" w:rsidP="00F97099"/>
    <w:p w14:paraId="6139CAF8" w14:textId="06688EF3" w:rsidR="00F97099" w:rsidRDefault="00F97099" w:rsidP="00F97099">
      <w:r>
        <w:t xml:space="preserve"> Loan Amount Distribution</w:t>
      </w:r>
    </w:p>
    <w:p w14:paraId="79B7DF6A" w14:textId="24AEB51C" w:rsidR="002A5C09" w:rsidRDefault="002A5C09" w:rsidP="00F97099">
      <w:r w:rsidRPr="002A5C09">
        <w:drawing>
          <wp:inline distT="0" distB="0" distL="0" distR="0" wp14:anchorId="5D66BC3A" wp14:editId="494FDABB">
            <wp:extent cx="4201111" cy="3258005"/>
            <wp:effectExtent l="0" t="0" r="0" b="0"/>
            <wp:docPr id="8789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D7B" w14:textId="77777777" w:rsidR="00F97099" w:rsidRDefault="00F97099" w:rsidP="00F97099"/>
    <w:p w14:paraId="6A9E874B" w14:textId="24E9117A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lastRenderedPageBreak/>
        <w:t>Loan amounts range from $2,500 to $60,000, with a mean of $21,847.</w:t>
      </w:r>
    </w:p>
    <w:p w14:paraId="5EB93501" w14:textId="77777777" w:rsidR="00F97099" w:rsidRDefault="00F97099" w:rsidP="00F97099"/>
    <w:p w14:paraId="023346FA" w14:textId="04C612DF" w:rsidR="00F97099" w:rsidRDefault="00F97099" w:rsidP="00F97099">
      <w:r>
        <w:t xml:space="preserve"> Term Distribution</w:t>
      </w:r>
    </w:p>
    <w:p w14:paraId="04368F9C" w14:textId="77777777" w:rsidR="00F97099" w:rsidRDefault="00F97099" w:rsidP="00F97099"/>
    <w:p w14:paraId="17EE583A" w14:textId="3A6E2899" w:rsidR="00F97099" w:rsidRDefault="002A5C09" w:rsidP="00F97099">
      <w:r w:rsidRPr="002A5C09">
        <w:drawing>
          <wp:inline distT="0" distB="0" distL="0" distR="0" wp14:anchorId="2F184CA6" wp14:editId="00FD3ECE">
            <wp:extent cx="4038600" cy="2638425"/>
            <wp:effectExtent l="0" t="0" r="0" b="9525"/>
            <wp:docPr id="4775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6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5" cy="263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59DA" w14:textId="487DEB60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t>60-month terms are the most popular with 102,502 applications (49.3% of total).</w:t>
      </w:r>
    </w:p>
    <w:p w14:paraId="0772BD31" w14:textId="77777777" w:rsidR="00F97099" w:rsidRDefault="00F97099" w:rsidP="00F97099"/>
    <w:p w14:paraId="57D0AEBB" w14:textId="2D0D4537" w:rsidR="00F97099" w:rsidRDefault="00F97099" w:rsidP="00F97099">
      <w:r>
        <w:t xml:space="preserve"> Car Type Distribution</w:t>
      </w:r>
    </w:p>
    <w:p w14:paraId="7BCC2308" w14:textId="77777777" w:rsidR="00F97099" w:rsidRDefault="00F97099" w:rsidP="00F97099"/>
    <w:p w14:paraId="108E0A0F" w14:textId="3A76A0D4" w:rsidR="00F97099" w:rsidRDefault="002A5C09" w:rsidP="00F97099">
      <w:r w:rsidRPr="002A5C09">
        <w:drawing>
          <wp:inline distT="0" distB="0" distL="0" distR="0" wp14:anchorId="7404AED1" wp14:editId="3EEC41D4">
            <wp:extent cx="3704131" cy="2218690"/>
            <wp:effectExtent l="0" t="0" r="0" b="0"/>
            <wp:docPr id="7494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1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900" cy="22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AC3B" w14:textId="002A1DA6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t>New cars (43.3%) and Used cars (36.7%) dominate the portfolio, with Refinance at 20.0%.</w:t>
      </w:r>
    </w:p>
    <w:p w14:paraId="7DF0118C" w14:textId="77777777" w:rsidR="00F97099" w:rsidRDefault="00F97099" w:rsidP="00F97099"/>
    <w:p w14:paraId="7DDE17F3" w14:textId="4014B0B6" w:rsidR="00F97099" w:rsidRDefault="00F97099" w:rsidP="00F97099">
      <w:r>
        <w:t xml:space="preserve"> Outcome Distribution</w:t>
      </w:r>
    </w:p>
    <w:p w14:paraId="5AEC0830" w14:textId="786F0CD2" w:rsidR="00F97099" w:rsidRDefault="002A5C09" w:rsidP="00F97099">
      <w:r w:rsidRPr="002A5C09">
        <w:drawing>
          <wp:inline distT="0" distB="0" distL="0" distR="0" wp14:anchorId="574BC9A0" wp14:editId="1182EA5A">
            <wp:extent cx="4067743" cy="3229426"/>
            <wp:effectExtent l="0" t="0" r="9525" b="9525"/>
            <wp:docPr id="8758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2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D52" w14:textId="01F239E8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t>Overall acceptance rate: 37.9% (78,889 accepted out of 208,085).</w:t>
      </w:r>
    </w:p>
    <w:p w14:paraId="2F9567F8" w14:textId="4357E88B" w:rsidR="00F97099" w:rsidRPr="002A5C09" w:rsidRDefault="00F97099" w:rsidP="00F97099">
      <w:pPr>
        <w:rPr>
          <w:b/>
          <w:bCs/>
        </w:rPr>
      </w:pPr>
      <w:r>
        <w:t xml:space="preserve"> </w:t>
      </w:r>
      <w:r w:rsidRPr="002A5C09">
        <w:rPr>
          <w:b/>
          <w:bCs/>
        </w:rPr>
        <w:t>Key Observations from EDA</w:t>
      </w:r>
    </w:p>
    <w:p w14:paraId="11C26F29" w14:textId="77777777" w:rsidR="00F97099" w:rsidRDefault="00F97099" w:rsidP="00F97099"/>
    <w:p w14:paraId="6ECE0EC7" w14:textId="4377C0BB" w:rsidR="00F97099" w:rsidRDefault="002A5C09" w:rsidP="00F97099">
      <w:r w:rsidRPr="002A5C09">
        <w:drawing>
          <wp:inline distT="0" distB="0" distL="0" distR="0" wp14:anchorId="6429A577" wp14:editId="2CBDB6C6">
            <wp:extent cx="5268060" cy="1829055"/>
            <wp:effectExtent l="0" t="0" r="8890" b="0"/>
            <wp:docPr id="174563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30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220" w14:textId="48858810" w:rsidR="00F97099" w:rsidRDefault="00F97099" w:rsidP="00F97099"/>
    <w:p w14:paraId="6604CCF3" w14:textId="6FD00915" w:rsidR="00F97099" w:rsidRPr="002A5C09" w:rsidRDefault="002A5C09" w:rsidP="00F97099">
      <w:pPr>
        <w:rPr>
          <w:b/>
          <w:bCs/>
        </w:rPr>
      </w:pPr>
      <w:r w:rsidRPr="002A5C09">
        <w:rPr>
          <w:b/>
          <w:bCs/>
        </w:rPr>
        <w:t>3. TEACHING SEGMENT DEEP DIVE</w:t>
      </w:r>
    </w:p>
    <w:p w14:paraId="52013E79" w14:textId="77777777" w:rsidR="00F97099" w:rsidRDefault="00F97099" w:rsidP="00F97099"/>
    <w:p w14:paraId="14C67CB4" w14:textId="327B5758" w:rsidR="00F97099" w:rsidRPr="002A5C09" w:rsidRDefault="00F97099" w:rsidP="00F97099">
      <w:pPr>
        <w:rPr>
          <w:b/>
          <w:bCs/>
        </w:rPr>
      </w:pPr>
      <w:r>
        <w:t xml:space="preserve"> </w:t>
      </w:r>
      <w:r w:rsidRPr="002A5C09">
        <w:rPr>
          <w:b/>
          <w:bCs/>
        </w:rPr>
        <w:t>The Customer Segment We Analyzed</w:t>
      </w:r>
    </w:p>
    <w:p w14:paraId="1DAAC994" w14:textId="77777777" w:rsidR="00F97099" w:rsidRDefault="00F97099" w:rsidP="00F97099"/>
    <w:p w14:paraId="7E53D6CB" w14:textId="03C59C93" w:rsidR="00F97099" w:rsidRDefault="00F97099" w:rsidP="00F97099">
      <w:r>
        <w:t>We focused on a specific group of customers who applied for:</w:t>
      </w:r>
    </w:p>
    <w:p w14:paraId="19C6A15E" w14:textId="547AD4D0" w:rsidR="00F97099" w:rsidRDefault="002A5C09" w:rsidP="00F97099">
      <w:r w:rsidRPr="002A5C09">
        <w:drawing>
          <wp:inline distT="0" distB="0" distL="0" distR="0" wp14:anchorId="074322E2" wp14:editId="359DDA1F">
            <wp:extent cx="4191585" cy="1705213"/>
            <wp:effectExtent l="0" t="0" r="0" b="9525"/>
            <wp:docPr id="11995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8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6352" w14:textId="5B340601" w:rsidR="00F97099" w:rsidRDefault="00F97099" w:rsidP="00F97099">
      <w:r>
        <w:t xml:space="preserve">In Simple Terms:  </w:t>
      </w:r>
    </w:p>
    <w:p w14:paraId="72D42843" w14:textId="5E6A0C27" w:rsidR="00F97099" w:rsidRPr="000137F6" w:rsidRDefault="00F97099" w:rsidP="00F97099">
      <w:pPr>
        <w:rPr>
          <w:b/>
          <w:bCs/>
        </w:rPr>
      </w:pPr>
      <w:r w:rsidRPr="000137F6">
        <w:rPr>
          <w:b/>
          <w:bCs/>
        </w:rPr>
        <w:t>"Customers with good credit (scores between 684-712) who want to borrow $17,800 to $25,000 over 60 months to buy a used car."</w:t>
      </w:r>
    </w:p>
    <w:p w14:paraId="50198CB2" w14:textId="77777777" w:rsidR="00F97099" w:rsidRDefault="00F97099" w:rsidP="00F97099"/>
    <w:p w14:paraId="7F377A54" w14:textId="18C7DA90" w:rsidR="00F97099" w:rsidRDefault="00F97099" w:rsidP="00F97099">
      <w:r>
        <w:t>Segment Size: 1,540 loans (0.74% of total)</w:t>
      </w:r>
    </w:p>
    <w:p w14:paraId="0E5CD76A" w14:textId="77777777" w:rsidR="00F97099" w:rsidRDefault="00F97099" w:rsidP="00F97099"/>
    <w:p w14:paraId="1AC0AA64" w14:textId="3E30A820" w:rsidR="00F97099" w:rsidRPr="002A5C09" w:rsidRDefault="00F97099" w:rsidP="00F97099">
      <w:pPr>
        <w:rPr>
          <w:b/>
          <w:bCs/>
        </w:rPr>
      </w:pPr>
      <w:r>
        <w:t xml:space="preserve"> </w:t>
      </w:r>
      <w:r w:rsidRPr="002A5C09">
        <w:rPr>
          <w:b/>
          <w:bCs/>
        </w:rPr>
        <w:t>Current Pricing Practice</w:t>
      </w:r>
    </w:p>
    <w:p w14:paraId="6C559099" w14:textId="77777777" w:rsidR="00F97099" w:rsidRDefault="00F97099" w:rsidP="00F97099"/>
    <w:p w14:paraId="73ADFEC0" w14:textId="3F69212C" w:rsidR="00F97099" w:rsidRDefault="002A5C09" w:rsidP="00F97099">
      <w:r w:rsidRPr="002A5C09">
        <w:drawing>
          <wp:inline distT="0" distB="0" distL="0" distR="0" wp14:anchorId="3F2A641C" wp14:editId="64430B05">
            <wp:extent cx="5943600" cy="2857500"/>
            <wp:effectExtent l="0" t="0" r="0" b="0"/>
            <wp:docPr id="8379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0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07D4" w14:textId="0924D99A" w:rsidR="00F97099" w:rsidRDefault="00F97099" w:rsidP="00F97099">
      <w:r w:rsidRPr="002A5C09">
        <w:rPr>
          <w:b/>
          <w:bCs/>
        </w:rPr>
        <w:lastRenderedPageBreak/>
        <w:t>Observation:</w:t>
      </w:r>
      <w:r>
        <w:t xml:space="preserve"> Most quotes are concentrated between 6.0% and 6.5%, with a mean of </w:t>
      </w:r>
      <w:r w:rsidRPr="002A5C09">
        <w:rPr>
          <w:b/>
          <w:bCs/>
        </w:rPr>
        <w:t>6.45%.</w:t>
      </w:r>
    </w:p>
    <w:p w14:paraId="7620486C" w14:textId="77777777" w:rsidR="00F97099" w:rsidRDefault="00F97099" w:rsidP="00F97099"/>
    <w:p w14:paraId="4F87538A" w14:textId="28EB87E4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t xml:space="preserve"> Empirical Demand Curve</w:t>
      </w:r>
    </w:p>
    <w:p w14:paraId="159CBC2A" w14:textId="77777777" w:rsidR="00F97099" w:rsidRDefault="00F97099" w:rsidP="00F97099"/>
    <w:p w14:paraId="38EB415E" w14:textId="77777777" w:rsidR="00F97099" w:rsidRDefault="00F97099" w:rsidP="00F97099">
      <w:r>
        <w:t>When we group APRs into 0.5% intervals, we see the relationship between APR and acceptance rate:</w:t>
      </w:r>
    </w:p>
    <w:p w14:paraId="34379023" w14:textId="77777777" w:rsidR="00F97099" w:rsidRDefault="00F97099" w:rsidP="00F97099"/>
    <w:p w14:paraId="11D967EE" w14:textId="6987C34D" w:rsidR="00F97099" w:rsidRDefault="002A5C09" w:rsidP="00F97099">
      <w:r w:rsidRPr="002A5C09">
        <w:drawing>
          <wp:inline distT="0" distB="0" distL="0" distR="0" wp14:anchorId="185C4B73" wp14:editId="37FD2CDF">
            <wp:extent cx="5943600" cy="3759200"/>
            <wp:effectExtent l="0" t="0" r="0" b="0"/>
            <wp:docPr id="76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CD0E" w14:textId="5C025BFF" w:rsidR="00F97099" w:rsidRDefault="00F97099" w:rsidP="00F97099">
      <w:r>
        <w:t>Observation: Higher APRs clearly lead to lower acceptance rates. The downward slope confirms the expected trade-off.</w:t>
      </w:r>
    </w:p>
    <w:p w14:paraId="07EB89C0" w14:textId="77777777" w:rsidR="00F97099" w:rsidRDefault="00F97099" w:rsidP="00F97099"/>
    <w:p w14:paraId="7210414C" w14:textId="0BA556FF" w:rsidR="00F97099" w:rsidRPr="002A5C09" w:rsidRDefault="00F97099" w:rsidP="00F97099">
      <w:pPr>
        <w:rPr>
          <w:b/>
          <w:bCs/>
        </w:rPr>
      </w:pPr>
      <w:r>
        <w:t xml:space="preserve"> </w:t>
      </w:r>
      <w:r w:rsidRPr="002A5C09">
        <w:rPr>
          <w:b/>
          <w:bCs/>
        </w:rPr>
        <w:t>Logistic Regression Model</w:t>
      </w:r>
    </w:p>
    <w:p w14:paraId="74A5E370" w14:textId="77777777" w:rsidR="00F97099" w:rsidRDefault="00F97099" w:rsidP="00F97099"/>
    <w:p w14:paraId="4A257AFE" w14:textId="5733ED96" w:rsidR="00F97099" w:rsidRDefault="00F97099" w:rsidP="00F97099">
      <w:r>
        <w:t>We modeled the probability of acceptance as a function of APR:</w:t>
      </w:r>
    </w:p>
    <w:p w14:paraId="7402FA49" w14:textId="1BC1B238" w:rsidR="00F97099" w:rsidRDefault="002A5C09" w:rsidP="00F97099">
      <w:r w:rsidRPr="002A5C09">
        <w:lastRenderedPageBreak/>
        <w:drawing>
          <wp:inline distT="0" distB="0" distL="0" distR="0" wp14:anchorId="70DEBE4C" wp14:editId="2C374D0A">
            <wp:extent cx="2715004" cy="276264"/>
            <wp:effectExtent l="0" t="0" r="0" b="9525"/>
            <wp:docPr id="167649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7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53B7" w14:textId="73246B43" w:rsidR="00F97099" w:rsidRPr="002A5C09" w:rsidRDefault="00F97099" w:rsidP="00F97099">
      <w:pPr>
        <w:rPr>
          <w:b/>
          <w:bCs/>
        </w:rPr>
      </w:pPr>
      <w:r w:rsidRPr="002A5C09">
        <w:rPr>
          <w:b/>
          <w:bCs/>
        </w:rPr>
        <w:t>Model Results:</w:t>
      </w:r>
    </w:p>
    <w:p w14:paraId="30CAEA5E" w14:textId="2FB46927" w:rsidR="00F97099" w:rsidRDefault="002A5C09" w:rsidP="00F97099">
      <w:r w:rsidRPr="002A5C09">
        <w:drawing>
          <wp:inline distT="0" distB="0" distL="0" distR="0" wp14:anchorId="3732CACB" wp14:editId="329AAE7B">
            <wp:extent cx="4496427" cy="990738"/>
            <wp:effectExtent l="0" t="0" r="0" b="0"/>
            <wp:docPr id="123838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7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E4A6" w14:textId="3606FA27" w:rsidR="00F97099" w:rsidRDefault="00F97099" w:rsidP="00F97099">
      <w:r>
        <w:t xml:space="preserve">Odds Ratio: </w:t>
      </w:r>
      <w:proofErr w:type="gramStart"/>
      <w:r>
        <w:t>exp(</w:t>
      </w:r>
      <w:proofErr w:type="gramEnd"/>
      <w:r>
        <w:t>-1.1278) = 0.324</w:t>
      </w:r>
    </w:p>
    <w:p w14:paraId="2BBCB4FB" w14:textId="586C5843" w:rsidR="00F97099" w:rsidRDefault="00F97099" w:rsidP="00F97099">
      <w:r>
        <w:t>Price Sensitivity: Each 1% increase in APR reduces the odds of acceptance by 67.6%</w:t>
      </w:r>
    </w:p>
    <w:p w14:paraId="0177D974" w14:textId="77777777" w:rsidR="00F97099" w:rsidRDefault="00F97099" w:rsidP="00F97099"/>
    <w:p w14:paraId="755642E1" w14:textId="07B912DA" w:rsidR="00F97099" w:rsidRDefault="002A5C09" w:rsidP="00F97099">
      <w:r w:rsidRPr="002A5C09">
        <w:drawing>
          <wp:inline distT="0" distB="0" distL="0" distR="0" wp14:anchorId="6214ED04" wp14:editId="3DA8D4D0">
            <wp:extent cx="5943600" cy="3740785"/>
            <wp:effectExtent l="0" t="0" r="0" b="0"/>
            <wp:docPr id="134625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7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AA00" w14:textId="26A6BEF8" w:rsidR="00F97099" w:rsidRDefault="00F97099" w:rsidP="00F97099">
      <w:r>
        <w:t>The red S-curve shows how acceptance probability declines as APR rises.</w:t>
      </w:r>
    </w:p>
    <w:p w14:paraId="76968A01" w14:textId="77777777" w:rsidR="00F97099" w:rsidRDefault="00F97099" w:rsidP="00F97099"/>
    <w:p w14:paraId="08393790" w14:textId="12F72468" w:rsidR="00F97099" w:rsidRDefault="00F97099" w:rsidP="00F97099">
      <w:r>
        <w:t xml:space="preserve"> Model Validation (ROC Curve)</w:t>
      </w:r>
    </w:p>
    <w:p w14:paraId="161531B5" w14:textId="77777777" w:rsidR="00F97099" w:rsidRDefault="00F97099" w:rsidP="00F97099"/>
    <w:p w14:paraId="6ED4D067" w14:textId="4A19E319" w:rsidR="00F97099" w:rsidRDefault="00271A54" w:rsidP="00F97099">
      <w:r w:rsidRPr="00271A54">
        <w:lastRenderedPageBreak/>
        <w:drawing>
          <wp:inline distT="0" distB="0" distL="0" distR="0" wp14:anchorId="5E2A1D2F" wp14:editId="5AD1636C">
            <wp:extent cx="4086225" cy="2388870"/>
            <wp:effectExtent l="0" t="0" r="9525" b="0"/>
            <wp:docPr id="177295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4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9857" cy="239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B50" w14:textId="37DD1B44" w:rsidR="00F97099" w:rsidRDefault="00F97099" w:rsidP="00F97099">
      <w:r>
        <w:t>AUC = 0.81</w:t>
      </w:r>
      <w:r w:rsidR="00271A54">
        <w:t>4</w:t>
      </w:r>
      <w:r>
        <w:t xml:space="preserve"> (excellent discriminatory power - well above industry standard of 0.7)</w:t>
      </w:r>
    </w:p>
    <w:p w14:paraId="26A46AB4" w14:textId="113C4A0B" w:rsidR="00F97099" w:rsidRPr="00271A54" w:rsidRDefault="00271A54" w:rsidP="00F97099">
      <w:pPr>
        <w:rPr>
          <w:b/>
          <w:bCs/>
        </w:rPr>
      </w:pPr>
      <w:r w:rsidRPr="00271A54">
        <w:rPr>
          <w:b/>
          <w:bCs/>
        </w:rPr>
        <w:t>4. PROFIT OPTIMIZATION</w:t>
      </w:r>
    </w:p>
    <w:p w14:paraId="0CFD4291" w14:textId="77777777" w:rsidR="00F97099" w:rsidRDefault="00F97099" w:rsidP="00F97099"/>
    <w:p w14:paraId="7E8C858D" w14:textId="68AC0565" w:rsidR="00F97099" w:rsidRDefault="00F97099" w:rsidP="00F97099">
      <w:r>
        <w:t xml:space="preserve"> Profit Formula</w:t>
      </w:r>
    </w:p>
    <w:p w14:paraId="2E867330" w14:textId="225D67D7" w:rsidR="00F97099" w:rsidRDefault="00271A54" w:rsidP="00F97099">
      <w:r w:rsidRPr="00271A54">
        <w:drawing>
          <wp:inline distT="0" distB="0" distL="0" distR="0" wp14:anchorId="74656557" wp14:editId="70EDAA52">
            <wp:extent cx="4801270" cy="238158"/>
            <wp:effectExtent l="0" t="0" r="0" b="9525"/>
            <wp:docPr id="5428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9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C430" w14:textId="654A6208" w:rsidR="00F97099" w:rsidRDefault="00F97099" w:rsidP="00F97099">
      <w:r>
        <w:t>Segment Averages:</w:t>
      </w:r>
    </w:p>
    <w:p w14:paraId="005C57C8" w14:textId="4D70B679" w:rsidR="00F97099" w:rsidRDefault="00F97099" w:rsidP="00F97099">
      <w:r>
        <w:t>- Average loan amount: $21,847</w:t>
      </w:r>
    </w:p>
    <w:p w14:paraId="71A04E53" w14:textId="6F4AF308" w:rsidR="00F97099" w:rsidRDefault="00F97099" w:rsidP="00F97099">
      <w:r>
        <w:t>- Average cost of funds: 1.84%</w:t>
      </w:r>
    </w:p>
    <w:p w14:paraId="2DE9A89C" w14:textId="1E8FD63C" w:rsidR="00F97099" w:rsidRDefault="00F97099" w:rsidP="00F97099">
      <w:r>
        <w:t>- Loan term: 60 months (5 years)</w:t>
      </w:r>
    </w:p>
    <w:p w14:paraId="77F64475" w14:textId="77777777" w:rsidR="00F97099" w:rsidRDefault="00F97099" w:rsidP="00F97099"/>
    <w:p w14:paraId="3DAD29E6" w14:textId="0241D4E6" w:rsidR="00F97099" w:rsidRPr="00ED3F68" w:rsidRDefault="00F97099" w:rsidP="00F97099">
      <w:pPr>
        <w:rPr>
          <w:b/>
          <w:bCs/>
        </w:rPr>
      </w:pPr>
      <w:r>
        <w:t xml:space="preserve"> </w:t>
      </w:r>
      <w:r w:rsidRPr="00ED3F68">
        <w:rPr>
          <w:b/>
          <w:bCs/>
        </w:rPr>
        <w:t>Expected Profit by APR</w:t>
      </w:r>
    </w:p>
    <w:p w14:paraId="372D3DE3" w14:textId="77777777" w:rsidR="00F97099" w:rsidRDefault="00F97099" w:rsidP="00F97099"/>
    <w:p w14:paraId="1A301B01" w14:textId="09107EE6" w:rsidR="00F97099" w:rsidRDefault="00ED3F68" w:rsidP="00F97099">
      <w:r w:rsidRPr="00ED3F68">
        <w:lastRenderedPageBreak/>
        <w:drawing>
          <wp:inline distT="0" distB="0" distL="0" distR="0" wp14:anchorId="58E0EFC1" wp14:editId="63428800">
            <wp:extent cx="5943600" cy="2039620"/>
            <wp:effectExtent l="0" t="0" r="0" b="0"/>
            <wp:docPr id="20773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8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B5CD" w14:textId="5CEA1768" w:rsidR="00F97099" w:rsidRPr="00ED3F68" w:rsidRDefault="00F97099" w:rsidP="00F97099">
      <w:pPr>
        <w:rPr>
          <w:b/>
          <w:bCs/>
        </w:rPr>
      </w:pPr>
      <w:r>
        <w:t xml:space="preserve"> </w:t>
      </w:r>
      <w:r w:rsidRPr="00ED3F68">
        <w:rPr>
          <w:b/>
          <w:bCs/>
        </w:rPr>
        <w:t>Profit Curve Visualization</w:t>
      </w:r>
    </w:p>
    <w:p w14:paraId="11B35B68" w14:textId="77777777" w:rsidR="00F97099" w:rsidRDefault="00F97099" w:rsidP="00F97099"/>
    <w:p w14:paraId="5E87B2E0" w14:textId="3E882680" w:rsidR="00F97099" w:rsidRDefault="0019259A" w:rsidP="00F97099">
      <w:r w:rsidRPr="0019259A">
        <w:drawing>
          <wp:inline distT="0" distB="0" distL="0" distR="0" wp14:anchorId="0839BF7D" wp14:editId="789B913B">
            <wp:extent cx="5943600" cy="3926840"/>
            <wp:effectExtent l="0" t="0" r="0" b="0"/>
            <wp:docPr id="126607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5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3210" w14:textId="34903F42" w:rsidR="00F97099" w:rsidRDefault="00F97099" w:rsidP="00F97099">
      <w:r>
        <w:t>The optimal APR is 4.75% - the peak of the profit curve.</w:t>
      </w:r>
    </w:p>
    <w:p w14:paraId="181B5EDD" w14:textId="77777777" w:rsidR="00F97099" w:rsidRDefault="00F97099" w:rsidP="00F97099"/>
    <w:p w14:paraId="6D130FF6" w14:textId="46A6BC2A" w:rsidR="00F97099" w:rsidRDefault="00F97099" w:rsidP="00F97099">
      <w:r>
        <w:t xml:space="preserve"> Current vs. Optimal Comparison</w:t>
      </w:r>
    </w:p>
    <w:p w14:paraId="0F583BBE" w14:textId="1543F70E" w:rsidR="00F97099" w:rsidRDefault="0051452E" w:rsidP="00F97099">
      <w:r w:rsidRPr="0051452E">
        <w:lastRenderedPageBreak/>
        <w:drawing>
          <wp:inline distT="0" distB="0" distL="0" distR="0" wp14:anchorId="6B699A97" wp14:editId="56F8574B">
            <wp:extent cx="5943600" cy="948055"/>
            <wp:effectExtent l="0" t="0" r="0" b="4445"/>
            <wp:docPr id="14375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2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C160" w14:textId="14DECB4A" w:rsidR="00F97099" w:rsidRDefault="00D83367" w:rsidP="00F97099">
      <w:r w:rsidRPr="00D83367">
        <w:drawing>
          <wp:inline distT="0" distB="0" distL="0" distR="0" wp14:anchorId="5DAA0FEB" wp14:editId="6031954B">
            <wp:extent cx="4839375" cy="2200582"/>
            <wp:effectExtent l="0" t="0" r="0" b="9525"/>
            <wp:docPr id="177461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18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375" w:rsidRPr="00D73375">
        <w:rPr>
          <w:noProof/>
        </w:rPr>
        <w:t xml:space="preserve"> </w:t>
      </w:r>
    </w:p>
    <w:p w14:paraId="2987359A" w14:textId="44E4A204" w:rsidR="00F97099" w:rsidRPr="005F553C" w:rsidRDefault="00F97099" w:rsidP="00F97099">
      <w:pPr>
        <w:rPr>
          <w:b/>
          <w:bCs/>
        </w:rPr>
      </w:pPr>
      <w:r>
        <w:t xml:space="preserve"> </w:t>
      </w:r>
      <w:r w:rsidR="005F553C" w:rsidRPr="005F553C">
        <w:rPr>
          <w:b/>
          <w:bCs/>
        </w:rPr>
        <w:t>Segment</w:t>
      </w:r>
      <w:r w:rsidRPr="005F553C">
        <w:rPr>
          <w:b/>
          <w:bCs/>
        </w:rPr>
        <w:t xml:space="preserve"> Table Reproduction</w:t>
      </w:r>
    </w:p>
    <w:p w14:paraId="54518858" w14:textId="1D6580F9" w:rsidR="00D83367" w:rsidRDefault="00D83367" w:rsidP="00F97099"/>
    <w:p w14:paraId="43201FE0" w14:textId="77777777" w:rsidR="00F97099" w:rsidRDefault="00F97099" w:rsidP="00F97099"/>
    <w:p w14:paraId="4273A06D" w14:textId="77777777" w:rsidR="00F97099" w:rsidRDefault="00F97099" w:rsidP="00F97099">
      <w:r>
        <w:t>Using our actual model and segment averages, we can reproduce the teaching note's comparison:</w:t>
      </w:r>
    </w:p>
    <w:p w14:paraId="68DE5D72" w14:textId="688D5A8C" w:rsidR="00F97099" w:rsidRDefault="00661A57" w:rsidP="00F97099">
      <w:r w:rsidRPr="005F553C">
        <w:drawing>
          <wp:inline distT="0" distB="0" distL="0" distR="0" wp14:anchorId="11D793AA" wp14:editId="5B0CD6BF">
            <wp:extent cx="4276726" cy="2152650"/>
            <wp:effectExtent l="0" t="0" r="9525" b="0"/>
            <wp:docPr id="7209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3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1621" w14:textId="77777777" w:rsidR="00F97099" w:rsidRDefault="00F97099" w:rsidP="00F97099"/>
    <w:p w14:paraId="0136DB24" w14:textId="364F2653" w:rsidR="00F97099" w:rsidRDefault="00F97099" w:rsidP="00F97099">
      <w:r>
        <w:t>Note: Our numbers differ from the teaching note because we use actual segment averages, but the pattern is the same - lower APR increases expected revenue per quote.</w:t>
      </w:r>
    </w:p>
    <w:p w14:paraId="30819DF7" w14:textId="77777777" w:rsidR="00F97099" w:rsidRDefault="00F97099" w:rsidP="00F97099"/>
    <w:p w14:paraId="7795D4CF" w14:textId="52396077" w:rsidR="00F97099" w:rsidRPr="00661A57" w:rsidRDefault="00661A57" w:rsidP="00F97099">
      <w:pPr>
        <w:rPr>
          <w:b/>
          <w:bCs/>
        </w:rPr>
      </w:pPr>
      <w:r w:rsidRPr="00661A57">
        <w:rPr>
          <w:b/>
          <w:bCs/>
        </w:rPr>
        <w:lastRenderedPageBreak/>
        <w:t>5. CROSS-SEGMENT ANALYSIS</w:t>
      </w:r>
    </w:p>
    <w:p w14:paraId="29694CCA" w14:textId="77777777" w:rsidR="00F97099" w:rsidRDefault="00F97099" w:rsidP="00F97099"/>
    <w:p w14:paraId="47B3A917" w14:textId="34030289" w:rsidR="00F97099" w:rsidRPr="00661A57" w:rsidRDefault="00F97099" w:rsidP="00F97099">
      <w:pPr>
        <w:rPr>
          <w:b/>
          <w:bCs/>
        </w:rPr>
      </w:pPr>
      <w:r>
        <w:t xml:space="preserve"> </w:t>
      </w:r>
      <w:r w:rsidRPr="00661A57">
        <w:rPr>
          <w:b/>
          <w:bCs/>
        </w:rPr>
        <w:t>Quick Scan of Key Segments</w:t>
      </w:r>
    </w:p>
    <w:p w14:paraId="526AAAAD" w14:textId="77777777" w:rsidR="00F97099" w:rsidRDefault="00F97099" w:rsidP="00F97099"/>
    <w:p w14:paraId="61228816" w14:textId="77777777" w:rsidR="00F97099" w:rsidRDefault="00F97099" w:rsidP="00F97099">
      <w:r>
        <w:t>We extended our analysis to other important segments using the same methodology:</w:t>
      </w:r>
    </w:p>
    <w:p w14:paraId="04CB9AA6" w14:textId="77777777" w:rsidR="00F97099" w:rsidRDefault="00F97099" w:rsidP="00F97099"/>
    <w:p w14:paraId="3B26F19F" w14:textId="03B052A8" w:rsidR="00F97099" w:rsidRDefault="009D270A" w:rsidP="00F97099">
      <w:r w:rsidRPr="009D270A">
        <w:drawing>
          <wp:inline distT="0" distB="0" distL="0" distR="0" wp14:anchorId="1E5FB54D" wp14:editId="5D05E9E2">
            <wp:extent cx="5943600" cy="2312670"/>
            <wp:effectExtent l="0" t="0" r="0" b="0"/>
            <wp:docPr id="158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34AE" w14:textId="0BD559AB" w:rsidR="00F97099" w:rsidRDefault="00F97099" w:rsidP="00F97099">
      <w:r>
        <w:t xml:space="preserve"> APR Gap Visualization</w:t>
      </w:r>
    </w:p>
    <w:p w14:paraId="68C1E1D5" w14:textId="77777777" w:rsidR="00F97099" w:rsidRDefault="00F97099" w:rsidP="00F97099"/>
    <w:p w14:paraId="64A7F096" w14:textId="73EDE6A1" w:rsidR="00F97099" w:rsidRDefault="00E656AC" w:rsidP="00F97099">
      <w:r w:rsidRPr="00E656AC">
        <w:drawing>
          <wp:inline distT="0" distB="0" distL="0" distR="0" wp14:anchorId="08B5B570" wp14:editId="01BB07D2">
            <wp:extent cx="5943600" cy="2712720"/>
            <wp:effectExtent l="0" t="0" r="0" b="0"/>
            <wp:docPr id="9930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016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A65A" w14:textId="58B79992" w:rsidR="00F97099" w:rsidRPr="00554C3F" w:rsidRDefault="00F97099" w:rsidP="00F97099">
      <w:pPr>
        <w:rPr>
          <w:b/>
          <w:bCs/>
        </w:rPr>
      </w:pPr>
      <w:r w:rsidRPr="00554C3F">
        <w:rPr>
          <w:b/>
          <w:bCs/>
        </w:rPr>
        <w:t xml:space="preserve">Negative bars = Overpriced (need to lower rates)  </w:t>
      </w:r>
    </w:p>
    <w:p w14:paraId="4E8B87D6" w14:textId="484F7788" w:rsidR="00F97099" w:rsidRPr="00554C3F" w:rsidRDefault="00F97099" w:rsidP="00F97099">
      <w:pPr>
        <w:rPr>
          <w:b/>
          <w:bCs/>
        </w:rPr>
      </w:pPr>
      <w:r w:rsidRPr="00554C3F">
        <w:rPr>
          <w:b/>
          <w:bCs/>
        </w:rPr>
        <w:lastRenderedPageBreak/>
        <w:t>Positive bars = Underpriced (can raise rates)</w:t>
      </w:r>
    </w:p>
    <w:p w14:paraId="3282F749" w14:textId="77777777" w:rsidR="00673BB2" w:rsidRPr="00673BB2" w:rsidRDefault="00673BB2" w:rsidP="00673BB2">
      <w:r w:rsidRPr="00673BB2">
        <w:t>• 5 out of 7 segments show overpricing (optimal APR &lt; current APR)</w:t>
      </w:r>
    </w:p>
    <w:p w14:paraId="65556729" w14:textId="77777777" w:rsidR="00673BB2" w:rsidRPr="00673BB2" w:rsidRDefault="00673BB2" w:rsidP="00673BB2">
      <w:r w:rsidRPr="00673BB2">
        <w:t xml:space="preserve"> • Average improvement potential: 12.3 %</w:t>
      </w:r>
    </w:p>
    <w:p w14:paraId="18638037" w14:textId="77777777" w:rsidR="00673BB2" w:rsidRPr="00673BB2" w:rsidRDefault="00673BB2" w:rsidP="00673BB2">
      <w:r w:rsidRPr="00673BB2">
        <w:t xml:space="preserve"> • Biggest opportunity: Teaching Segment </w:t>
      </w:r>
      <w:proofErr w:type="gramStart"/>
      <w:r w:rsidRPr="00673BB2">
        <w:t>( 37.3</w:t>
      </w:r>
      <w:proofErr w:type="gramEnd"/>
      <w:r w:rsidRPr="00673BB2">
        <w:t>% improvement)</w:t>
      </w:r>
    </w:p>
    <w:p w14:paraId="59E6FEF9" w14:textId="77777777" w:rsidR="00F97099" w:rsidRDefault="00F97099" w:rsidP="00F97099"/>
    <w:p w14:paraId="11317C9F" w14:textId="0C3B67C1" w:rsidR="00F97099" w:rsidRPr="00BC07CC" w:rsidRDefault="00F97099" w:rsidP="00F97099">
      <w:pPr>
        <w:rPr>
          <w:b/>
          <w:bCs/>
        </w:rPr>
      </w:pPr>
      <w:r w:rsidRPr="00554C3F">
        <w:rPr>
          <w:b/>
          <w:bCs/>
        </w:rPr>
        <w:t xml:space="preserve"> Key Findings from Segment Scan</w:t>
      </w:r>
    </w:p>
    <w:p w14:paraId="17A15C40" w14:textId="0787DF30" w:rsidR="00F97099" w:rsidRDefault="00BC07CC" w:rsidP="00F97099">
      <w:r w:rsidRPr="00BC07CC">
        <w:drawing>
          <wp:inline distT="0" distB="0" distL="0" distR="0" wp14:anchorId="0289E944" wp14:editId="7FC68B59">
            <wp:extent cx="5611008" cy="2162477"/>
            <wp:effectExtent l="0" t="0" r="0" b="9525"/>
            <wp:docPr id="4202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97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CB1B" w14:textId="0C760CBE" w:rsidR="00F97099" w:rsidRPr="00BC07CC" w:rsidRDefault="00F97099" w:rsidP="00F97099">
      <w:pPr>
        <w:rPr>
          <w:b/>
          <w:bCs/>
        </w:rPr>
      </w:pPr>
      <w:r w:rsidRPr="00BC07CC">
        <w:rPr>
          <w:b/>
          <w:bCs/>
        </w:rPr>
        <w:t xml:space="preserve"> Total Opportunity from Analyzed Segments</w:t>
      </w:r>
    </w:p>
    <w:p w14:paraId="46D98CC9" w14:textId="6E67A5D5" w:rsidR="00F97099" w:rsidRDefault="00BC07CC" w:rsidP="00F97099">
      <w:r w:rsidRPr="00BC07CC">
        <w:drawing>
          <wp:inline distT="0" distB="0" distL="0" distR="0" wp14:anchorId="1951DB03" wp14:editId="744BB4AA">
            <wp:extent cx="4686954" cy="2191056"/>
            <wp:effectExtent l="0" t="0" r="0" b="0"/>
            <wp:docPr id="2981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51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CB32" w14:textId="000D57EF" w:rsidR="00F97099" w:rsidRDefault="00F97099" w:rsidP="00F97099"/>
    <w:p w14:paraId="0A51FE48" w14:textId="1C8324A6" w:rsidR="00F97099" w:rsidRPr="00BE2A56" w:rsidRDefault="00BE2A56" w:rsidP="00F97099">
      <w:pPr>
        <w:rPr>
          <w:b/>
          <w:bCs/>
        </w:rPr>
      </w:pPr>
      <w:r w:rsidRPr="00BE2A56">
        <w:rPr>
          <w:b/>
          <w:bCs/>
        </w:rPr>
        <w:t>6. WHY PERSONALIZED PRICING WORKS</w:t>
      </w:r>
    </w:p>
    <w:p w14:paraId="01E4DDC0" w14:textId="77777777" w:rsidR="00F97099" w:rsidRDefault="00F97099" w:rsidP="00F97099"/>
    <w:p w14:paraId="441BBDE1" w14:textId="4E0487A7" w:rsidR="00F97099" w:rsidRDefault="00F97099" w:rsidP="00F97099">
      <w:r>
        <w:t xml:space="preserve"> Price Sensitivity Varies by Customer</w:t>
      </w:r>
    </w:p>
    <w:p w14:paraId="7750443E" w14:textId="77777777" w:rsidR="00F97099" w:rsidRDefault="00F97099" w:rsidP="00F97099"/>
    <w:p w14:paraId="5D56F7C2" w14:textId="77777777" w:rsidR="00F97099" w:rsidRDefault="00F97099" w:rsidP="00F97099">
      <w:r>
        <w:t>We tested whether price sensitivity (the Rate coefficient) varies with other factors:</w:t>
      </w:r>
    </w:p>
    <w:p w14:paraId="6C6BA36B" w14:textId="77777777" w:rsidR="00F97099" w:rsidRDefault="00F97099" w:rsidP="00F97099"/>
    <w:p w14:paraId="7471736E" w14:textId="64602EBA" w:rsidR="00F97099" w:rsidRDefault="009134F3" w:rsidP="00F97099">
      <w:r w:rsidRPr="009134F3">
        <w:drawing>
          <wp:inline distT="0" distB="0" distL="0" distR="0" wp14:anchorId="58ED7F5E" wp14:editId="2A3C2546">
            <wp:extent cx="5096586" cy="1762371"/>
            <wp:effectExtent l="0" t="0" r="8890" b="9525"/>
            <wp:docPr id="3522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91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377" w14:textId="20715FE8" w:rsidR="00F97099" w:rsidRPr="009134F3" w:rsidRDefault="00F97099" w:rsidP="00F97099">
      <w:pPr>
        <w:rPr>
          <w:b/>
          <w:bCs/>
        </w:rPr>
      </w:pPr>
      <w:r w:rsidRPr="009134F3">
        <w:rPr>
          <w:b/>
          <w:bCs/>
        </w:rPr>
        <w:t>All interactions are highly significant (p &lt; 0.001) - this means that one APR does NOT fit all customers.</w:t>
      </w:r>
    </w:p>
    <w:p w14:paraId="5136F37D" w14:textId="77777777" w:rsidR="00F97099" w:rsidRDefault="00F97099" w:rsidP="00F97099"/>
    <w:p w14:paraId="4427D249" w14:textId="08C43CC2" w:rsidR="00F97099" w:rsidRPr="009134F3" w:rsidRDefault="00F97099" w:rsidP="00F97099">
      <w:pPr>
        <w:rPr>
          <w:b/>
          <w:bCs/>
        </w:rPr>
      </w:pPr>
      <w:r>
        <w:t xml:space="preserve"> </w:t>
      </w:r>
      <w:r w:rsidRPr="009134F3">
        <w:rPr>
          <w:b/>
          <w:bCs/>
        </w:rPr>
        <w:t>Visualizing the Impact</w:t>
      </w:r>
    </w:p>
    <w:p w14:paraId="46BB061F" w14:textId="6FBD1A8F" w:rsidR="00F97099" w:rsidRDefault="00D742B3" w:rsidP="00F97099">
      <w:r w:rsidRPr="00D742B3">
        <w:drawing>
          <wp:inline distT="0" distB="0" distL="0" distR="0" wp14:anchorId="44B0D00B" wp14:editId="46DB09E0">
            <wp:extent cx="5943600" cy="3795395"/>
            <wp:effectExtent l="0" t="0" r="0" b="0"/>
            <wp:docPr id="17480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65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DDE2" w14:textId="77777777" w:rsidR="00F97099" w:rsidRDefault="00F97099" w:rsidP="00F97099"/>
    <w:p w14:paraId="04ECFAE0" w14:textId="5F3F5B87" w:rsidR="00F97099" w:rsidRPr="009134F3" w:rsidRDefault="00F97099" w:rsidP="00F97099">
      <w:pPr>
        <w:rPr>
          <w:b/>
          <w:bCs/>
        </w:rPr>
      </w:pPr>
      <w:r w:rsidRPr="009134F3">
        <w:rPr>
          <w:b/>
          <w:bCs/>
        </w:rPr>
        <w:lastRenderedPageBreak/>
        <w:t xml:space="preserve">Left: Higher baseline attractiveness (intercept) shifts the curve right  </w:t>
      </w:r>
    </w:p>
    <w:p w14:paraId="126119B3" w14:textId="6D4E6379" w:rsidR="00F97099" w:rsidRPr="009134F3" w:rsidRDefault="00F97099" w:rsidP="00F97099">
      <w:pPr>
        <w:rPr>
          <w:b/>
          <w:bCs/>
        </w:rPr>
      </w:pPr>
      <w:r w:rsidRPr="009134F3">
        <w:rPr>
          <w:b/>
          <w:bCs/>
        </w:rPr>
        <w:t>Right: Less price sensitivity (flatter slope) also shifts the curve right</w:t>
      </w:r>
    </w:p>
    <w:p w14:paraId="3223B5F4" w14:textId="77777777" w:rsidR="00F97099" w:rsidRDefault="00F97099" w:rsidP="00F97099"/>
    <w:p w14:paraId="1F0827E3" w14:textId="6835F48C" w:rsidR="00F97099" w:rsidRPr="00255D8D" w:rsidRDefault="00F97099" w:rsidP="00F97099">
      <w:pPr>
        <w:rPr>
          <w:b/>
          <w:bCs/>
        </w:rPr>
      </w:pPr>
      <w:r w:rsidRPr="00255D8D">
        <w:rPr>
          <w:b/>
          <w:bCs/>
        </w:rPr>
        <w:t xml:space="preserve"> Personalized Pricing by FICO Bucket</w:t>
      </w:r>
    </w:p>
    <w:p w14:paraId="16EEE591" w14:textId="77777777" w:rsidR="00F97099" w:rsidRDefault="00F97099" w:rsidP="00F97099"/>
    <w:p w14:paraId="65E9A4B2" w14:textId="77777777" w:rsidR="00F97099" w:rsidRDefault="00F97099" w:rsidP="00F97099">
      <w:r>
        <w:t>For the New Car/60-month segment, optimal APRs vary by FICO:</w:t>
      </w:r>
    </w:p>
    <w:p w14:paraId="4F602345" w14:textId="77777777" w:rsidR="00F97099" w:rsidRDefault="00F97099" w:rsidP="00F97099"/>
    <w:p w14:paraId="68264DE6" w14:textId="416B3A6D" w:rsidR="00F97099" w:rsidRDefault="005E3AEE" w:rsidP="00F97099">
      <w:r w:rsidRPr="005E3AEE">
        <w:drawing>
          <wp:inline distT="0" distB="0" distL="0" distR="0" wp14:anchorId="49AD4316" wp14:editId="16F37484">
            <wp:extent cx="4134427" cy="2210108"/>
            <wp:effectExtent l="0" t="0" r="0" b="0"/>
            <wp:docPr id="59880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08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14A" w14:textId="4C5B0304" w:rsidR="00F97099" w:rsidRPr="005E3AEE" w:rsidRDefault="00F97099" w:rsidP="00F97099">
      <w:pPr>
        <w:rPr>
          <w:b/>
          <w:bCs/>
        </w:rPr>
      </w:pPr>
      <w:r w:rsidRPr="005E3AEE">
        <w:rPr>
          <w:b/>
          <w:bCs/>
        </w:rPr>
        <w:t xml:space="preserve">Insight: </w:t>
      </w:r>
      <w:r w:rsidRPr="00255D8D">
        <w:t xml:space="preserve">Higher credit scores are MORE price sensitive and need lower rates to </w:t>
      </w:r>
      <w:proofErr w:type="gramStart"/>
      <w:r w:rsidRPr="00255D8D">
        <w:t>accept</w:t>
      </w:r>
      <w:proofErr w:type="gramEnd"/>
      <w:r w:rsidRPr="00255D8D">
        <w:t>.</w:t>
      </w:r>
    </w:p>
    <w:p w14:paraId="02464A78" w14:textId="77777777" w:rsidR="00F97099" w:rsidRDefault="00F97099" w:rsidP="00F97099"/>
    <w:p w14:paraId="5DA3951D" w14:textId="10958137" w:rsidR="00F97099" w:rsidRDefault="00F97099" w:rsidP="00F97099"/>
    <w:p w14:paraId="679C6A3A" w14:textId="5761F27E" w:rsidR="00F97099" w:rsidRDefault="00255D8D" w:rsidP="00F97099">
      <w:r>
        <w:t>7. RECOMMENDATIONS</w:t>
      </w:r>
    </w:p>
    <w:p w14:paraId="12A7A5BD" w14:textId="77777777" w:rsidR="00F97099" w:rsidRDefault="00F97099" w:rsidP="00F97099"/>
    <w:p w14:paraId="448E0B84" w14:textId="6A2F625A" w:rsidR="00F97099" w:rsidRDefault="00F97099" w:rsidP="00F97099">
      <w:r>
        <w:t xml:space="preserve"> Priority Actions</w:t>
      </w:r>
    </w:p>
    <w:p w14:paraId="185CA836" w14:textId="77777777" w:rsidR="00F97099" w:rsidRDefault="00F97099" w:rsidP="00F97099"/>
    <w:p w14:paraId="504A9C8A" w14:textId="10D3EC00" w:rsidR="00F97099" w:rsidRDefault="00984258" w:rsidP="00F97099">
      <w:r w:rsidRPr="00984258">
        <w:lastRenderedPageBreak/>
        <w:drawing>
          <wp:inline distT="0" distB="0" distL="0" distR="0" wp14:anchorId="2D116968" wp14:editId="3AEE9587">
            <wp:extent cx="5943600" cy="1617345"/>
            <wp:effectExtent l="0" t="0" r="0" b="1905"/>
            <wp:docPr id="15517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2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31A6" w14:textId="07B3798A" w:rsidR="00F97099" w:rsidRDefault="00F97099" w:rsidP="00F97099">
      <w:r>
        <w:t xml:space="preserve"> Summary by Action Type</w:t>
      </w:r>
    </w:p>
    <w:p w14:paraId="73D18D23" w14:textId="77777777" w:rsidR="00F97099" w:rsidRDefault="00F97099" w:rsidP="00F97099"/>
    <w:p w14:paraId="5C4E86FF" w14:textId="5FB24E37" w:rsidR="00F97099" w:rsidRDefault="00D936B9" w:rsidP="00F97099">
      <w:r w:rsidRPr="00D936B9">
        <w:drawing>
          <wp:inline distT="0" distB="0" distL="0" distR="0" wp14:anchorId="566F84AC" wp14:editId="0F419B85">
            <wp:extent cx="5058481" cy="1105054"/>
            <wp:effectExtent l="0" t="0" r="8890" b="0"/>
            <wp:docPr id="114039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83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4865" w14:textId="3F5D0CB0" w:rsidR="00F97099" w:rsidRPr="00D936B9" w:rsidRDefault="00F97099" w:rsidP="00F97099">
      <w:pPr>
        <w:rPr>
          <w:b/>
          <w:bCs/>
        </w:rPr>
      </w:pPr>
      <w:r w:rsidRPr="00D936B9">
        <w:rPr>
          <w:b/>
          <w:bCs/>
        </w:rPr>
        <w:t>Total Identified Opportunity: $5.2 Million from analyzed segments</w:t>
      </w:r>
    </w:p>
    <w:p w14:paraId="6D3EE6CD" w14:textId="4CA50354" w:rsidR="00F97099" w:rsidRPr="00D936B9" w:rsidRDefault="00F97099" w:rsidP="00F97099">
      <w:pPr>
        <w:rPr>
          <w:b/>
          <w:bCs/>
        </w:rPr>
      </w:pPr>
      <w:r w:rsidRPr="00D936B9">
        <w:rPr>
          <w:b/>
          <w:bCs/>
        </w:rPr>
        <w:t>Estimated Company-Wide Opportunity: $30-35 Million annually</w:t>
      </w:r>
    </w:p>
    <w:p w14:paraId="21293751" w14:textId="19A1FEED" w:rsidR="00F97099" w:rsidRDefault="00F97099" w:rsidP="00F97099">
      <w:r w:rsidRPr="00D936B9">
        <w:rPr>
          <w:b/>
          <w:bCs/>
        </w:rPr>
        <w:t>Key Insight:</w:t>
      </w:r>
      <w:r>
        <w:t xml:space="preserve"> Four segments need lower rates. The pattern is consistent - e-Car is systematically </w:t>
      </w:r>
      <w:proofErr w:type="gramStart"/>
      <w:r>
        <w:t>overpricing</w:t>
      </w:r>
      <w:proofErr w:type="gramEnd"/>
      <w:r>
        <w:t xml:space="preserve"> across its portfolio.</w:t>
      </w:r>
    </w:p>
    <w:p w14:paraId="2620B7DD" w14:textId="76309A72" w:rsidR="00F97099" w:rsidRDefault="00F97099" w:rsidP="00F97099"/>
    <w:p w14:paraId="503A5F31" w14:textId="0E25C44C" w:rsidR="00F97099" w:rsidRPr="00D936B9" w:rsidRDefault="00D936B9" w:rsidP="00F97099">
      <w:pPr>
        <w:rPr>
          <w:b/>
          <w:bCs/>
        </w:rPr>
      </w:pPr>
      <w:r w:rsidRPr="00D936B9">
        <w:rPr>
          <w:b/>
          <w:bCs/>
        </w:rPr>
        <w:t>8. IMPLEMENTATION ROADMAP</w:t>
      </w:r>
    </w:p>
    <w:p w14:paraId="353E63AC" w14:textId="77777777" w:rsidR="00F97099" w:rsidRDefault="00F97099" w:rsidP="00F97099"/>
    <w:p w14:paraId="35828484" w14:textId="1B9818B7" w:rsidR="00F97099" w:rsidRPr="00D936B9" w:rsidRDefault="00F97099" w:rsidP="00F97099">
      <w:pPr>
        <w:rPr>
          <w:b/>
          <w:bCs/>
        </w:rPr>
      </w:pPr>
      <w:r w:rsidRPr="00D936B9">
        <w:rPr>
          <w:b/>
          <w:bCs/>
        </w:rPr>
        <w:t xml:space="preserve"> Phase 1: A/B Testing (Month 1-2)</w:t>
      </w:r>
    </w:p>
    <w:p w14:paraId="1C163B1D" w14:textId="3D969FB1" w:rsidR="00F97099" w:rsidRDefault="00537C7F" w:rsidP="00F97099">
      <w:r w:rsidRPr="00537C7F">
        <w:drawing>
          <wp:inline distT="0" distB="0" distL="0" distR="0" wp14:anchorId="567910DB" wp14:editId="7D888D4D">
            <wp:extent cx="4934639" cy="638264"/>
            <wp:effectExtent l="0" t="0" r="0" b="9525"/>
            <wp:docPr id="9247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02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5740" w14:textId="5B29B1B5" w:rsidR="00F97099" w:rsidRPr="00491039" w:rsidRDefault="00F97099" w:rsidP="00F97099">
      <w:pPr>
        <w:rPr>
          <w:b/>
          <w:bCs/>
        </w:rPr>
      </w:pPr>
      <w:r w:rsidRPr="00537C7F">
        <w:rPr>
          <w:b/>
          <w:bCs/>
        </w:rPr>
        <w:t xml:space="preserve"> Phase 2: Rollout (Month 3-4)</w:t>
      </w:r>
    </w:p>
    <w:p w14:paraId="013ED7C7" w14:textId="0C4E1BC4" w:rsidR="00F97099" w:rsidRDefault="00491039" w:rsidP="00F97099">
      <w:r w:rsidRPr="00491039">
        <w:lastRenderedPageBreak/>
        <w:drawing>
          <wp:inline distT="0" distB="0" distL="0" distR="0" wp14:anchorId="2B8BDB16" wp14:editId="2F60AD44">
            <wp:extent cx="5496692" cy="1086002"/>
            <wp:effectExtent l="0" t="0" r="0" b="0"/>
            <wp:docPr id="12910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421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A377" w14:textId="3030EB83" w:rsidR="00F97099" w:rsidRPr="00537C7F" w:rsidRDefault="00F97099" w:rsidP="00F97099">
      <w:pPr>
        <w:rPr>
          <w:b/>
          <w:bCs/>
        </w:rPr>
      </w:pPr>
      <w:r>
        <w:t xml:space="preserve"> </w:t>
      </w:r>
      <w:r w:rsidRPr="00537C7F">
        <w:rPr>
          <w:b/>
          <w:bCs/>
        </w:rPr>
        <w:t>Phase 3: Full Implementation (Month 5-6)</w:t>
      </w:r>
    </w:p>
    <w:p w14:paraId="11D3F296" w14:textId="77777777" w:rsidR="00F97099" w:rsidRDefault="00F97099" w:rsidP="00F97099"/>
    <w:p w14:paraId="0B0E2815" w14:textId="4179995A" w:rsidR="00F97099" w:rsidRDefault="00F97099" w:rsidP="00F97099">
      <w:r>
        <w:t>- Deploy segment-specific pricing grids</w:t>
      </w:r>
    </w:p>
    <w:p w14:paraId="39245AF6" w14:textId="0D6A62B3" w:rsidR="00F97099" w:rsidRDefault="00F97099" w:rsidP="00F97099">
      <w:r>
        <w:t>- Integrate with e-Car's application system</w:t>
      </w:r>
    </w:p>
    <w:p w14:paraId="42C26516" w14:textId="2762364E" w:rsidR="00F97099" w:rsidRDefault="00F97099" w:rsidP="00F97099">
      <w:r>
        <w:t>- Train underwriters on new pricing logic</w:t>
      </w:r>
    </w:p>
    <w:p w14:paraId="36ACCF0A" w14:textId="77777777" w:rsidR="00F97099" w:rsidRDefault="00F97099" w:rsidP="00F97099"/>
    <w:p w14:paraId="1E8F8881" w14:textId="75650C97" w:rsidR="00F97099" w:rsidRPr="00491039" w:rsidRDefault="00F97099" w:rsidP="00F97099">
      <w:pPr>
        <w:rPr>
          <w:b/>
          <w:bCs/>
        </w:rPr>
      </w:pPr>
      <w:r w:rsidRPr="00491039">
        <w:rPr>
          <w:b/>
          <w:bCs/>
        </w:rPr>
        <w:t xml:space="preserve"> Phase 4: Continuous Monitoring (Ongoing)</w:t>
      </w:r>
    </w:p>
    <w:p w14:paraId="0374767D" w14:textId="77777777" w:rsidR="00F97099" w:rsidRDefault="00F97099" w:rsidP="00F97099"/>
    <w:p w14:paraId="25F240AD" w14:textId="1600F6FD" w:rsidR="00F97099" w:rsidRDefault="00F97099" w:rsidP="00F97099">
      <w:r>
        <w:t>- Weekly performance dashboards</w:t>
      </w:r>
    </w:p>
    <w:p w14:paraId="59A7E737" w14:textId="44EDC240" w:rsidR="00F97099" w:rsidRDefault="00F97099" w:rsidP="00F97099">
      <w:r>
        <w:t>- Monthly model retraining</w:t>
      </w:r>
    </w:p>
    <w:p w14:paraId="195E15EE" w14:textId="7C555D5E" w:rsidR="00F97099" w:rsidRDefault="00F97099" w:rsidP="00F97099">
      <w:r>
        <w:t>- Quarterly strategy reviews</w:t>
      </w:r>
    </w:p>
    <w:p w14:paraId="497C02FC" w14:textId="77777777" w:rsidR="00F97099" w:rsidRDefault="00F97099" w:rsidP="00F97099"/>
    <w:p w14:paraId="358B47E0" w14:textId="2EC45554" w:rsidR="00F97099" w:rsidRDefault="00F97099" w:rsidP="00F97099"/>
    <w:p w14:paraId="3B513D68" w14:textId="3BA7AF58" w:rsidR="00F97099" w:rsidRPr="00DA2B1C" w:rsidRDefault="00DA2B1C" w:rsidP="00F97099">
      <w:pPr>
        <w:rPr>
          <w:b/>
          <w:bCs/>
        </w:rPr>
      </w:pPr>
      <w:r w:rsidRPr="00DA2B1C">
        <w:rPr>
          <w:b/>
          <w:bCs/>
        </w:rPr>
        <w:t>9. KEY INSIGHTS &amp; CONCLUSIONS</w:t>
      </w:r>
    </w:p>
    <w:p w14:paraId="41227606" w14:textId="77777777" w:rsidR="00F97099" w:rsidRDefault="00F97099" w:rsidP="00F97099"/>
    <w:p w14:paraId="6216A104" w14:textId="00CC8910" w:rsidR="00F97099" w:rsidRPr="00DA2B1C" w:rsidRDefault="00F97099" w:rsidP="00F97099">
      <w:pPr>
        <w:rPr>
          <w:b/>
          <w:bCs/>
        </w:rPr>
      </w:pPr>
      <w:r w:rsidRPr="00DA2B1C">
        <w:rPr>
          <w:b/>
          <w:bCs/>
        </w:rPr>
        <w:t xml:space="preserve"> Insight 1: The Segment Validates the Opportunity</w:t>
      </w:r>
    </w:p>
    <w:p w14:paraId="192BF251" w14:textId="77777777" w:rsidR="00F97099" w:rsidRDefault="00F97099" w:rsidP="00F97099"/>
    <w:p w14:paraId="0CD9457C" w14:textId="7AF67FB4" w:rsidR="00F97099" w:rsidRDefault="00786897" w:rsidP="00F97099">
      <w:r w:rsidRPr="00786897">
        <w:lastRenderedPageBreak/>
        <w:drawing>
          <wp:inline distT="0" distB="0" distL="0" distR="0" wp14:anchorId="5D8E04EA" wp14:editId="2C5F6DD6">
            <wp:extent cx="4686954" cy="1752845"/>
            <wp:effectExtent l="0" t="0" r="0" b="0"/>
            <wp:docPr id="33703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7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6823" w14:textId="450A947E" w:rsidR="00F97099" w:rsidRDefault="00F97099" w:rsidP="00F97099">
      <w:r>
        <w:t xml:space="preserve">"By lowering </w:t>
      </w:r>
      <w:proofErr w:type="gramStart"/>
      <w:r>
        <w:t>rates</w:t>
      </w:r>
      <w:proofErr w:type="gramEnd"/>
      <w:r>
        <w:t xml:space="preserve"> just 1.7 percentage points, e-Car can increase profit by 37.3% in this segment alone." </w:t>
      </w:r>
    </w:p>
    <w:p w14:paraId="15E6C223" w14:textId="77777777" w:rsidR="00F97099" w:rsidRDefault="00F97099" w:rsidP="00F97099"/>
    <w:p w14:paraId="50B26DC3" w14:textId="1B1830C3" w:rsidR="00F97099" w:rsidRPr="00786897" w:rsidRDefault="00F97099" w:rsidP="00F97099">
      <w:pPr>
        <w:rPr>
          <w:b/>
          <w:bCs/>
        </w:rPr>
      </w:pPr>
      <w:r>
        <w:t xml:space="preserve"> </w:t>
      </w:r>
      <w:r w:rsidRPr="00786897">
        <w:rPr>
          <w:b/>
          <w:bCs/>
        </w:rPr>
        <w:t>Insight 2: The Pattern Extends Across Multiple Segments</w:t>
      </w:r>
    </w:p>
    <w:p w14:paraId="6829C2C1" w14:textId="77777777" w:rsidR="00F97099" w:rsidRDefault="00F97099" w:rsidP="00F97099"/>
    <w:p w14:paraId="453200FF" w14:textId="16986D32" w:rsidR="00F97099" w:rsidRDefault="00C61710" w:rsidP="00F97099">
      <w:r w:rsidRPr="00C61710">
        <w:drawing>
          <wp:inline distT="0" distB="0" distL="0" distR="0" wp14:anchorId="70A1DC78" wp14:editId="0C93E879">
            <wp:extent cx="5039428" cy="1733792"/>
            <wp:effectExtent l="0" t="0" r="8890" b="0"/>
            <wp:docPr id="60321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54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0696" w14:textId="33502DED" w:rsidR="00F97099" w:rsidRDefault="00F97099" w:rsidP="00F97099">
      <w:r>
        <w:t xml:space="preserve">"Four out of seven segments show significant overpricing, with improvement potential of 12-37%. The pattern is </w:t>
      </w:r>
      <w:proofErr w:type="gramStart"/>
      <w:r>
        <w:t>company-wide</w:t>
      </w:r>
      <w:proofErr w:type="gramEnd"/>
      <w:r>
        <w:t xml:space="preserve">." </w:t>
      </w:r>
    </w:p>
    <w:p w14:paraId="4DD27B10" w14:textId="77777777" w:rsidR="00F97099" w:rsidRDefault="00F97099" w:rsidP="00F97099"/>
    <w:p w14:paraId="78128337" w14:textId="186218A3" w:rsidR="00F97099" w:rsidRPr="002647D3" w:rsidRDefault="00F97099" w:rsidP="00F97099">
      <w:pPr>
        <w:rPr>
          <w:b/>
          <w:bCs/>
        </w:rPr>
      </w:pPr>
      <w:r>
        <w:t xml:space="preserve"> </w:t>
      </w:r>
      <w:r w:rsidRPr="00C61710">
        <w:rPr>
          <w:b/>
          <w:bCs/>
        </w:rPr>
        <w:t>Insight 3: Price Sensitivity Varies by Customer Type</w:t>
      </w:r>
    </w:p>
    <w:p w14:paraId="2A701058" w14:textId="1681A7A8" w:rsidR="00F97099" w:rsidRDefault="002647D3" w:rsidP="00F97099">
      <w:r w:rsidRPr="002647D3">
        <w:drawing>
          <wp:inline distT="0" distB="0" distL="0" distR="0" wp14:anchorId="07099434" wp14:editId="15873CE6">
            <wp:extent cx="5325218" cy="1771897"/>
            <wp:effectExtent l="0" t="0" r="8890" b="0"/>
            <wp:docPr id="80598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2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B82B" w14:textId="63FA47D2" w:rsidR="00F97099" w:rsidRPr="002647D3" w:rsidRDefault="00F97099" w:rsidP="00F97099">
      <w:pPr>
        <w:rPr>
          <w:b/>
          <w:bCs/>
        </w:rPr>
      </w:pPr>
      <w:r w:rsidRPr="002647D3">
        <w:rPr>
          <w:b/>
          <w:bCs/>
        </w:rPr>
        <w:lastRenderedPageBreak/>
        <w:t xml:space="preserve">"All interactions are highly significant, confirming that one-size-fits-all pricing leaves money on the table." </w:t>
      </w:r>
    </w:p>
    <w:p w14:paraId="49B905F0" w14:textId="77777777" w:rsidR="00F97099" w:rsidRDefault="00F97099" w:rsidP="00F97099"/>
    <w:p w14:paraId="5A25AA7E" w14:textId="6C515B00" w:rsidR="00F97099" w:rsidRDefault="00F97099" w:rsidP="00F97099"/>
    <w:p w14:paraId="720A8999" w14:textId="2CDABB0C" w:rsidR="00F97099" w:rsidRPr="002647D3" w:rsidRDefault="002647D3" w:rsidP="00F97099">
      <w:pPr>
        <w:rPr>
          <w:b/>
          <w:bCs/>
        </w:rPr>
      </w:pPr>
      <w:r w:rsidRPr="002647D3">
        <w:rPr>
          <w:b/>
          <w:bCs/>
        </w:rPr>
        <w:t>10. FINAL RECOMMENDATION</w:t>
      </w:r>
    </w:p>
    <w:p w14:paraId="193643D0" w14:textId="19B9307C" w:rsidR="00F97099" w:rsidRDefault="00636EF9" w:rsidP="00F97099">
      <w:r w:rsidRPr="00636EF9">
        <w:drawing>
          <wp:inline distT="0" distB="0" distL="0" distR="0" wp14:anchorId="7085C2A3" wp14:editId="5688CCE4">
            <wp:extent cx="5239481" cy="1590897"/>
            <wp:effectExtent l="0" t="0" r="0" b="9525"/>
            <wp:docPr id="251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8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F777" w14:textId="5452FA91" w:rsidR="00F97099" w:rsidRPr="00636EF9" w:rsidRDefault="00F97099" w:rsidP="00F97099">
      <w:pPr>
        <w:rPr>
          <w:b/>
          <w:bCs/>
        </w:rPr>
      </w:pPr>
      <w:r w:rsidRPr="00636EF9">
        <w:rPr>
          <w:b/>
          <w:bCs/>
        </w:rPr>
        <w:t xml:space="preserve">"The data speaks clearly: lower rates for price-sensitive customers, data-driven pricing for all = maximum profit." </w:t>
      </w:r>
    </w:p>
    <w:p w14:paraId="0F7C5EAF" w14:textId="77777777" w:rsidR="00F97099" w:rsidRDefault="00F97099" w:rsidP="00F97099"/>
    <w:p w14:paraId="314919DF" w14:textId="3A7BD83D" w:rsidR="00F97099" w:rsidRDefault="00F97099" w:rsidP="00F97099"/>
    <w:p w14:paraId="5F54454E" w14:textId="1904293C" w:rsidR="00F97099" w:rsidRDefault="00F97099" w:rsidP="00F97099">
      <w:r>
        <w:t xml:space="preserve">Report prepared by Nomis Solutions Analytics Team  </w:t>
      </w:r>
    </w:p>
    <w:p w14:paraId="3EF3A5E4" w14:textId="7C0EFBD3" w:rsidR="00F97099" w:rsidRDefault="00F97099" w:rsidP="00F97099">
      <w:r>
        <w:t xml:space="preserve">For e-Car Management Review  </w:t>
      </w:r>
    </w:p>
    <w:p w14:paraId="242FEC87" w14:textId="5642385F" w:rsidR="00F97099" w:rsidRDefault="00F97099" w:rsidP="00F97099">
      <w:r>
        <w:t>March 2, 2026</w:t>
      </w:r>
    </w:p>
    <w:p w14:paraId="709D6733" w14:textId="3C237254" w:rsidR="00F97099" w:rsidRDefault="00F97099" w:rsidP="00F97099"/>
    <w:p w14:paraId="618D0949" w14:textId="77777777" w:rsidR="00F97099" w:rsidRDefault="00F97099" w:rsidP="00F97099"/>
    <w:p w14:paraId="7AAA15CD" w14:textId="73DA6D3D" w:rsidR="00F97099" w:rsidRPr="00666DAF" w:rsidRDefault="00F97099" w:rsidP="00F97099">
      <w:pPr>
        <w:rPr>
          <w:b/>
          <w:bCs/>
        </w:rPr>
      </w:pPr>
      <w:r>
        <w:t xml:space="preserve"> </w:t>
      </w:r>
      <w:r w:rsidRPr="00666DAF">
        <w:rPr>
          <w:b/>
          <w:bCs/>
        </w:rPr>
        <w:t>Appendix: Methodology</w:t>
      </w:r>
    </w:p>
    <w:p w14:paraId="6A1342F8" w14:textId="77777777" w:rsidR="00F97099" w:rsidRDefault="00F97099" w:rsidP="00F97099"/>
    <w:p w14:paraId="2BF659D6" w14:textId="5023B7A4" w:rsidR="00F97099" w:rsidRPr="007C6DB4" w:rsidRDefault="00F97099" w:rsidP="00F97099">
      <w:pPr>
        <w:rPr>
          <w:b/>
          <w:bCs/>
        </w:rPr>
      </w:pPr>
      <w:r w:rsidRPr="007C6DB4">
        <w:rPr>
          <w:b/>
          <w:bCs/>
        </w:rPr>
        <w:t xml:space="preserve"> Profit Calculation Formula</w:t>
      </w:r>
    </w:p>
    <w:p w14:paraId="533AA94B" w14:textId="587C7C91" w:rsidR="00F97099" w:rsidRDefault="00F97099" w:rsidP="00F97099">
      <w:r>
        <w:t>Expected Profit per Quote = P(Accept) × (APR - Cost of Funds) × Loan Amount × (Term/12)</w:t>
      </w:r>
    </w:p>
    <w:p w14:paraId="4769CE81" w14:textId="306C9A12" w:rsidR="00F97099" w:rsidRPr="00666DAF" w:rsidRDefault="00F97099" w:rsidP="00F97099">
      <w:pPr>
        <w:rPr>
          <w:b/>
          <w:bCs/>
        </w:rPr>
      </w:pPr>
      <w:r w:rsidRPr="007C6DB4">
        <w:rPr>
          <w:b/>
          <w:bCs/>
        </w:rPr>
        <w:t xml:space="preserve"> Logistic Regression Model</w:t>
      </w:r>
    </w:p>
    <w:p w14:paraId="5D642225" w14:textId="0592B456" w:rsidR="00F97099" w:rsidRDefault="00F97099" w:rsidP="00F97099">
      <w:r>
        <w:t xml:space="preserve">P(Accept) = 1 / (1 + </w:t>
      </w:r>
      <w:proofErr w:type="gramStart"/>
      <w:r>
        <w:t>exp(-(</w:t>
      </w:r>
      <w:proofErr w:type="gramEnd"/>
      <w:r>
        <w:t>β₀ + β₁ × APR)))</w:t>
      </w:r>
    </w:p>
    <w:p w14:paraId="657EDFB9" w14:textId="145D7C11" w:rsidR="00F97099" w:rsidRPr="007C6DB4" w:rsidRDefault="00F97099" w:rsidP="00F97099">
      <w:pPr>
        <w:rPr>
          <w:b/>
          <w:bCs/>
        </w:rPr>
      </w:pPr>
      <w:r>
        <w:t xml:space="preserve"> </w:t>
      </w:r>
      <w:r w:rsidRPr="007C6DB4">
        <w:rPr>
          <w:b/>
          <w:bCs/>
        </w:rPr>
        <w:t>Segment Definitions</w:t>
      </w:r>
    </w:p>
    <w:p w14:paraId="4F59A6D4" w14:textId="60382596" w:rsidR="00F97099" w:rsidRDefault="00F97099" w:rsidP="00F97099">
      <w:r>
        <w:lastRenderedPageBreak/>
        <w:t>- Teaching Segment: Used cars, 60 months, FICO 684-712, amount $17.8K-$25K</w:t>
      </w:r>
    </w:p>
    <w:p w14:paraId="3D61FF10" w14:textId="56A06EF1" w:rsidR="00F97099" w:rsidRDefault="00F97099" w:rsidP="00F97099">
      <w:r>
        <w:t>- Prime New Cars: New cars, 60 months, FICO 712-780, amount $20K-$40K</w:t>
      </w:r>
    </w:p>
    <w:p w14:paraId="7382DFCD" w14:textId="0DB8630E" w:rsidR="00F97099" w:rsidRDefault="00F97099" w:rsidP="00F97099">
      <w:r>
        <w:t>- Near-prime Used: Used cars, 48 months, FICO 620-680, amount $10K-$20K</w:t>
      </w:r>
    </w:p>
    <w:p w14:paraId="7ED0B740" w14:textId="440CD882" w:rsidR="00F97099" w:rsidRDefault="00F97099" w:rsidP="00F97099">
      <w:r>
        <w:t>- Prime Refinance: Refinance, 60 months, FICO 700-750, amount $15K-$30K</w:t>
      </w:r>
    </w:p>
    <w:p w14:paraId="28131527" w14:textId="1D98A222" w:rsidR="00F97099" w:rsidRDefault="00F97099" w:rsidP="00F97099">
      <w:r>
        <w:t>- Super-prime New: New cars, 60 months, FICO 760-850, amount $30K-$60K</w:t>
      </w:r>
    </w:p>
    <w:p w14:paraId="7F1F393A" w14:textId="427C83BA" w:rsidR="00F97099" w:rsidRDefault="00F97099" w:rsidP="00F97099">
      <w:r>
        <w:t>- Mid-range Used: Used cars, 60 months, FICO 650-700, amount $15K-$25K</w:t>
      </w:r>
    </w:p>
    <w:p w14:paraId="719973FA" w14:textId="4EF5677E" w:rsidR="004444C2" w:rsidRDefault="00F97099" w:rsidP="00F97099">
      <w:r>
        <w:t>- Short-term Used: Used cars, 36 months, FICO 650-720, amount $10K-$20K</w:t>
      </w:r>
    </w:p>
    <w:sectPr w:rsidR="0044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99"/>
    <w:rsid w:val="000137F6"/>
    <w:rsid w:val="0019259A"/>
    <w:rsid w:val="00193FAD"/>
    <w:rsid w:val="00255D8D"/>
    <w:rsid w:val="002647D3"/>
    <w:rsid w:val="00271A54"/>
    <w:rsid w:val="002A5C09"/>
    <w:rsid w:val="004444C2"/>
    <w:rsid w:val="00491039"/>
    <w:rsid w:val="0051452E"/>
    <w:rsid w:val="00537C7F"/>
    <w:rsid w:val="00554C3F"/>
    <w:rsid w:val="005E3AEE"/>
    <w:rsid w:val="005F553C"/>
    <w:rsid w:val="006157DC"/>
    <w:rsid w:val="00636EF9"/>
    <w:rsid w:val="00661A57"/>
    <w:rsid w:val="00666DAF"/>
    <w:rsid w:val="00673BB2"/>
    <w:rsid w:val="00786897"/>
    <w:rsid w:val="007C6DB4"/>
    <w:rsid w:val="009134F3"/>
    <w:rsid w:val="00984258"/>
    <w:rsid w:val="009D270A"/>
    <w:rsid w:val="00BC07CC"/>
    <w:rsid w:val="00BE2A56"/>
    <w:rsid w:val="00C61710"/>
    <w:rsid w:val="00D017AE"/>
    <w:rsid w:val="00D51C38"/>
    <w:rsid w:val="00D73375"/>
    <w:rsid w:val="00D742B3"/>
    <w:rsid w:val="00D83367"/>
    <w:rsid w:val="00D936B9"/>
    <w:rsid w:val="00DA2B1C"/>
    <w:rsid w:val="00DE4D63"/>
    <w:rsid w:val="00E53667"/>
    <w:rsid w:val="00E656AC"/>
    <w:rsid w:val="00ED3F68"/>
    <w:rsid w:val="00F9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0516"/>
  <w15:chartTrackingRefBased/>
  <w15:docId w15:val="{2F5222E1-F0AF-404F-BDBC-4D78A8EF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FEIFEI LI</dc:creator>
  <cp:keywords/>
  <dc:description/>
  <cp:lastModifiedBy>FEIFEI LI</cp:lastModifiedBy>
  <cp:revision>2</cp:revision>
  <dcterms:created xsi:type="dcterms:W3CDTF">2026-03-03T06:21:00Z</dcterms:created>
  <dcterms:modified xsi:type="dcterms:W3CDTF">2026-03-03T06:21:00Z</dcterms:modified>
</cp:coreProperties>
</file>