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42B" w:rsidRDefault="00C530B3">
      <w:r>
        <w:rPr>
          <w:noProof/>
        </w:rPr>
        <w:drawing>
          <wp:inline distT="0" distB="0" distL="0" distR="0" wp14:anchorId="7E67B6AD" wp14:editId="56E28970">
            <wp:extent cx="3506525" cy="3207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760" cy="32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B3" w:rsidRDefault="00C530B3">
      <w:r w:rsidRPr="00AA34C2">
        <w:rPr>
          <w:b/>
        </w:rPr>
        <w:t>Answer:</w:t>
      </w:r>
      <w:r>
        <w:t xml:space="preserve"> In question, it has been mentioned that A and C are two centers. That means, we have to create two clusters. Since, we will use K-mean algorithm, our centroid will be eventually changed. Following Steps need to be </w:t>
      </w:r>
      <w:r w:rsidR="002732B7">
        <w:t>followed according to K-mean algorithm.</w:t>
      </w:r>
    </w:p>
    <w:p w:rsidR="002732B7" w:rsidRDefault="002732B7">
      <w:r>
        <w:t>Step-1: decide number of cluster, in our case, we will create two clusters</w:t>
      </w:r>
    </w:p>
    <w:p w:rsidR="002732B7" w:rsidRDefault="002732B7">
      <w:r>
        <w:t>Step-2: select random centers. In question it was mentioned A and C.</w:t>
      </w:r>
    </w:p>
    <w:p w:rsidR="00C530B3" w:rsidRPr="009A5E6A" w:rsidRDefault="00820793">
      <w:r>
        <w:t>Step-</w:t>
      </w:r>
      <w:proofErr w:type="gramStart"/>
      <w:r>
        <w:t>3 :</w:t>
      </w:r>
      <w:proofErr w:type="gramEnd"/>
      <w:r>
        <w:t xml:space="preserve"> calculate distance</w:t>
      </w:r>
      <w:r w:rsidR="002732B7">
        <w:t xml:space="preserve"> </w:t>
      </w:r>
      <w:r w:rsidR="00755E04">
        <w:t xml:space="preserve">between all </w:t>
      </w:r>
      <w:r w:rsidR="002732B7">
        <w:t>centroid</w:t>
      </w:r>
      <w:r w:rsidR="00755E04">
        <w:t>s</w:t>
      </w:r>
      <w:r w:rsidR="002732B7">
        <w:t xml:space="preserve"> </w:t>
      </w:r>
      <w:r w:rsidR="00755E04">
        <w:t>and all</w:t>
      </w:r>
      <w:r w:rsidR="002732B7">
        <w:t xml:space="preserve"> data points by applying D=|u1-v1|+|u2-v2|+…..+|</w:t>
      </w:r>
      <w:proofErr w:type="spellStart"/>
      <w:r w:rsidR="002732B7">
        <w:t>Uq-vq</w:t>
      </w:r>
      <w:proofErr w:type="spellEnd"/>
      <w:r w:rsidR="002732B7">
        <w:t xml:space="preserve">| </w:t>
      </w:r>
      <w:r w:rsidR="009A5E6A">
        <w:t xml:space="preserve">   or   </w:t>
      </w:r>
      <w:r w:rsidR="009A5E6A" w:rsidRPr="009A5E6A">
        <w:rPr>
          <w:highlight w:val="yellow"/>
        </w:rPr>
        <w:t>D=SQRT((u1-v1)</w:t>
      </w:r>
      <w:r w:rsidR="009A5E6A" w:rsidRPr="009A5E6A">
        <w:rPr>
          <w:highlight w:val="yellow"/>
          <w:vertAlign w:val="superscript"/>
        </w:rPr>
        <w:t>2</w:t>
      </w:r>
      <w:r w:rsidR="009A5E6A" w:rsidRPr="009A5E6A">
        <w:rPr>
          <w:highlight w:val="yellow"/>
        </w:rPr>
        <w:t xml:space="preserve"> + (u2-v2)</w:t>
      </w:r>
      <w:r w:rsidR="009A5E6A" w:rsidRPr="009A5E6A">
        <w:rPr>
          <w:highlight w:val="yellow"/>
          <w:vertAlign w:val="superscript"/>
        </w:rPr>
        <w:t>2</w:t>
      </w:r>
      <w:r w:rsidR="009A5E6A" w:rsidRPr="009A5E6A">
        <w:rPr>
          <w:highlight w:val="yellow"/>
        </w:rPr>
        <w:t>)</w:t>
      </w:r>
      <w:r w:rsidR="00566C9D">
        <w:t xml:space="preserve"> . So in our case ,</w:t>
      </w:r>
      <w:r w:rsidR="00AA34C2">
        <w:t xml:space="preserve"> A </w:t>
      </w:r>
      <w:r w:rsidR="009F59E4">
        <w:t>a</w:t>
      </w:r>
      <w:r w:rsidR="00AA34C2">
        <w:t xml:space="preserve">nd </w:t>
      </w:r>
      <w:r w:rsidR="009F59E4">
        <w:t>C are</w:t>
      </w:r>
      <w:r w:rsidR="00AA34C2">
        <w:t xml:space="preserve"> </w:t>
      </w:r>
      <w:r w:rsidR="009F59E4">
        <w:t xml:space="preserve"> two </w:t>
      </w:r>
      <w:r w:rsidR="00AA34C2">
        <w:t>center</w:t>
      </w:r>
      <w:r w:rsidR="009F59E4">
        <w:t>s</w:t>
      </w:r>
      <w:r w:rsidR="00AA34C2">
        <w:t xml:space="preserve">. So, </w:t>
      </w:r>
      <w:r w:rsidR="00566C9D">
        <w:t xml:space="preserve"> distance will be calculated  B to A, B to c, D to A, D to C, E to A , E to C, A to A , A to C, C to C and C to A.</w:t>
      </w:r>
    </w:p>
    <w:p w:rsidR="00755E04" w:rsidRDefault="00755E04">
      <w:r>
        <w:t xml:space="preserve">Step-4:  </w:t>
      </w:r>
      <w:r w:rsidR="005A11F8">
        <w:t>all</w:t>
      </w:r>
      <w:r>
        <w:t xml:space="preserve"> data point</w:t>
      </w:r>
      <w:r w:rsidR="007261D3">
        <w:t>s</w:t>
      </w:r>
      <w:r>
        <w:t xml:space="preserve"> will be assigned to </w:t>
      </w:r>
      <w:r w:rsidR="007261D3">
        <w:t xml:space="preserve">its nearest cluster (a centroid is considered as nearest cluster </w:t>
      </w:r>
      <w:r w:rsidR="00880002">
        <w:t xml:space="preserve">based on </w:t>
      </w:r>
      <w:r w:rsidR="007261D3">
        <w:t>minimum</w:t>
      </w:r>
      <w:r>
        <w:t xml:space="preserve"> distance</w:t>
      </w:r>
      <w:r w:rsidR="00880002">
        <w:t xml:space="preserve"> which</w:t>
      </w:r>
      <w:r>
        <w:t xml:space="preserve"> </w:t>
      </w:r>
      <w:r w:rsidR="007261D3">
        <w:t xml:space="preserve">is </w:t>
      </w:r>
      <w:r w:rsidR="00566C9D">
        <w:t>calculated between</w:t>
      </w:r>
      <w:r>
        <w:t xml:space="preserve"> </w:t>
      </w:r>
      <w:r w:rsidR="009A5E6A">
        <w:t>each</w:t>
      </w:r>
      <w:r>
        <w:t xml:space="preserve"> specific data point and </w:t>
      </w:r>
      <w:r w:rsidR="002E45B2">
        <w:t xml:space="preserve">all </w:t>
      </w:r>
      <w:r w:rsidR="005A11F8">
        <w:t>centroid</w:t>
      </w:r>
      <w:r w:rsidR="002E45B2">
        <w:t>s</w:t>
      </w:r>
      <w:r w:rsidR="007261D3">
        <w:t>)</w:t>
      </w:r>
    </w:p>
    <w:p w:rsidR="005A11F8" w:rsidRDefault="005A11F8">
      <w:r>
        <w:t>Step-5:</w:t>
      </w:r>
      <w:r w:rsidR="00880002">
        <w:t xml:space="preserve"> </w:t>
      </w:r>
      <w:r w:rsidR="00377FE1">
        <w:t>recalculate the center for each cluster</w:t>
      </w:r>
    </w:p>
    <w:p w:rsidR="002E45B2" w:rsidRDefault="002E45B2">
      <w:r>
        <w:t xml:space="preserve">Step-6: continue from step-3 to step-5 until </w:t>
      </w:r>
      <w:r w:rsidR="00377FE1">
        <w:t>cluster allocation for</w:t>
      </w:r>
      <w:r w:rsidR="00566C9D">
        <w:t xml:space="preserve"> each</w:t>
      </w:r>
      <w:r w:rsidR="00377FE1">
        <w:t xml:space="preserve"> data point is stabilized.</w:t>
      </w:r>
    </w:p>
    <w:p w:rsidR="00426FDE" w:rsidRDefault="00426FDE"/>
    <w:p w:rsidR="00426FDE" w:rsidRDefault="00426FDE"/>
    <w:p w:rsidR="00426FDE" w:rsidRDefault="00426FDE"/>
    <w:p w:rsidR="00426FDE" w:rsidRDefault="00426FDE"/>
    <w:p w:rsidR="00426FDE" w:rsidRDefault="00426FDE"/>
    <w:p w:rsidR="00426FDE" w:rsidRDefault="00426FDE">
      <w:r>
        <w:lastRenderedPageBreak/>
        <w:t>Practice Question:</w:t>
      </w:r>
    </w:p>
    <w:p w:rsidR="00426FDE" w:rsidRDefault="00426FDE">
      <w:r>
        <w:rPr>
          <w:noProof/>
        </w:rPr>
        <w:drawing>
          <wp:inline distT="0" distB="0" distL="0" distR="0" wp14:anchorId="2B4962E4" wp14:editId="3D26FF2A">
            <wp:extent cx="962108" cy="1906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950" cy="19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DE" w:rsidRDefault="00426FDE">
      <w:r>
        <w:t xml:space="preserve">I am selecting two </w:t>
      </w:r>
      <w:r w:rsidR="00404DB7">
        <w:t xml:space="preserve">random </w:t>
      </w:r>
      <w:r>
        <w:t>centroid</w:t>
      </w:r>
      <w:r w:rsidR="00404DB7">
        <w:t xml:space="preserve"> (2, 4</w:t>
      </w:r>
      <w:proofErr w:type="gramStart"/>
      <w:r w:rsidR="00404DB7">
        <w:t>)  (</w:t>
      </w:r>
      <w:proofErr w:type="gramEnd"/>
      <w:r w:rsidR="00404DB7">
        <w:t>6, 6) from data point</w:t>
      </w:r>
      <w:r>
        <w:t>. So I will create 2 clusters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720"/>
        <w:gridCol w:w="810"/>
        <w:gridCol w:w="810"/>
      </w:tblGrid>
      <w:tr w:rsidR="00426FDE" w:rsidTr="000F0E94">
        <w:trPr>
          <w:trHeight w:val="300"/>
        </w:trPr>
        <w:tc>
          <w:tcPr>
            <w:tcW w:w="648" w:type="dxa"/>
            <w:vMerge w:val="restart"/>
          </w:tcPr>
          <w:p w:rsidR="00426FDE" w:rsidRDefault="00426FDE">
            <w:r>
              <w:t>Data point</w:t>
            </w:r>
            <w:r w:rsidR="000F0E94">
              <w:t xml:space="preserve">        </w:t>
            </w:r>
          </w:p>
        </w:tc>
        <w:tc>
          <w:tcPr>
            <w:tcW w:w="720" w:type="dxa"/>
          </w:tcPr>
          <w:p w:rsidR="00426FDE" w:rsidRDefault="00426FDE" w:rsidP="000F0E94">
            <w:r>
              <w:t>Dist</w:t>
            </w:r>
            <w:r w:rsidR="000F0E94">
              <w:t>-1</w:t>
            </w:r>
          </w:p>
        </w:tc>
        <w:tc>
          <w:tcPr>
            <w:tcW w:w="810" w:type="dxa"/>
          </w:tcPr>
          <w:p w:rsidR="00426FDE" w:rsidRDefault="00426FDE" w:rsidP="000F0E94">
            <w:r>
              <w:t>Dist</w:t>
            </w:r>
            <w:r w:rsidR="000F0E94">
              <w:t>-2</w:t>
            </w:r>
          </w:p>
        </w:tc>
        <w:tc>
          <w:tcPr>
            <w:tcW w:w="810" w:type="dxa"/>
            <w:vMerge w:val="restart"/>
          </w:tcPr>
          <w:p w:rsidR="00426FDE" w:rsidRDefault="00426FDE">
            <w:r>
              <w:t>Cluster</w:t>
            </w:r>
          </w:p>
        </w:tc>
      </w:tr>
      <w:tr w:rsidR="00426FDE" w:rsidTr="000F0E94">
        <w:trPr>
          <w:trHeight w:val="253"/>
        </w:trPr>
        <w:tc>
          <w:tcPr>
            <w:tcW w:w="648" w:type="dxa"/>
            <w:vMerge/>
          </w:tcPr>
          <w:p w:rsidR="00426FDE" w:rsidRDefault="00426FDE"/>
        </w:tc>
        <w:tc>
          <w:tcPr>
            <w:tcW w:w="720" w:type="dxa"/>
          </w:tcPr>
          <w:p w:rsidR="00426FDE" w:rsidRPr="006B65E7" w:rsidRDefault="00426FDE">
            <w:pPr>
              <w:rPr>
                <w:highlight w:val="yellow"/>
              </w:rPr>
            </w:pPr>
            <w:r w:rsidRPr="000F0E94">
              <w:t xml:space="preserve">(2, 4)  </w:t>
            </w:r>
          </w:p>
        </w:tc>
        <w:tc>
          <w:tcPr>
            <w:tcW w:w="810" w:type="dxa"/>
          </w:tcPr>
          <w:p w:rsidR="00426FDE" w:rsidRPr="003C1959" w:rsidRDefault="00426FDE">
            <w:r w:rsidRPr="000F0E94">
              <w:t>(6,6)</w:t>
            </w:r>
          </w:p>
        </w:tc>
        <w:tc>
          <w:tcPr>
            <w:tcW w:w="810" w:type="dxa"/>
            <w:vMerge/>
          </w:tcPr>
          <w:p w:rsidR="00426FDE" w:rsidRDefault="00426FDE"/>
        </w:tc>
      </w:tr>
      <w:tr w:rsidR="00426FDE" w:rsidTr="000F0E94">
        <w:tc>
          <w:tcPr>
            <w:tcW w:w="648" w:type="dxa"/>
          </w:tcPr>
          <w:p w:rsidR="00426FDE" w:rsidRPr="004539AD" w:rsidRDefault="00426FDE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(2,4)</w:t>
            </w:r>
          </w:p>
        </w:tc>
        <w:tc>
          <w:tcPr>
            <w:tcW w:w="720" w:type="dxa"/>
          </w:tcPr>
          <w:p w:rsidR="00426FDE" w:rsidRPr="004539AD" w:rsidRDefault="003C1959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0</w:t>
            </w:r>
          </w:p>
        </w:tc>
        <w:tc>
          <w:tcPr>
            <w:tcW w:w="810" w:type="dxa"/>
          </w:tcPr>
          <w:p w:rsidR="00426FDE" w:rsidRPr="004539AD" w:rsidRDefault="003C1959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4.472</w:t>
            </w:r>
          </w:p>
        </w:tc>
        <w:tc>
          <w:tcPr>
            <w:tcW w:w="810" w:type="dxa"/>
          </w:tcPr>
          <w:p w:rsidR="00426FDE" w:rsidRPr="004539AD" w:rsidRDefault="000F0E94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1</w:t>
            </w:r>
          </w:p>
        </w:tc>
      </w:tr>
      <w:tr w:rsidR="00426FDE" w:rsidTr="000F0E94">
        <w:tc>
          <w:tcPr>
            <w:tcW w:w="648" w:type="dxa"/>
          </w:tcPr>
          <w:p w:rsidR="00426FDE" w:rsidRPr="004539AD" w:rsidRDefault="00426FDE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(2,6)</w:t>
            </w:r>
          </w:p>
        </w:tc>
        <w:tc>
          <w:tcPr>
            <w:tcW w:w="720" w:type="dxa"/>
          </w:tcPr>
          <w:p w:rsidR="00426FDE" w:rsidRPr="004539AD" w:rsidRDefault="003C1959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2</w:t>
            </w:r>
          </w:p>
        </w:tc>
        <w:tc>
          <w:tcPr>
            <w:tcW w:w="810" w:type="dxa"/>
          </w:tcPr>
          <w:p w:rsidR="00426FDE" w:rsidRPr="004539AD" w:rsidRDefault="003C1959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4</w:t>
            </w:r>
          </w:p>
        </w:tc>
        <w:tc>
          <w:tcPr>
            <w:tcW w:w="810" w:type="dxa"/>
          </w:tcPr>
          <w:p w:rsidR="00426FDE" w:rsidRPr="004539AD" w:rsidRDefault="000F0E94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1</w:t>
            </w:r>
          </w:p>
        </w:tc>
      </w:tr>
      <w:tr w:rsidR="00426FDE" w:rsidTr="000F0E94">
        <w:tc>
          <w:tcPr>
            <w:tcW w:w="648" w:type="dxa"/>
          </w:tcPr>
          <w:p w:rsidR="00426FDE" w:rsidRPr="004539AD" w:rsidRDefault="00426FDE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(5,6)</w:t>
            </w:r>
          </w:p>
        </w:tc>
        <w:tc>
          <w:tcPr>
            <w:tcW w:w="720" w:type="dxa"/>
          </w:tcPr>
          <w:p w:rsidR="00426FDE" w:rsidRPr="004539AD" w:rsidRDefault="003C1959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3.605</w:t>
            </w:r>
          </w:p>
        </w:tc>
        <w:tc>
          <w:tcPr>
            <w:tcW w:w="810" w:type="dxa"/>
          </w:tcPr>
          <w:p w:rsidR="00426FDE" w:rsidRPr="004539AD" w:rsidRDefault="003C1959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1</w:t>
            </w:r>
          </w:p>
        </w:tc>
        <w:tc>
          <w:tcPr>
            <w:tcW w:w="810" w:type="dxa"/>
          </w:tcPr>
          <w:p w:rsidR="00426FDE" w:rsidRPr="004539AD" w:rsidRDefault="000F0E94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2</w:t>
            </w:r>
          </w:p>
        </w:tc>
      </w:tr>
      <w:tr w:rsidR="006B65E7" w:rsidTr="000F0E94">
        <w:tc>
          <w:tcPr>
            <w:tcW w:w="648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(4,7)</w:t>
            </w:r>
          </w:p>
        </w:tc>
        <w:tc>
          <w:tcPr>
            <w:tcW w:w="720" w:type="dxa"/>
          </w:tcPr>
          <w:p w:rsidR="006B65E7" w:rsidRPr="004539AD" w:rsidRDefault="006B65E7" w:rsidP="0046144D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3.605</w:t>
            </w:r>
          </w:p>
        </w:tc>
        <w:tc>
          <w:tcPr>
            <w:tcW w:w="810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2.236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2</w:t>
            </w:r>
          </w:p>
        </w:tc>
      </w:tr>
      <w:tr w:rsidR="006B65E7" w:rsidTr="000F0E94">
        <w:tc>
          <w:tcPr>
            <w:tcW w:w="648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(8,3)</w:t>
            </w:r>
          </w:p>
        </w:tc>
        <w:tc>
          <w:tcPr>
            <w:tcW w:w="720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6.082</w:t>
            </w:r>
          </w:p>
        </w:tc>
        <w:tc>
          <w:tcPr>
            <w:tcW w:w="810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3.605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2</w:t>
            </w:r>
          </w:p>
        </w:tc>
      </w:tr>
      <w:tr w:rsidR="006B65E7" w:rsidTr="000F0E94">
        <w:tc>
          <w:tcPr>
            <w:tcW w:w="648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(6,6)</w:t>
            </w:r>
          </w:p>
        </w:tc>
        <w:tc>
          <w:tcPr>
            <w:tcW w:w="720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4.472</w:t>
            </w:r>
          </w:p>
        </w:tc>
        <w:tc>
          <w:tcPr>
            <w:tcW w:w="810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0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2</w:t>
            </w:r>
          </w:p>
        </w:tc>
      </w:tr>
      <w:tr w:rsidR="006B65E7" w:rsidTr="000F0E94">
        <w:tc>
          <w:tcPr>
            <w:tcW w:w="648" w:type="dxa"/>
          </w:tcPr>
          <w:p w:rsidR="006B65E7" w:rsidRPr="004539AD" w:rsidRDefault="006B65E7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(5,2)</w:t>
            </w:r>
          </w:p>
        </w:tc>
        <w:tc>
          <w:tcPr>
            <w:tcW w:w="720" w:type="dxa"/>
          </w:tcPr>
          <w:p w:rsidR="006B65E7" w:rsidRPr="004539AD" w:rsidRDefault="00F8352B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3.605</w:t>
            </w:r>
          </w:p>
        </w:tc>
        <w:tc>
          <w:tcPr>
            <w:tcW w:w="810" w:type="dxa"/>
          </w:tcPr>
          <w:p w:rsidR="006B65E7" w:rsidRPr="004539AD" w:rsidRDefault="00F8352B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4.123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1</w:t>
            </w:r>
          </w:p>
        </w:tc>
      </w:tr>
      <w:tr w:rsidR="006B65E7" w:rsidTr="000F0E94">
        <w:tc>
          <w:tcPr>
            <w:tcW w:w="648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(5,7)</w:t>
            </w:r>
          </w:p>
        </w:tc>
        <w:tc>
          <w:tcPr>
            <w:tcW w:w="720" w:type="dxa"/>
          </w:tcPr>
          <w:p w:rsidR="006B65E7" w:rsidRPr="004539AD" w:rsidRDefault="00F8352B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4.242</w:t>
            </w:r>
          </w:p>
        </w:tc>
        <w:tc>
          <w:tcPr>
            <w:tcW w:w="810" w:type="dxa"/>
          </w:tcPr>
          <w:p w:rsidR="006B65E7" w:rsidRPr="004539AD" w:rsidRDefault="00F8352B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1.414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2</w:t>
            </w:r>
          </w:p>
        </w:tc>
      </w:tr>
      <w:tr w:rsidR="006B65E7" w:rsidTr="000F0E94">
        <w:tc>
          <w:tcPr>
            <w:tcW w:w="648" w:type="dxa"/>
          </w:tcPr>
          <w:p w:rsidR="006B65E7" w:rsidRPr="004539AD" w:rsidRDefault="006B65E7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(6,3)</w:t>
            </w:r>
          </w:p>
        </w:tc>
        <w:tc>
          <w:tcPr>
            <w:tcW w:w="720" w:type="dxa"/>
          </w:tcPr>
          <w:p w:rsidR="006B65E7" w:rsidRPr="004539AD" w:rsidRDefault="000F0E94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4.123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3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magenta"/>
              </w:rPr>
            </w:pPr>
            <w:r w:rsidRPr="004539AD">
              <w:rPr>
                <w:highlight w:val="magenta"/>
              </w:rPr>
              <w:t>2</w:t>
            </w:r>
          </w:p>
        </w:tc>
      </w:tr>
      <w:tr w:rsidR="006B65E7" w:rsidTr="000F0E94">
        <w:tc>
          <w:tcPr>
            <w:tcW w:w="648" w:type="dxa"/>
          </w:tcPr>
          <w:p w:rsidR="006B65E7" w:rsidRPr="004539AD" w:rsidRDefault="006B65E7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(4,4)</w:t>
            </w:r>
          </w:p>
        </w:tc>
        <w:tc>
          <w:tcPr>
            <w:tcW w:w="720" w:type="dxa"/>
          </w:tcPr>
          <w:p w:rsidR="006B65E7" w:rsidRPr="004539AD" w:rsidRDefault="000F0E94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2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2.828</w:t>
            </w:r>
          </w:p>
        </w:tc>
        <w:tc>
          <w:tcPr>
            <w:tcW w:w="810" w:type="dxa"/>
          </w:tcPr>
          <w:p w:rsidR="006B65E7" w:rsidRPr="004539AD" w:rsidRDefault="000F0E94">
            <w:pPr>
              <w:rPr>
                <w:highlight w:val="cyan"/>
              </w:rPr>
            </w:pPr>
            <w:r w:rsidRPr="004539AD">
              <w:rPr>
                <w:highlight w:val="cyan"/>
              </w:rPr>
              <w:t>1</w:t>
            </w:r>
          </w:p>
        </w:tc>
      </w:tr>
    </w:tbl>
    <w:p w:rsidR="004539AD" w:rsidRDefault="004539AD" w:rsidP="00404DB7"/>
    <w:p w:rsidR="004539AD" w:rsidRDefault="00AE1279" w:rsidP="00404DB7">
      <w:r>
        <w:t xml:space="preserve">New </w:t>
      </w:r>
      <w:r w:rsidR="00523B12">
        <w:t>centroid:</w:t>
      </w:r>
      <w:r>
        <w:t xml:space="preserve">    </w:t>
      </w:r>
    </w:p>
    <w:p w:rsidR="004539AD" w:rsidRDefault="004539AD" w:rsidP="00404DB7">
      <w:r>
        <w:t>For Cluster-</w:t>
      </w:r>
      <w:proofErr w:type="gramStart"/>
      <w:r>
        <w:t>1 :</w:t>
      </w:r>
      <w:proofErr w:type="gramEnd"/>
      <w:r>
        <w:t xml:space="preserve">  </w:t>
      </w:r>
      <w:r w:rsidR="00404DB7">
        <w:t xml:space="preserve">(13/4, 16/4) = (3.25, 4),  </w:t>
      </w:r>
      <w:r w:rsidR="00AE1279">
        <w:t xml:space="preserve">   </w:t>
      </w:r>
    </w:p>
    <w:p w:rsidR="00404DB7" w:rsidRDefault="004539AD" w:rsidP="00404DB7">
      <w:r>
        <w:t>For Cluster-</w:t>
      </w:r>
      <w:proofErr w:type="gramStart"/>
      <w:r>
        <w:t>2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 </w:t>
      </w:r>
      <w:r w:rsidR="00404DB7">
        <w:t>(34/6,32/6)=(</w:t>
      </w:r>
      <w:r w:rsidR="00404DB7" w:rsidRPr="00404DB7">
        <w:t xml:space="preserve"> 5.66</w:t>
      </w:r>
      <w:r w:rsidR="00404DB7">
        <w:t xml:space="preserve">, </w:t>
      </w:r>
      <w:r w:rsidR="00404DB7" w:rsidRPr="00404DB7">
        <w:t>5.33</w:t>
      </w:r>
      <w:r w:rsidR="00404DB7">
        <w:t>)</w:t>
      </w:r>
    </w:p>
    <w:p w:rsidR="004539AD" w:rsidRDefault="004539AD" w:rsidP="00404DB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"/>
        <w:gridCol w:w="978"/>
        <w:gridCol w:w="1334"/>
        <w:gridCol w:w="1245"/>
      </w:tblGrid>
      <w:tr w:rsidR="00404DB7" w:rsidTr="00AE1279">
        <w:trPr>
          <w:trHeight w:val="265"/>
        </w:trPr>
        <w:tc>
          <w:tcPr>
            <w:tcW w:w="640" w:type="dxa"/>
            <w:vMerge w:val="restart"/>
          </w:tcPr>
          <w:p w:rsidR="00404DB7" w:rsidRDefault="00404DB7" w:rsidP="0046144D">
            <w:r>
              <w:t xml:space="preserve">Data point        </w:t>
            </w:r>
          </w:p>
        </w:tc>
        <w:tc>
          <w:tcPr>
            <w:tcW w:w="978" w:type="dxa"/>
          </w:tcPr>
          <w:p w:rsidR="00404DB7" w:rsidRDefault="00404DB7" w:rsidP="0046144D">
            <w:r>
              <w:t>Dist-1</w:t>
            </w:r>
          </w:p>
        </w:tc>
        <w:tc>
          <w:tcPr>
            <w:tcW w:w="1334" w:type="dxa"/>
          </w:tcPr>
          <w:p w:rsidR="00404DB7" w:rsidRDefault="00404DB7" w:rsidP="0046144D">
            <w:r>
              <w:t>Dist-2</w:t>
            </w:r>
          </w:p>
        </w:tc>
        <w:tc>
          <w:tcPr>
            <w:tcW w:w="1245" w:type="dxa"/>
            <w:vMerge w:val="restart"/>
          </w:tcPr>
          <w:p w:rsidR="00404DB7" w:rsidRDefault="00404DB7" w:rsidP="0046144D">
            <w:r>
              <w:t>Cluster</w:t>
            </w:r>
          </w:p>
        </w:tc>
      </w:tr>
      <w:tr w:rsidR="00404DB7" w:rsidTr="00AE1279">
        <w:trPr>
          <w:trHeight w:val="223"/>
        </w:trPr>
        <w:tc>
          <w:tcPr>
            <w:tcW w:w="640" w:type="dxa"/>
            <w:vMerge/>
          </w:tcPr>
          <w:p w:rsidR="00404DB7" w:rsidRDefault="00404DB7" w:rsidP="0046144D"/>
        </w:tc>
        <w:tc>
          <w:tcPr>
            <w:tcW w:w="978" w:type="dxa"/>
          </w:tcPr>
          <w:p w:rsidR="00404DB7" w:rsidRPr="00AE1279" w:rsidRDefault="00404DB7" w:rsidP="0046144D">
            <w:r w:rsidRPr="00AE1279">
              <w:t xml:space="preserve">(3.25, 4)  </w:t>
            </w:r>
          </w:p>
        </w:tc>
        <w:tc>
          <w:tcPr>
            <w:tcW w:w="1334" w:type="dxa"/>
          </w:tcPr>
          <w:p w:rsidR="00404DB7" w:rsidRPr="00AE1279" w:rsidRDefault="00404DB7" w:rsidP="0046144D">
            <w:r w:rsidRPr="00AE1279">
              <w:t>(5.66, 5.33)</w:t>
            </w:r>
          </w:p>
        </w:tc>
        <w:tc>
          <w:tcPr>
            <w:tcW w:w="1245" w:type="dxa"/>
            <w:vMerge/>
          </w:tcPr>
          <w:p w:rsidR="00404DB7" w:rsidRDefault="00404DB7" w:rsidP="0046144D"/>
        </w:tc>
      </w:tr>
      <w:tr w:rsidR="00404DB7" w:rsidTr="00AE1279">
        <w:trPr>
          <w:trHeight w:val="232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green"/>
              </w:rPr>
            </w:pPr>
            <w:bookmarkStart w:id="0" w:name="_GoBack" w:colFirst="3" w:colLast="3"/>
            <w:r w:rsidRPr="00AE1279">
              <w:rPr>
                <w:highlight w:val="green"/>
              </w:rPr>
              <w:t>(2,4)</w:t>
            </w:r>
          </w:p>
        </w:tc>
        <w:tc>
          <w:tcPr>
            <w:tcW w:w="978" w:type="dxa"/>
          </w:tcPr>
          <w:p w:rsidR="00404DB7" w:rsidRPr="00AE1279" w:rsidRDefault="0005631A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1.25</w:t>
            </w:r>
          </w:p>
        </w:tc>
        <w:tc>
          <w:tcPr>
            <w:tcW w:w="1334" w:type="dxa"/>
          </w:tcPr>
          <w:p w:rsidR="00404DB7" w:rsidRPr="00AE1279" w:rsidRDefault="0005631A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3.894</w:t>
            </w:r>
          </w:p>
        </w:tc>
        <w:tc>
          <w:tcPr>
            <w:tcW w:w="1245" w:type="dxa"/>
          </w:tcPr>
          <w:p w:rsidR="00404DB7" w:rsidRPr="00AE1279" w:rsidRDefault="0005631A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1</w:t>
            </w:r>
          </w:p>
        </w:tc>
      </w:tr>
      <w:tr w:rsidR="00404DB7" w:rsidTr="00AE1279">
        <w:trPr>
          <w:trHeight w:val="232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(2,6)</w:t>
            </w:r>
          </w:p>
        </w:tc>
        <w:tc>
          <w:tcPr>
            <w:tcW w:w="978" w:type="dxa"/>
          </w:tcPr>
          <w:p w:rsidR="00404DB7" w:rsidRPr="00AE1279" w:rsidRDefault="0005631A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2.358</w:t>
            </w:r>
          </w:p>
        </w:tc>
        <w:tc>
          <w:tcPr>
            <w:tcW w:w="1334" w:type="dxa"/>
          </w:tcPr>
          <w:p w:rsidR="00404DB7" w:rsidRPr="00AE1279" w:rsidRDefault="0005631A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3.720</w:t>
            </w:r>
          </w:p>
        </w:tc>
        <w:tc>
          <w:tcPr>
            <w:tcW w:w="1245" w:type="dxa"/>
          </w:tcPr>
          <w:p w:rsidR="00404DB7" w:rsidRPr="00AE1279" w:rsidRDefault="0005631A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1</w:t>
            </w:r>
          </w:p>
        </w:tc>
      </w:tr>
      <w:bookmarkEnd w:id="0"/>
      <w:tr w:rsidR="00404DB7" w:rsidTr="00AE1279">
        <w:trPr>
          <w:trHeight w:val="232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(5,6)</w:t>
            </w:r>
          </w:p>
        </w:tc>
        <w:tc>
          <w:tcPr>
            <w:tcW w:w="978" w:type="dxa"/>
          </w:tcPr>
          <w:p w:rsidR="00404DB7" w:rsidRPr="00AE1279" w:rsidRDefault="0005631A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2.657</w:t>
            </w:r>
          </w:p>
        </w:tc>
        <w:tc>
          <w:tcPr>
            <w:tcW w:w="1334" w:type="dxa"/>
          </w:tcPr>
          <w:p w:rsidR="00404DB7" w:rsidRPr="00AE1279" w:rsidRDefault="00230F1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0.940</w:t>
            </w:r>
          </w:p>
        </w:tc>
        <w:tc>
          <w:tcPr>
            <w:tcW w:w="1245" w:type="dxa"/>
          </w:tcPr>
          <w:p w:rsidR="00404DB7" w:rsidRPr="00AE1279" w:rsidRDefault="00230F1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</w:t>
            </w:r>
          </w:p>
        </w:tc>
      </w:tr>
      <w:tr w:rsidR="00404DB7" w:rsidTr="00AE1279">
        <w:trPr>
          <w:trHeight w:val="243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(4,7)</w:t>
            </w:r>
          </w:p>
        </w:tc>
        <w:tc>
          <w:tcPr>
            <w:tcW w:w="978" w:type="dxa"/>
          </w:tcPr>
          <w:p w:rsidR="00404DB7" w:rsidRPr="00AE1279" w:rsidRDefault="00230F1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3.092</w:t>
            </w:r>
          </w:p>
        </w:tc>
        <w:tc>
          <w:tcPr>
            <w:tcW w:w="1334" w:type="dxa"/>
          </w:tcPr>
          <w:p w:rsidR="00404DB7" w:rsidRPr="00AE1279" w:rsidRDefault="00230F1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2.354</w:t>
            </w:r>
          </w:p>
        </w:tc>
        <w:tc>
          <w:tcPr>
            <w:tcW w:w="1245" w:type="dxa"/>
          </w:tcPr>
          <w:p w:rsidR="00404DB7" w:rsidRPr="00AE1279" w:rsidRDefault="00230F1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</w:t>
            </w:r>
          </w:p>
        </w:tc>
      </w:tr>
      <w:tr w:rsidR="00404DB7" w:rsidTr="00AE1279">
        <w:trPr>
          <w:trHeight w:val="232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(8,3)</w:t>
            </w:r>
          </w:p>
        </w:tc>
        <w:tc>
          <w:tcPr>
            <w:tcW w:w="978" w:type="dxa"/>
          </w:tcPr>
          <w:p w:rsidR="00404DB7" w:rsidRPr="00AE1279" w:rsidRDefault="00230F1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4.854</w:t>
            </w:r>
          </w:p>
        </w:tc>
        <w:tc>
          <w:tcPr>
            <w:tcW w:w="1334" w:type="dxa"/>
          </w:tcPr>
          <w:p w:rsidR="00404DB7" w:rsidRPr="00AE1279" w:rsidRDefault="00230F10" w:rsidP="00230F10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3.302</w:t>
            </w:r>
          </w:p>
        </w:tc>
        <w:tc>
          <w:tcPr>
            <w:tcW w:w="1245" w:type="dxa"/>
          </w:tcPr>
          <w:p w:rsidR="00404DB7" w:rsidRPr="00AE1279" w:rsidRDefault="00230F1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</w:t>
            </w:r>
          </w:p>
        </w:tc>
      </w:tr>
      <w:tr w:rsidR="00404DB7" w:rsidTr="00AE1279">
        <w:trPr>
          <w:trHeight w:val="232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(6,6)</w:t>
            </w:r>
          </w:p>
        </w:tc>
        <w:tc>
          <w:tcPr>
            <w:tcW w:w="978" w:type="dxa"/>
          </w:tcPr>
          <w:p w:rsidR="00404DB7" w:rsidRPr="00AE1279" w:rsidRDefault="00177E2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3.400</w:t>
            </w:r>
          </w:p>
        </w:tc>
        <w:tc>
          <w:tcPr>
            <w:tcW w:w="1334" w:type="dxa"/>
          </w:tcPr>
          <w:p w:rsidR="00404DB7" w:rsidRPr="00AE1279" w:rsidRDefault="00177E2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0.751</w:t>
            </w:r>
          </w:p>
        </w:tc>
        <w:tc>
          <w:tcPr>
            <w:tcW w:w="1245" w:type="dxa"/>
          </w:tcPr>
          <w:p w:rsidR="00404DB7" w:rsidRPr="00AE1279" w:rsidRDefault="00177E2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</w:t>
            </w:r>
          </w:p>
        </w:tc>
      </w:tr>
      <w:tr w:rsidR="00404DB7" w:rsidTr="00AE1279">
        <w:trPr>
          <w:trHeight w:val="232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lastRenderedPageBreak/>
              <w:t>(5,2)</w:t>
            </w:r>
          </w:p>
        </w:tc>
        <w:tc>
          <w:tcPr>
            <w:tcW w:w="978" w:type="dxa"/>
          </w:tcPr>
          <w:p w:rsidR="00404DB7" w:rsidRPr="00AE1279" w:rsidRDefault="00177E20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2.657</w:t>
            </w:r>
          </w:p>
        </w:tc>
        <w:tc>
          <w:tcPr>
            <w:tcW w:w="1334" w:type="dxa"/>
          </w:tcPr>
          <w:p w:rsidR="00404DB7" w:rsidRPr="00AE1279" w:rsidRDefault="00177E20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3.394</w:t>
            </w:r>
          </w:p>
        </w:tc>
        <w:tc>
          <w:tcPr>
            <w:tcW w:w="1245" w:type="dxa"/>
          </w:tcPr>
          <w:p w:rsidR="00404DB7" w:rsidRPr="00AE1279" w:rsidRDefault="00177E20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1</w:t>
            </w:r>
          </w:p>
        </w:tc>
      </w:tr>
      <w:tr w:rsidR="00404DB7" w:rsidTr="00AE1279">
        <w:trPr>
          <w:trHeight w:val="243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(5,7)</w:t>
            </w:r>
          </w:p>
        </w:tc>
        <w:tc>
          <w:tcPr>
            <w:tcW w:w="978" w:type="dxa"/>
          </w:tcPr>
          <w:p w:rsidR="00404DB7" w:rsidRPr="00AE1279" w:rsidRDefault="00177E2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3.473</w:t>
            </w:r>
          </w:p>
        </w:tc>
        <w:tc>
          <w:tcPr>
            <w:tcW w:w="1334" w:type="dxa"/>
          </w:tcPr>
          <w:p w:rsidR="00404DB7" w:rsidRPr="00AE1279" w:rsidRDefault="00177E2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1.795</w:t>
            </w:r>
          </w:p>
        </w:tc>
        <w:tc>
          <w:tcPr>
            <w:tcW w:w="1245" w:type="dxa"/>
          </w:tcPr>
          <w:p w:rsidR="00404DB7" w:rsidRPr="00AE1279" w:rsidRDefault="00177E2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</w:t>
            </w:r>
          </w:p>
        </w:tc>
      </w:tr>
      <w:tr w:rsidR="00404DB7" w:rsidTr="00AE1279">
        <w:trPr>
          <w:trHeight w:val="232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(6,3)</w:t>
            </w:r>
          </w:p>
        </w:tc>
        <w:tc>
          <w:tcPr>
            <w:tcW w:w="978" w:type="dxa"/>
          </w:tcPr>
          <w:p w:rsidR="00404DB7" w:rsidRPr="00AE1279" w:rsidRDefault="00177E2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2.926</w:t>
            </w:r>
          </w:p>
        </w:tc>
        <w:tc>
          <w:tcPr>
            <w:tcW w:w="1334" w:type="dxa"/>
          </w:tcPr>
          <w:p w:rsidR="00404DB7" w:rsidRPr="00AE1279" w:rsidRDefault="00177E20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2.354</w:t>
            </w:r>
          </w:p>
        </w:tc>
        <w:tc>
          <w:tcPr>
            <w:tcW w:w="1245" w:type="dxa"/>
          </w:tcPr>
          <w:p w:rsidR="00404DB7" w:rsidRPr="00AE1279" w:rsidRDefault="00AE1279" w:rsidP="0046144D">
            <w:pPr>
              <w:rPr>
                <w:highlight w:val="yellow"/>
              </w:rPr>
            </w:pPr>
            <w:r w:rsidRPr="00AE1279">
              <w:rPr>
                <w:highlight w:val="yellow"/>
              </w:rPr>
              <w:t>2</w:t>
            </w:r>
          </w:p>
        </w:tc>
      </w:tr>
      <w:tr w:rsidR="00404DB7" w:rsidTr="00AE1279">
        <w:trPr>
          <w:trHeight w:val="243"/>
        </w:trPr>
        <w:tc>
          <w:tcPr>
            <w:tcW w:w="640" w:type="dxa"/>
          </w:tcPr>
          <w:p w:rsidR="00404DB7" w:rsidRPr="00AE1279" w:rsidRDefault="00404DB7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(4,4)</w:t>
            </w:r>
          </w:p>
        </w:tc>
        <w:tc>
          <w:tcPr>
            <w:tcW w:w="978" w:type="dxa"/>
          </w:tcPr>
          <w:p w:rsidR="00404DB7" w:rsidRPr="00AE1279" w:rsidRDefault="00AE1279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0.75</w:t>
            </w:r>
          </w:p>
        </w:tc>
        <w:tc>
          <w:tcPr>
            <w:tcW w:w="1334" w:type="dxa"/>
          </w:tcPr>
          <w:p w:rsidR="00404DB7" w:rsidRPr="00AE1279" w:rsidRDefault="00AE1279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2.127</w:t>
            </w:r>
          </w:p>
        </w:tc>
        <w:tc>
          <w:tcPr>
            <w:tcW w:w="1245" w:type="dxa"/>
          </w:tcPr>
          <w:p w:rsidR="00404DB7" w:rsidRPr="00AE1279" w:rsidRDefault="00AE1279" w:rsidP="0046144D">
            <w:pPr>
              <w:rPr>
                <w:highlight w:val="green"/>
              </w:rPr>
            </w:pPr>
            <w:r w:rsidRPr="00AE1279">
              <w:rPr>
                <w:highlight w:val="green"/>
              </w:rPr>
              <w:t>1</w:t>
            </w:r>
          </w:p>
        </w:tc>
      </w:tr>
    </w:tbl>
    <w:p w:rsidR="000F0E94" w:rsidRDefault="00AE1279">
      <w:r>
        <w:t>Cluster-</w:t>
      </w:r>
      <w:r w:rsidR="008D2D29">
        <w:t>1:</w:t>
      </w:r>
      <w:r>
        <w:t xml:space="preserve"> </w:t>
      </w:r>
      <w:r w:rsidRPr="00AE1279">
        <w:t>(2</w:t>
      </w:r>
      <w:r w:rsidR="008D2D29" w:rsidRPr="00AE1279">
        <w:t>, 4</w:t>
      </w:r>
      <w:r w:rsidRPr="00AE1279">
        <w:t>), (2</w:t>
      </w:r>
      <w:r w:rsidR="008D2D29" w:rsidRPr="00AE1279">
        <w:t>, 6</w:t>
      </w:r>
      <w:r w:rsidRPr="00AE1279">
        <w:t>), (5</w:t>
      </w:r>
      <w:r w:rsidR="008D2D29" w:rsidRPr="00AE1279">
        <w:t>, 2</w:t>
      </w:r>
      <w:r w:rsidRPr="00AE1279">
        <w:t>), (4</w:t>
      </w:r>
      <w:r w:rsidR="008D2D29" w:rsidRPr="00AE1279">
        <w:t>, 4</w:t>
      </w:r>
      <w:r w:rsidRPr="00AE1279">
        <w:t>)</w:t>
      </w:r>
    </w:p>
    <w:p w:rsidR="00AE1279" w:rsidRDefault="00AE1279">
      <w:r>
        <w:t>Cluster-</w:t>
      </w:r>
      <w:r w:rsidR="008D2D29">
        <w:t>2:</w:t>
      </w:r>
      <w:r>
        <w:t xml:space="preserve"> </w:t>
      </w:r>
      <w:r w:rsidRPr="008D2D29">
        <w:t>(5</w:t>
      </w:r>
      <w:r w:rsidR="008D2D29" w:rsidRPr="008D2D29">
        <w:t>, 6</w:t>
      </w:r>
      <w:r w:rsidRPr="008D2D29">
        <w:t>), (4</w:t>
      </w:r>
      <w:r w:rsidR="008D2D29" w:rsidRPr="008D2D29">
        <w:t>, 7</w:t>
      </w:r>
      <w:r w:rsidRPr="008D2D29">
        <w:t>)</w:t>
      </w:r>
      <w:r w:rsidR="008D2D29" w:rsidRPr="008D2D29">
        <w:t>, (8, 3), (6, 6), (5, 7), (6, 3)</w:t>
      </w:r>
    </w:p>
    <w:p w:rsidR="00AE1279" w:rsidRDefault="00AE1279"/>
    <w:p w:rsidR="000F0E94" w:rsidRDefault="000F0E94"/>
    <w:p w:rsidR="00426FDE" w:rsidRDefault="00426FDE"/>
    <w:p w:rsidR="00426FDE" w:rsidRDefault="00426FDE"/>
    <w:p w:rsidR="00C530B3" w:rsidRDefault="00C530B3"/>
    <w:sectPr w:rsidR="00C5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89"/>
    <w:rsid w:val="0005631A"/>
    <w:rsid w:val="000614BC"/>
    <w:rsid w:val="000F0E94"/>
    <w:rsid w:val="00177E20"/>
    <w:rsid w:val="00230F10"/>
    <w:rsid w:val="002732B7"/>
    <w:rsid w:val="002E45B2"/>
    <w:rsid w:val="00377FE1"/>
    <w:rsid w:val="003C1959"/>
    <w:rsid w:val="00404DB7"/>
    <w:rsid w:val="00411FA3"/>
    <w:rsid w:val="00426FDE"/>
    <w:rsid w:val="004539AD"/>
    <w:rsid w:val="00523B12"/>
    <w:rsid w:val="00566C9D"/>
    <w:rsid w:val="005A11F8"/>
    <w:rsid w:val="006262D5"/>
    <w:rsid w:val="006B65E7"/>
    <w:rsid w:val="007261D3"/>
    <w:rsid w:val="00755E04"/>
    <w:rsid w:val="00820793"/>
    <w:rsid w:val="00880002"/>
    <w:rsid w:val="008D2D29"/>
    <w:rsid w:val="009A5E6A"/>
    <w:rsid w:val="009F59E4"/>
    <w:rsid w:val="00A149BE"/>
    <w:rsid w:val="00AA34C2"/>
    <w:rsid w:val="00AE1279"/>
    <w:rsid w:val="00B9266A"/>
    <w:rsid w:val="00C530B3"/>
    <w:rsid w:val="00F04989"/>
    <w:rsid w:val="00F206C1"/>
    <w:rsid w:val="00F8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Mazed</dc:creator>
  <cp:keywords/>
  <dc:description/>
  <cp:lastModifiedBy>Faysal Mazed</cp:lastModifiedBy>
  <cp:revision>14</cp:revision>
  <dcterms:created xsi:type="dcterms:W3CDTF">2023-05-10T17:42:00Z</dcterms:created>
  <dcterms:modified xsi:type="dcterms:W3CDTF">2023-05-16T06:03:00Z</dcterms:modified>
</cp:coreProperties>
</file>