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D66A" w14:textId="6C674F96" w:rsidR="00F24387" w:rsidRDefault="00F24387" w:rsidP="00F24387">
      <w:pPr>
        <w:pStyle w:val="Titre"/>
      </w:pPr>
      <w:bookmarkStart w:id="0" w:name="project-description"/>
      <w:r>
        <w:t>Kotlin Program</w:t>
      </w:r>
    </w:p>
    <w:p w14:paraId="0EB67611" w14:textId="6B706B2E" w:rsidR="00F24387" w:rsidRDefault="00F24387" w:rsidP="00D3119B">
      <w:pPr>
        <w:pStyle w:val="Date"/>
      </w:pPr>
      <w:r w:rsidRPr="00F24387">
        <w:t xml:space="preserve">By: Héba Bouzidi &amp; Fayssal </w:t>
      </w:r>
      <w:r>
        <w:t>E</w:t>
      </w:r>
      <w:r w:rsidRPr="00F24387">
        <w:t>l-Ansari</w:t>
      </w:r>
    </w:p>
    <w:p w14:paraId="6125FECD" w14:textId="6D7759CF" w:rsidR="00D62D39" w:rsidRPr="00D62D39" w:rsidRDefault="00D62D39" w:rsidP="00D3119B">
      <w:pPr>
        <w:pStyle w:val="Date"/>
      </w:pPr>
      <w:r>
        <w:t xml:space="preserve">For: Software Engineering (M1 </w:t>
      </w:r>
      <w:r w:rsidR="00D3119B">
        <w:t>Computing Science)</w:t>
      </w:r>
    </w:p>
    <w:p w14:paraId="5C86B0A2" w14:textId="2DD0B00E" w:rsidR="002A5052" w:rsidRDefault="00000000">
      <w:pPr>
        <w:pStyle w:val="Titre2"/>
      </w:pPr>
      <w:r>
        <w:t>Project Description</w:t>
      </w:r>
    </w:p>
    <w:p w14:paraId="34E243EA" w14:textId="0F572858" w:rsidR="00294F9B" w:rsidRPr="00294F9B" w:rsidRDefault="00000000" w:rsidP="00294F9B">
      <w:pPr>
        <w:pStyle w:val="FirstParagraph"/>
      </w:pPr>
      <w:r>
        <w:t>In this project we will try to build a meta model for the famous programming language K</w:t>
      </w:r>
      <w:r w:rsidR="002A3397">
        <w:t>otlin</w:t>
      </w:r>
      <w:r>
        <w:t>.</w:t>
      </w:r>
      <w:r w:rsidR="00E87300">
        <w:t xml:space="preserve"> The tasks were </w:t>
      </w:r>
      <w:r w:rsidR="00294F9B">
        <w:t>not precisely cut, we both touched and modified the model and the Xtext grammar.</w:t>
      </w:r>
    </w:p>
    <w:p w14:paraId="60D79F2D" w14:textId="77777777" w:rsidR="002A5052" w:rsidRDefault="00000000">
      <w:pPr>
        <w:pStyle w:val="Titre2"/>
      </w:pPr>
      <w:bookmarkStart w:id="1" w:name="general-notes"/>
      <w:bookmarkEnd w:id="0"/>
      <w:r>
        <w:t>General Notes</w:t>
      </w:r>
    </w:p>
    <w:p w14:paraId="4B027569" w14:textId="77777777" w:rsidR="002A5052" w:rsidRDefault="00000000">
      <w:pPr>
        <w:numPr>
          <w:ilvl w:val="0"/>
          <w:numId w:val="2"/>
        </w:numPr>
      </w:pPr>
      <w:r>
        <w:t xml:space="preserve">In each step of the meta-model development, we will try to reproduce a code snippet with increasing complexity. In a way that reflects the logic behind the Kotlin language. While avoiding to build unnecessary entities and reusing entities when possible, and using the right type of relationship between them. Our goal is to let the user generate a syntactically </w:t>
      </w:r>
      <w:r>
        <w:rPr>
          <w:b/>
          <w:bCs/>
        </w:rPr>
        <w:t>correct</w:t>
      </w:r>
      <w:r>
        <w:t xml:space="preserve"> code from a built Kotlin program model.</w:t>
      </w:r>
    </w:p>
    <w:p w14:paraId="385F24D9" w14:textId="77777777" w:rsidR="002A5052" w:rsidRDefault="00000000">
      <w:pPr>
        <w:numPr>
          <w:ilvl w:val="0"/>
          <w:numId w:val="2"/>
        </w:numPr>
      </w:pPr>
      <w:r>
        <w:t>The order of execution of steps is the same as the order of adding children to an entity.</w:t>
      </w:r>
    </w:p>
    <w:p w14:paraId="35155B4B" w14:textId="3D6CE470" w:rsidR="002A5052" w:rsidRDefault="00000000">
      <w:pPr>
        <w:numPr>
          <w:ilvl w:val="0"/>
          <w:numId w:val="2"/>
        </w:numPr>
      </w:pPr>
      <w:r>
        <w:t xml:space="preserve">This </w:t>
      </w:r>
      <w:r w:rsidR="00D94D2F">
        <w:t>file’s examples</w:t>
      </w:r>
      <w:r>
        <w:t xml:space="preserve"> and our objectives were made by following the official Kotlin guide: </w:t>
      </w:r>
      <w:hyperlink r:id="rId7" w:history="1">
        <w:r w:rsidRPr="00F24387">
          <w:rPr>
            <w:rStyle w:val="Lienhypertexte"/>
          </w:rPr>
          <w:t>https://kotlinlang.org/docs/basic-syntax.html</w:t>
        </w:r>
      </w:hyperlink>
    </w:p>
    <w:p w14:paraId="0F5C2A82" w14:textId="77777777" w:rsidR="002A5052" w:rsidRDefault="00000000">
      <w:pPr>
        <w:pStyle w:val="Titre2"/>
      </w:pPr>
      <w:bookmarkStart w:id="2" w:name="disclaimer"/>
      <w:bookmarkEnd w:id="1"/>
      <w:r>
        <w:t>Disclaimer</w:t>
      </w:r>
    </w:p>
    <w:p w14:paraId="5DD78408" w14:textId="77777777" w:rsidR="002A5052" w:rsidRDefault="00000000">
      <w:pPr>
        <w:pStyle w:val="Compact"/>
        <w:numPr>
          <w:ilvl w:val="0"/>
          <w:numId w:val="3"/>
        </w:numPr>
      </w:pPr>
      <w:r>
        <w:t>Eclipse Modeling is required, as the project has been set up according to it.</w:t>
      </w:r>
    </w:p>
    <w:p w14:paraId="2C0EB139" w14:textId="380A9B7B" w:rsidR="00F24387" w:rsidRDefault="00000000" w:rsidP="00F24387">
      <w:pPr>
        <w:pStyle w:val="Compact"/>
        <w:numPr>
          <w:ilvl w:val="0"/>
          <w:numId w:val="3"/>
        </w:numPr>
      </w:pPr>
      <w:r>
        <w:t xml:space="preserve">A way to try how rightful is the code you will make in Testing.kt, here is an online compiler </w:t>
      </w:r>
      <w:hyperlink r:id="rId8" w:history="1">
        <w:r w:rsidRPr="00F24387">
          <w:rPr>
            <w:rStyle w:val="Lienhypertexte"/>
          </w:rPr>
          <w:t>https://play.kotlinlang.org/</w:t>
        </w:r>
      </w:hyperlink>
      <w:bookmarkStart w:id="3" w:name="meta-model-features"/>
      <w:bookmarkEnd w:id="2"/>
    </w:p>
    <w:p w14:paraId="10F423C1" w14:textId="010C6C2C" w:rsidR="00F24387" w:rsidRDefault="00F24387">
      <w:r>
        <w:br w:type="page"/>
      </w:r>
    </w:p>
    <w:p w14:paraId="4F73A5FE" w14:textId="4246AAAE" w:rsidR="002A5052" w:rsidRDefault="00000000">
      <w:pPr>
        <w:pStyle w:val="Titre2"/>
      </w:pPr>
      <w:r>
        <w:lastRenderedPageBreak/>
        <w:t>Meta Model Features</w:t>
      </w:r>
    </w:p>
    <w:p w14:paraId="7F7A7177" w14:textId="77777777" w:rsidR="00F24387" w:rsidRDefault="00000000">
      <w:pPr>
        <w:pStyle w:val="FirstParagraph"/>
      </w:pPr>
      <w:r>
        <w:t>All the planned features, those that are checked have been made.</w:t>
      </w:r>
    </w:p>
    <w:p w14:paraId="16BD00B7" w14:textId="23444311" w:rsidR="00F24387" w:rsidRDefault="008911D6" w:rsidP="00F24387">
      <w:pPr>
        <w:pStyle w:val="Compact"/>
        <w:numPr>
          <w:ilvl w:val="0"/>
          <w:numId w:val="4"/>
        </w:numPr>
      </w:pPr>
      <w:r>
        <w:t>☒</w:t>
      </w:r>
      <w:r>
        <w:t xml:space="preserve"> </w:t>
      </w:r>
      <w:r w:rsidR="00F24387">
        <w:t>Package definition and imports</w:t>
      </w:r>
    </w:p>
    <w:p w14:paraId="6A28CAD9" w14:textId="25E3AB5A" w:rsidR="002A5052" w:rsidRDefault="00000000">
      <w:pPr>
        <w:pStyle w:val="SourceCode"/>
      </w:pPr>
      <w:r>
        <w:rPr>
          <w:rStyle w:val="CommentTok"/>
        </w:rPr>
        <w:t>// This is an end-of-line comment</w:t>
      </w:r>
      <w:r>
        <w:br/>
      </w:r>
      <w:r>
        <w:br/>
      </w:r>
      <w:r>
        <w:rPr>
          <w:rStyle w:val="CommentTok"/>
        </w:rPr>
        <w:t>/* This is a block comment</w:t>
      </w:r>
      <w:r>
        <w:br/>
      </w:r>
      <w:r>
        <w:rPr>
          <w:rStyle w:val="CommentTok"/>
        </w:rPr>
        <w:t xml:space="preserve">   on multiple lines. */</w:t>
      </w:r>
      <w:r>
        <w:br/>
      </w:r>
      <w:r>
        <w:br/>
      </w:r>
      <w:r>
        <w:rPr>
          <w:rStyle w:val="CommentTok"/>
        </w:rPr>
        <w:t>/* The comment starts here</w:t>
      </w:r>
      <w:r>
        <w:br/>
      </w:r>
      <w:r>
        <w:rPr>
          <w:rStyle w:val="CommentTok"/>
        </w:rPr>
        <w:t>/* contains a nested comment *⁠/</w:t>
      </w:r>
      <w:r>
        <w:br/>
      </w:r>
      <w:r>
        <w:rPr>
          <w:rStyle w:val="CommentTok"/>
        </w:rPr>
        <w:t>and ends here. */</w:t>
      </w:r>
    </w:p>
    <w:p w14:paraId="39FAE982" w14:textId="77777777" w:rsidR="002A5052" w:rsidRDefault="00000000">
      <w:pPr>
        <w:pStyle w:val="Compact"/>
        <w:numPr>
          <w:ilvl w:val="0"/>
          <w:numId w:val="4"/>
        </w:numPr>
      </w:pPr>
      <w:r>
        <w:t>☐ Package definition and imports</w:t>
      </w:r>
    </w:p>
    <w:p w14:paraId="69DCF1AC" w14:textId="77777777" w:rsidR="002A5052" w:rsidRDefault="00000000">
      <w:pPr>
        <w:pStyle w:val="SourceCode"/>
      </w:pPr>
      <w:r>
        <w:rPr>
          <w:rStyle w:val="KeywordTok"/>
        </w:rPr>
        <w:t>package</w:t>
      </w:r>
      <w:r>
        <w:rPr>
          <w:rStyle w:val="NormalTok"/>
        </w:rPr>
        <w:t xml:space="preserve"> </w:t>
      </w:r>
      <w:r>
        <w:rPr>
          <w:rStyle w:val="ImportTok"/>
        </w:rPr>
        <w:t>my</w:t>
      </w:r>
      <w:r>
        <w:rPr>
          <w:rStyle w:val="OperatorTok"/>
        </w:rPr>
        <w:t>.</w:t>
      </w:r>
      <w:r>
        <w:rPr>
          <w:rStyle w:val="ImportTok"/>
        </w:rPr>
        <w:t>demo</w:t>
      </w:r>
      <w:r>
        <w:br/>
      </w:r>
      <w:r>
        <w:br/>
      </w:r>
      <w:r>
        <w:rPr>
          <w:rStyle w:val="KeywordTok"/>
        </w:rPr>
        <w:t>import</w:t>
      </w:r>
      <w:r>
        <w:rPr>
          <w:rStyle w:val="NormalTok"/>
        </w:rPr>
        <w:t xml:space="preserve"> </w:t>
      </w:r>
      <w:r>
        <w:rPr>
          <w:rStyle w:val="ImportTok"/>
        </w:rPr>
        <w:t>kotlin</w:t>
      </w:r>
      <w:r>
        <w:rPr>
          <w:rStyle w:val="OperatorTok"/>
        </w:rPr>
        <w:t>.</w:t>
      </w:r>
      <w:r>
        <w:rPr>
          <w:rStyle w:val="ImportTok"/>
        </w:rPr>
        <w:t>text</w:t>
      </w:r>
      <w:r>
        <w:rPr>
          <w:rStyle w:val="OperatorTok"/>
        </w:rPr>
        <w:t>.*</w:t>
      </w:r>
      <w:r>
        <w:br/>
      </w:r>
      <w:r>
        <w:br/>
      </w:r>
      <w:r>
        <w:rPr>
          <w:rStyle w:val="CommentTok"/>
        </w:rPr>
        <w:t>// ...</w:t>
      </w:r>
    </w:p>
    <w:p w14:paraId="5C303E55" w14:textId="77777777" w:rsidR="002A5052" w:rsidRDefault="00000000">
      <w:pPr>
        <w:pStyle w:val="Compact"/>
        <w:numPr>
          <w:ilvl w:val="0"/>
          <w:numId w:val="5"/>
        </w:numPr>
      </w:pPr>
      <w:r>
        <w:t>☒ Variable declaration</w:t>
      </w:r>
    </w:p>
    <w:p w14:paraId="41D41D78" w14:textId="77777777" w:rsidR="002A5052" w:rsidRDefault="00000000">
      <w:pPr>
        <w:pStyle w:val="SourceCode"/>
      </w:pPr>
      <w:r>
        <w:rPr>
          <w:rStyle w:val="KeywordTok"/>
        </w:rPr>
        <w:t>val</w:t>
      </w:r>
      <w:r>
        <w:rPr>
          <w:rStyle w:val="NormalTok"/>
        </w:rPr>
        <w:t xml:space="preserve"> </w:t>
      </w:r>
      <w:r>
        <w:rPr>
          <w:rStyle w:val="VariableTok"/>
        </w:rPr>
        <w:t>a</w:t>
      </w:r>
      <w:r>
        <w:rPr>
          <w:rStyle w:val="OperatorTok"/>
        </w:rPr>
        <w:t>:</w:t>
      </w:r>
      <w:r>
        <w:rPr>
          <w:rStyle w:val="NormalTok"/>
        </w:rPr>
        <w:t xml:space="preserve"> </w:t>
      </w:r>
      <w:r>
        <w:rPr>
          <w:rStyle w:val="KeywordTok"/>
        </w:rPr>
        <w:t>Int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immediate assignment</w:t>
      </w:r>
    </w:p>
    <w:p w14:paraId="017B4F3A" w14:textId="77777777" w:rsidR="002A5052" w:rsidRDefault="00000000">
      <w:pPr>
        <w:pStyle w:val="Compact"/>
        <w:numPr>
          <w:ilvl w:val="0"/>
          <w:numId w:val="6"/>
        </w:numPr>
      </w:pPr>
      <w:r>
        <w:t>☐ More ways to use variables</w:t>
      </w:r>
    </w:p>
    <w:p w14:paraId="729B143F" w14:textId="77777777" w:rsidR="002A5052" w:rsidRDefault="00000000">
      <w:pPr>
        <w:pStyle w:val="SourceCode"/>
      </w:pPr>
      <w:r>
        <w:rPr>
          <w:rStyle w:val="KeywordTok"/>
        </w:rPr>
        <w:t>val</w:t>
      </w:r>
      <w:r>
        <w:rPr>
          <w:rStyle w:val="NormalTok"/>
        </w:rPr>
        <w:t xml:space="preserve"> </w:t>
      </w:r>
      <w:r>
        <w:rPr>
          <w:rStyle w:val="Variabl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`Int` type is inferred</w:t>
      </w:r>
      <w:r>
        <w:br/>
      </w:r>
      <w:r>
        <w:rPr>
          <w:rStyle w:val="KeywordTok"/>
        </w:rPr>
        <w:t>val</w:t>
      </w:r>
      <w:r>
        <w:rPr>
          <w:rStyle w:val="NormalTok"/>
        </w:rPr>
        <w:t xml:space="preserve"> </w:t>
      </w:r>
      <w:r>
        <w:rPr>
          <w:rStyle w:val="VariableTok"/>
        </w:rPr>
        <w:t>c</w:t>
      </w:r>
      <w:r>
        <w:rPr>
          <w:rStyle w:val="OperatorTok"/>
        </w:rPr>
        <w:t>:</w:t>
      </w:r>
      <w:r>
        <w:rPr>
          <w:rStyle w:val="NormalTok"/>
        </w:rPr>
        <w:t xml:space="preserve"> </w:t>
      </w:r>
      <w:r>
        <w:rPr>
          <w:rStyle w:val="KeywordTok"/>
        </w:rPr>
        <w:t>Int</w:t>
      </w:r>
      <w:r>
        <w:rPr>
          <w:rStyle w:val="NormalTok"/>
        </w:rPr>
        <w:t xml:space="preserve">  </w:t>
      </w:r>
      <w:r>
        <w:rPr>
          <w:rStyle w:val="CommentTok"/>
        </w:rPr>
        <w:t>// Type required when no initializer is provided</w:t>
      </w:r>
      <w:r>
        <w:br/>
      </w:r>
      <w:r>
        <w:rPr>
          <w:rStyle w:val="NormalTok"/>
        </w:rPr>
        <w:t xml:space="preserve">c </w:t>
      </w:r>
      <w:r>
        <w:rPr>
          <w:rStyle w:val="OperatorTok"/>
        </w:rPr>
        <w:t>=</w:t>
      </w:r>
      <w:r>
        <w:rPr>
          <w:rStyle w:val="NormalTok"/>
        </w:rPr>
        <w:t xml:space="preserve"> </w:t>
      </w:r>
      <w:r>
        <w:rPr>
          <w:rStyle w:val="DecValTok"/>
        </w:rPr>
        <w:t>3</w:t>
      </w:r>
      <w:r>
        <w:rPr>
          <w:rStyle w:val="NormalTok"/>
        </w:rPr>
        <w:t xml:space="preserve">       </w:t>
      </w:r>
      <w:r>
        <w:rPr>
          <w:rStyle w:val="CommentTok"/>
        </w:rPr>
        <w:t>// deferred assignment</w:t>
      </w:r>
      <w:r>
        <w:br/>
      </w:r>
      <w:r>
        <w:br/>
      </w:r>
      <w:r>
        <w:rPr>
          <w:rStyle w:val="KeywordTok"/>
        </w:rPr>
        <w:t>var</w:t>
      </w:r>
      <w:r>
        <w:rPr>
          <w:rStyle w:val="NormalTok"/>
        </w:rPr>
        <w:t xml:space="preserve"> </w:t>
      </w:r>
      <w:r>
        <w:rPr>
          <w:rStyle w:val="VariableTok"/>
        </w:rPr>
        <w:t>x</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CommentTok"/>
        </w:rPr>
        <w:t>// `Int` type is inferred</w:t>
      </w:r>
      <w:r>
        <w:br/>
      </w:r>
      <w:r>
        <w:rPr>
          <w:rStyle w:val="NormalTok"/>
        </w:rPr>
        <w:t xml:space="preserve">x </w:t>
      </w:r>
      <w:r>
        <w:rPr>
          <w:rStyle w:val="OperatorTok"/>
        </w:rPr>
        <w:t>+=</w:t>
      </w:r>
      <w:r>
        <w:rPr>
          <w:rStyle w:val="NormalTok"/>
        </w:rPr>
        <w:t xml:space="preserve"> </w:t>
      </w:r>
      <w:r>
        <w:rPr>
          <w:rStyle w:val="DecValTok"/>
        </w:rPr>
        <w:t>1</w:t>
      </w:r>
      <w:r>
        <w:br/>
      </w:r>
      <w:r>
        <w:br/>
      </w:r>
      <w:r>
        <w:rPr>
          <w:rStyle w:val="KeywordTok"/>
        </w:rPr>
        <w:t>val</w:t>
      </w:r>
      <w:r>
        <w:rPr>
          <w:rStyle w:val="NormalTok"/>
        </w:rPr>
        <w:t xml:space="preserve"> </w:t>
      </w:r>
      <w:r>
        <w:rPr>
          <w:rStyle w:val="VariableTok"/>
        </w:rPr>
        <w:t>PI</w:t>
      </w:r>
      <w:r>
        <w:rPr>
          <w:rStyle w:val="NormalTok"/>
        </w:rPr>
        <w:t xml:space="preserve"> </w:t>
      </w:r>
      <w:r>
        <w:rPr>
          <w:rStyle w:val="OperatorTok"/>
        </w:rPr>
        <w:t>=</w:t>
      </w:r>
      <w:r>
        <w:rPr>
          <w:rStyle w:val="NormalTok"/>
        </w:rPr>
        <w:t xml:space="preserve"> </w:t>
      </w:r>
      <w:r>
        <w:rPr>
          <w:rStyle w:val="FloatTok"/>
        </w:rPr>
        <w:t>3.14</w:t>
      </w:r>
      <w:r>
        <w:br/>
      </w:r>
      <w:r>
        <w:rPr>
          <w:rStyle w:val="KeywordTok"/>
        </w:rPr>
        <w:t>var</w:t>
      </w:r>
      <w:r>
        <w:rPr>
          <w:rStyle w:val="NormalTok"/>
        </w:rPr>
        <w:t xml:space="preserve"> </w:t>
      </w:r>
      <w:r>
        <w:rPr>
          <w:rStyle w:val="VariableTok"/>
        </w:rPr>
        <w:t>x</w:t>
      </w:r>
      <w:r>
        <w:rPr>
          <w:rStyle w:val="NormalTok"/>
        </w:rPr>
        <w:t xml:space="preserve"> </w:t>
      </w:r>
      <w:r>
        <w:rPr>
          <w:rStyle w:val="OperatorTok"/>
        </w:rPr>
        <w:t>=</w:t>
      </w:r>
      <w:r>
        <w:rPr>
          <w:rStyle w:val="NormalTok"/>
        </w:rPr>
        <w:t xml:space="preserve"> </w:t>
      </w:r>
      <w:r>
        <w:rPr>
          <w:rStyle w:val="DecValTok"/>
        </w:rPr>
        <w:t>0</w:t>
      </w:r>
      <w:r>
        <w:br/>
      </w:r>
      <w:r>
        <w:br/>
      </w:r>
      <w:r>
        <w:rPr>
          <w:rStyle w:val="KeywordTok"/>
        </w:rPr>
        <w:t>fun</w:t>
      </w:r>
      <w:r>
        <w:rPr>
          <w:rStyle w:val="NormalTok"/>
        </w:rPr>
        <w:t xml:space="preserve"> </w:t>
      </w:r>
      <w:r>
        <w:rPr>
          <w:rStyle w:val="FunctionTok"/>
        </w:rPr>
        <w:t>incrementX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x </w:t>
      </w:r>
      <w:r>
        <w:rPr>
          <w:rStyle w:val="OperatorTok"/>
        </w:rPr>
        <w:t>+=</w:t>
      </w:r>
      <w:r>
        <w:rPr>
          <w:rStyle w:val="NormalTok"/>
        </w:rPr>
        <w:t xml:space="preserve"> </w:t>
      </w:r>
      <w:r>
        <w:rPr>
          <w:rStyle w:val="DecValTok"/>
        </w:rPr>
        <w:t>1</w:t>
      </w:r>
      <w:r>
        <w:rPr>
          <w:rStyle w:val="NormalTok"/>
        </w:rPr>
        <w:t xml:space="preserve"> </w:t>
      </w:r>
      <w:r>
        <w:br/>
      </w:r>
      <w:r>
        <w:rPr>
          <w:rStyle w:val="OperatorTok"/>
        </w:rPr>
        <w:t>}</w:t>
      </w:r>
    </w:p>
    <w:p w14:paraId="4264AD39" w14:textId="77777777" w:rsidR="002A5052" w:rsidRDefault="00000000">
      <w:pPr>
        <w:pStyle w:val="Compact"/>
        <w:numPr>
          <w:ilvl w:val="0"/>
          <w:numId w:val="7"/>
        </w:numPr>
      </w:pPr>
      <w:r>
        <w:t>☒ Print to the standard output</w:t>
      </w:r>
    </w:p>
    <w:p w14:paraId="2B563E26" w14:textId="77777777" w:rsidR="002A5052" w:rsidRDefault="00000000">
      <w:pPr>
        <w:pStyle w:val="SourceCode"/>
        <w:rPr>
          <w:rStyle w:val="OperatorTok"/>
        </w:rPr>
      </w:pPr>
      <w:r>
        <w:rPr>
          <w:rStyle w:val="NormalTok"/>
        </w:rPr>
        <w:t>print</w:t>
      </w:r>
      <w:r>
        <w:rPr>
          <w:rStyle w:val="OperatorTok"/>
        </w:rPr>
        <w:t>(</w:t>
      </w:r>
      <w:r>
        <w:rPr>
          <w:rStyle w:val="StringTok"/>
        </w:rPr>
        <w:t>"Hello "</w:t>
      </w:r>
      <w:r>
        <w:rPr>
          <w:rStyle w:val="OperatorTok"/>
        </w:rPr>
        <w:t>)</w:t>
      </w:r>
      <w:r>
        <w:br/>
      </w:r>
      <w:r>
        <w:rPr>
          <w:rStyle w:val="NormalTok"/>
        </w:rPr>
        <w:t>print</w:t>
      </w:r>
      <w:r>
        <w:rPr>
          <w:rStyle w:val="OperatorTok"/>
        </w:rPr>
        <w:t>(</w:t>
      </w:r>
      <w:r>
        <w:rPr>
          <w:rStyle w:val="StringTok"/>
        </w:rPr>
        <w:t>"world!"</w:t>
      </w:r>
      <w:r>
        <w:rPr>
          <w:rStyle w:val="OperatorTok"/>
        </w:rPr>
        <w:t>)</w:t>
      </w:r>
      <w:r>
        <w:br/>
      </w:r>
      <w:r>
        <w:br/>
      </w:r>
      <w:r>
        <w:rPr>
          <w:rStyle w:val="NormalTok"/>
        </w:rPr>
        <w:t>println</w:t>
      </w:r>
      <w:r>
        <w:rPr>
          <w:rStyle w:val="OperatorTok"/>
        </w:rPr>
        <w:t>(</w:t>
      </w:r>
      <w:r>
        <w:rPr>
          <w:rStyle w:val="StringTok"/>
        </w:rPr>
        <w:t>"Hello world!"</w:t>
      </w:r>
      <w:r>
        <w:rPr>
          <w:rStyle w:val="OperatorTok"/>
        </w:rPr>
        <w:t>)</w:t>
      </w:r>
    </w:p>
    <w:p w14:paraId="0444AFBC" w14:textId="2AA562F3" w:rsidR="00911BDF" w:rsidRDefault="00911BDF">
      <w:pPr>
        <w:pStyle w:val="SourceCode"/>
        <w:rPr>
          <w:rStyle w:val="OperatorTok"/>
        </w:rPr>
      </w:pPr>
    </w:p>
    <w:p w14:paraId="7A3570C4" w14:textId="77777777" w:rsidR="00911BDF" w:rsidRDefault="00911BDF">
      <w:pPr>
        <w:pStyle w:val="SourceCode"/>
      </w:pPr>
    </w:p>
    <w:p w14:paraId="269AF480" w14:textId="77777777" w:rsidR="002A5052" w:rsidRDefault="00000000">
      <w:pPr>
        <w:pStyle w:val="Compact"/>
        <w:numPr>
          <w:ilvl w:val="0"/>
          <w:numId w:val="8"/>
        </w:numPr>
      </w:pPr>
      <w:r>
        <w:lastRenderedPageBreak/>
        <w:t>☐ Print content that are not String</w:t>
      </w:r>
    </w:p>
    <w:p w14:paraId="21A28AEC" w14:textId="77777777" w:rsidR="002A5052" w:rsidRDefault="00000000">
      <w:pPr>
        <w:pStyle w:val="SourceCode"/>
      </w:pPr>
      <w:r>
        <w:rPr>
          <w:rStyle w:val="NormalTok"/>
        </w:rPr>
        <w:t>print</w:t>
      </w:r>
      <w:r>
        <w:rPr>
          <w:rStyle w:val="OperatorTok"/>
        </w:rPr>
        <w:t>(</w:t>
      </w:r>
      <w:r>
        <w:rPr>
          <w:rStyle w:val="DecValTok"/>
        </w:rPr>
        <w:t>42</w:t>
      </w:r>
      <w:r>
        <w:rPr>
          <w:rStyle w:val="OperatorTok"/>
        </w:rPr>
        <w:t>)</w:t>
      </w:r>
    </w:p>
    <w:p w14:paraId="73B850F4" w14:textId="77777777" w:rsidR="002A5052" w:rsidRDefault="00000000">
      <w:pPr>
        <w:pStyle w:val="Compact"/>
        <w:numPr>
          <w:ilvl w:val="0"/>
          <w:numId w:val="9"/>
        </w:numPr>
      </w:pPr>
      <w:r>
        <w:t>☒ Functions</w:t>
      </w:r>
    </w:p>
    <w:p w14:paraId="01069CF3" w14:textId="77777777" w:rsidR="002A5052" w:rsidRDefault="00000000">
      <w:pPr>
        <w:pStyle w:val="SourceCode"/>
      </w:pPr>
      <w:r>
        <w:rPr>
          <w:rStyle w:val="KeywordTok"/>
        </w:rPr>
        <w:t>fun</w:t>
      </w:r>
      <w:r>
        <w:rPr>
          <w:rStyle w:val="NormalTok"/>
        </w:rPr>
        <w:t xml:space="preserve"> </w:t>
      </w:r>
      <w:r>
        <w:rPr>
          <w:rStyle w:val="FunctionTok"/>
        </w:rPr>
        <w:t>mult</w:t>
      </w:r>
      <w:r>
        <w:rPr>
          <w:rStyle w:val="OperatorTok"/>
        </w:rPr>
        <w:t>(</w:t>
      </w:r>
      <w:r>
        <w:rPr>
          <w:rStyle w:val="VariableTok"/>
        </w:rPr>
        <w:t>a</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VariableTok"/>
        </w:rPr>
        <w:t>b</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Int</w:t>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br/>
      </w:r>
      <w:r>
        <w:rPr>
          <w:rStyle w:val="OperatorTok"/>
        </w:rPr>
        <w:t>}</w:t>
      </w:r>
      <w:r>
        <w:br/>
      </w:r>
      <w:r>
        <w:br/>
      </w:r>
      <w:r>
        <w:rPr>
          <w:rStyle w:val="KeywordTok"/>
        </w:rPr>
        <w:t>fun</w:t>
      </w:r>
      <w:r>
        <w:rPr>
          <w:rStyle w:val="NormalTok"/>
        </w:rPr>
        <w:t xml:space="preserve"> </w:t>
      </w:r>
      <w:r>
        <w:rPr>
          <w:rStyle w:val="FunctionTok"/>
        </w:rPr>
        <w:t>printSum</w:t>
      </w:r>
      <w:r>
        <w:rPr>
          <w:rStyle w:val="OperatorTok"/>
        </w:rPr>
        <w:t>(</w:t>
      </w:r>
      <w:r>
        <w:rPr>
          <w:rStyle w:val="VariableTok"/>
        </w:rPr>
        <w:t>a</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VariableTok"/>
        </w:rPr>
        <w:t>b</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DataTypeTok"/>
        </w:rPr>
        <w:t>Unit</w:t>
      </w:r>
      <w:r>
        <w:rPr>
          <w:rStyle w:val="NormalTok"/>
        </w:rPr>
        <w:t xml:space="preserve"> </w:t>
      </w:r>
      <w:r>
        <w:rPr>
          <w:rStyle w:val="OperatorTok"/>
        </w:rPr>
        <w:t>{</w:t>
      </w:r>
      <w:r>
        <w:br/>
      </w:r>
      <w:r>
        <w:rPr>
          <w:rStyle w:val="NormalTok"/>
        </w:rPr>
        <w:t xml:space="preserve">    println</w:t>
      </w:r>
      <w:r>
        <w:rPr>
          <w:rStyle w:val="OperatorTok"/>
        </w:rPr>
        <w:t>(</w:t>
      </w:r>
      <w:r>
        <w:rPr>
          <w:rStyle w:val="StringTok"/>
        </w:rPr>
        <w:t xml:space="preserve">"sum of </w:t>
      </w:r>
      <w:r>
        <w:rPr>
          <w:rStyle w:val="SpecialStringTok"/>
        </w:rPr>
        <w:t>$a</w:t>
      </w:r>
      <w:r>
        <w:rPr>
          <w:rStyle w:val="StringTok"/>
        </w:rPr>
        <w:t xml:space="preserve"> and </w:t>
      </w:r>
      <w:r>
        <w:rPr>
          <w:rStyle w:val="SpecialStringTok"/>
        </w:rPr>
        <w:t>$b</w:t>
      </w:r>
      <w:r>
        <w:rPr>
          <w:rStyle w:val="StringTok"/>
        </w:rPr>
        <w:t xml:space="preserve"> is </w:t>
      </w:r>
      <w:r>
        <w:rPr>
          <w:rStyle w:val="SpecialStringTok"/>
        </w:rPr>
        <w:t>${</w:t>
      </w:r>
      <w:r>
        <w:rPr>
          <w:rStyle w:val="NormalTok"/>
        </w:rPr>
        <w:t xml:space="preserve">a </w:t>
      </w:r>
      <w:r>
        <w:rPr>
          <w:rStyle w:val="OperatorTok"/>
        </w:rPr>
        <w:t>+</w:t>
      </w:r>
      <w:r>
        <w:rPr>
          <w:rStyle w:val="NormalTok"/>
        </w:rPr>
        <w:t xml:space="preserve"> b</w:t>
      </w:r>
      <w:r>
        <w:rPr>
          <w:rStyle w:val="SpecialStringTok"/>
        </w:rPr>
        <w:t>}</w:t>
      </w:r>
      <w:r>
        <w:rPr>
          <w:rStyle w:val="StringTok"/>
        </w:rPr>
        <w:t>"</w:t>
      </w:r>
      <w:r>
        <w:rPr>
          <w:rStyle w:val="OperatorTok"/>
        </w:rPr>
        <w:t>)</w:t>
      </w:r>
      <w:r>
        <w:br/>
      </w:r>
      <w:r>
        <w:rPr>
          <w:rStyle w:val="OperatorTok"/>
        </w:rPr>
        <w:t>}</w:t>
      </w:r>
      <w:r>
        <w:br/>
      </w:r>
      <w:r>
        <w:br/>
      </w:r>
      <w:r>
        <w:rPr>
          <w:rStyle w:val="KeywordTok"/>
        </w:rPr>
        <w:t>fun</w:t>
      </w:r>
      <w:r>
        <w:rPr>
          <w:rStyle w:val="NormalTok"/>
        </w:rPr>
        <w:t xml:space="preserve"> </w:t>
      </w:r>
      <w:r>
        <w:rPr>
          <w:rStyle w:val="FunctionTok"/>
        </w:rPr>
        <w:t>printSum</w:t>
      </w:r>
      <w:r>
        <w:rPr>
          <w:rStyle w:val="OperatorTok"/>
        </w:rPr>
        <w:t>(</w:t>
      </w:r>
      <w:r>
        <w:rPr>
          <w:rStyle w:val="VariableTok"/>
        </w:rPr>
        <w:t>a</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VariableTok"/>
        </w:rPr>
        <w:t>b</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br/>
      </w:r>
      <w:r>
        <w:rPr>
          <w:rStyle w:val="NormalTok"/>
        </w:rPr>
        <w:t xml:space="preserve">    println</w:t>
      </w:r>
      <w:r>
        <w:rPr>
          <w:rStyle w:val="OperatorTok"/>
        </w:rPr>
        <w:t>(</w:t>
      </w:r>
      <w:r>
        <w:rPr>
          <w:rStyle w:val="StringTok"/>
        </w:rPr>
        <w:t xml:space="preserve">"sum of </w:t>
      </w:r>
      <w:r>
        <w:rPr>
          <w:rStyle w:val="SpecialStringTok"/>
        </w:rPr>
        <w:t>$a</w:t>
      </w:r>
      <w:r>
        <w:rPr>
          <w:rStyle w:val="StringTok"/>
        </w:rPr>
        <w:t xml:space="preserve"> and </w:t>
      </w:r>
      <w:r>
        <w:rPr>
          <w:rStyle w:val="SpecialStringTok"/>
        </w:rPr>
        <w:t>$b</w:t>
      </w:r>
      <w:r>
        <w:rPr>
          <w:rStyle w:val="StringTok"/>
        </w:rPr>
        <w:t xml:space="preserve"> is </w:t>
      </w:r>
      <w:r>
        <w:rPr>
          <w:rStyle w:val="SpecialStringTok"/>
        </w:rPr>
        <w:t>${</w:t>
      </w:r>
      <w:r>
        <w:rPr>
          <w:rStyle w:val="NormalTok"/>
        </w:rPr>
        <w:t xml:space="preserve">a </w:t>
      </w:r>
      <w:r>
        <w:rPr>
          <w:rStyle w:val="OperatorTok"/>
        </w:rPr>
        <w:t>+</w:t>
      </w:r>
      <w:r>
        <w:rPr>
          <w:rStyle w:val="NormalTok"/>
        </w:rPr>
        <w:t xml:space="preserve"> b</w:t>
      </w:r>
      <w:r>
        <w:rPr>
          <w:rStyle w:val="SpecialStringTok"/>
        </w:rPr>
        <w:t>}</w:t>
      </w:r>
      <w:r>
        <w:rPr>
          <w:rStyle w:val="StringTok"/>
        </w:rPr>
        <w:t>"</w:t>
      </w:r>
      <w:r>
        <w:rPr>
          <w:rStyle w:val="OperatorTok"/>
        </w:rPr>
        <w:t>)</w:t>
      </w:r>
      <w:r>
        <w:br/>
      </w:r>
      <w:r>
        <w:rPr>
          <w:rStyle w:val="OperatorTok"/>
        </w:rPr>
        <w:t>}</w:t>
      </w:r>
    </w:p>
    <w:p w14:paraId="75BFD6F0" w14:textId="77777777" w:rsidR="002A5052" w:rsidRDefault="00000000">
      <w:pPr>
        <w:pStyle w:val="Compact"/>
        <w:numPr>
          <w:ilvl w:val="0"/>
          <w:numId w:val="10"/>
        </w:numPr>
      </w:pPr>
      <w:r>
        <w:t>☐ Other way to write a function</w:t>
      </w:r>
    </w:p>
    <w:p w14:paraId="5BA5AC06" w14:textId="77777777" w:rsidR="002A5052" w:rsidRDefault="00000000">
      <w:pPr>
        <w:pStyle w:val="SourceCode"/>
      </w:pPr>
      <w:r>
        <w:rPr>
          <w:rStyle w:val="KeywordTok"/>
        </w:rPr>
        <w:t>fun</w:t>
      </w:r>
      <w:r>
        <w:rPr>
          <w:rStyle w:val="NormalTok"/>
        </w:rPr>
        <w:t xml:space="preserve"> </w:t>
      </w:r>
      <w:r>
        <w:rPr>
          <w:rStyle w:val="FunctionTok"/>
        </w:rPr>
        <w:t>sum</w:t>
      </w:r>
      <w:r>
        <w:rPr>
          <w:rStyle w:val="OperatorTok"/>
        </w:rPr>
        <w:t>(</w:t>
      </w:r>
      <w:r>
        <w:rPr>
          <w:rStyle w:val="VariableTok"/>
        </w:rPr>
        <w:t>a</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VariableTok"/>
        </w:rPr>
        <w:t>b</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p>
    <w:p w14:paraId="7DC54AB4" w14:textId="77777777" w:rsidR="002A5052" w:rsidRDefault="00000000">
      <w:pPr>
        <w:pStyle w:val="Compact"/>
        <w:numPr>
          <w:ilvl w:val="0"/>
          <w:numId w:val="11"/>
        </w:numPr>
      </w:pPr>
      <w:r>
        <w:t>☒ Program Entry Point (main function)</w:t>
      </w:r>
    </w:p>
    <w:p w14:paraId="14CFC425" w14:textId="77777777" w:rsidR="002A5052" w:rsidRDefault="00000000">
      <w:pPr>
        <w:pStyle w:val="SourceCode"/>
      </w:pPr>
      <w:r>
        <w:rPr>
          <w:rStyle w:val="KeywordTok"/>
        </w:rPr>
        <w:t>fun</w:t>
      </w:r>
      <w:r>
        <w:rPr>
          <w:rStyle w:val="NormalTok"/>
        </w:rPr>
        <w:t xml:space="preserve"> </w:t>
      </w:r>
      <w:r>
        <w:rPr>
          <w:rStyle w:val="FunctionTok"/>
        </w:rPr>
        <w:t>main</w:t>
      </w:r>
      <w:r>
        <w:rPr>
          <w:rStyle w:val="OperatorTok"/>
        </w:rPr>
        <w:t>()</w:t>
      </w:r>
      <w:r>
        <w:rPr>
          <w:rStyle w:val="NormalTok"/>
        </w:rPr>
        <w:t xml:space="preserve"> </w:t>
      </w:r>
      <w:r>
        <w:rPr>
          <w:rStyle w:val="OperatorTok"/>
        </w:rPr>
        <w:t>{</w:t>
      </w:r>
      <w:r>
        <w:br/>
      </w:r>
      <w:r>
        <w:rPr>
          <w:rStyle w:val="NormalTok"/>
        </w:rPr>
        <w:t xml:space="preserve">    println</w:t>
      </w:r>
      <w:r>
        <w:rPr>
          <w:rStyle w:val="OperatorTok"/>
        </w:rPr>
        <w:t>(</w:t>
      </w:r>
      <w:r>
        <w:rPr>
          <w:rStyle w:val="StringTok"/>
        </w:rPr>
        <w:t>"Hello world!"</w:t>
      </w:r>
      <w:r>
        <w:rPr>
          <w:rStyle w:val="OperatorTok"/>
        </w:rPr>
        <w:t>)</w:t>
      </w:r>
      <w:r>
        <w:br/>
      </w:r>
      <w:r>
        <w:rPr>
          <w:rStyle w:val="OperatorTok"/>
        </w:rPr>
        <w:t>}</w:t>
      </w:r>
    </w:p>
    <w:p w14:paraId="01A47086" w14:textId="77777777" w:rsidR="002A5052" w:rsidRDefault="00000000">
      <w:pPr>
        <w:pStyle w:val="Compact"/>
        <w:numPr>
          <w:ilvl w:val="0"/>
          <w:numId w:val="12"/>
        </w:numPr>
      </w:pPr>
      <w:r>
        <w:t>☐ Program Entry Point (main functin)</w:t>
      </w:r>
    </w:p>
    <w:p w14:paraId="1C7D772F" w14:textId="77777777" w:rsidR="002A5052" w:rsidRDefault="00000000">
      <w:pPr>
        <w:pStyle w:val="SourceCode"/>
      </w:pPr>
      <w:r>
        <w:rPr>
          <w:rStyle w:val="KeywordTok"/>
        </w:rPr>
        <w:t>fun</w:t>
      </w:r>
      <w:r>
        <w:rPr>
          <w:rStyle w:val="NormalTok"/>
        </w:rPr>
        <w:t xml:space="preserve"> </w:t>
      </w:r>
      <w:r>
        <w:rPr>
          <w:rStyle w:val="FunctionTok"/>
        </w:rPr>
        <w:t>main</w:t>
      </w:r>
      <w:r>
        <w:rPr>
          <w:rStyle w:val="OperatorTok"/>
        </w:rPr>
        <w:t>(</w:t>
      </w:r>
      <w:r>
        <w:rPr>
          <w:rStyle w:val="VariableTok"/>
        </w:rPr>
        <w:t>args</w:t>
      </w:r>
      <w:r>
        <w:rPr>
          <w:rStyle w:val="OperatorTok"/>
        </w:rPr>
        <w:t>:</w:t>
      </w:r>
      <w:r>
        <w:rPr>
          <w:rStyle w:val="NormalTok"/>
        </w:rPr>
        <w:t xml:space="preserve"> </w:t>
      </w:r>
      <w:r>
        <w:rPr>
          <w:rStyle w:val="DataTypeTok"/>
        </w:rPr>
        <w:t>Array</w:t>
      </w:r>
      <w:r>
        <w:rPr>
          <w:rStyle w:val="NormalTok"/>
        </w:rPr>
        <w:t>&lt;</w:t>
      </w:r>
      <w:r>
        <w:rPr>
          <w:rStyle w:val="VariableTok"/>
        </w:rPr>
        <w:t>String</w:t>
      </w:r>
      <w:r>
        <w:rPr>
          <w:rStyle w:val="NormalTok"/>
        </w:rPr>
        <w:t>&gt;</w:t>
      </w:r>
      <w:r>
        <w:rPr>
          <w:rStyle w:val="OperatorTok"/>
        </w:rPr>
        <w:t>)</w:t>
      </w:r>
      <w:r>
        <w:rPr>
          <w:rStyle w:val="NormalTok"/>
        </w:rPr>
        <w:t xml:space="preserve"> </w:t>
      </w:r>
      <w:r>
        <w:rPr>
          <w:rStyle w:val="OperatorTok"/>
        </w:rPr>
        <w:t>{</w:t>
      </w:r>
      <w:r>
        <w:br/>
      </w:r>
      <w:r>
        <w:rPr>
          <w:rStyle w:val="NormalTok"/>
        </w:rPr>
        <w:t xml:space="preserve">    println</w:t>
      </w:r>
      <w:r>
        <w:rPr>
          <w:rStyle w:val="OperatorTok"/>
        </w:rPr>
        <w:t>(</w:t>
      </w:r>
      <w:r>
        <w:rPr>
          <w:rStyle w:val="NormalTok"/>
        </w:rPr>
        <w:t>args</w:t>
      </w:r>
      <w:r>
        <w:rPr>
          <w:rStyle w:val="OperatorTok"/>
        </w:rPr>
        <w:t>.</w:t>
      </w:r>
      <w:r>
        <w:rPr>
          <w:rStyle w:val="NormalTok"/>
        </w:rPr>
        <w:t>contentToString</w:t>
      </w:r>
      <w:r>
        <w:rPr>
          <w:rStyle w:val="OperatorTok"/>
        </w:rPr>
        <w:t>())</w:t>
      </w:r>
      <w:r>
        <w:br/>
      </w:r>
      <w:r>
        <w:rPr>
          <w:rStyle w:val="OperatorTok"/>
        </w:rPr>
        <w:t>}</w:t>
      </w:r>
    </w:p>
    <w:p w14:paraId="145209E3" w14:textId="77777777" w:rsidR="002A5052" w:rsidRDefault="00000000">
      <w:pPr>
        <w:pStyle w:val="Compact"/>
        <w:numPr>
          <w:ilvl w:val="0"/>
          <w:numId w:val="13"/>
        </w:numPr>
      </w:pPr>
      <w:r>
        <w:t>☒ Creating classes and instances</w:t>
      </w:r>
    </w:p>
    <w:p w14:paraId="2A521734" w14:textId="77777777" w:rsidR="002A5052" w:rsidRDefault="00000000">
      <w:pPr>
        <w:pStyle w:val="SourceCode"/>
      </w:pPr>
      <w:r>
        <w:rPr>
          <w:rStyle w:val="KeywordTok"/>
        </w:rPr>
        <w:t>class</w:t>
      </w:r>
      <w:r>
        <w:rPr>
          <w:rStyle w:val="NormalTok"/>
        </w:rPr>
        <w:t xml:space="preserve"> Rectangle</w:t>
      </w:r>
      <w:r>
        <w:rPr>
          <w:rStyle w:val="OperatorTok"/>
        </w:rPr>
        <w:t>(</w:t>
      </w:r>
      <w:r>
        <w:rPr>
          <w:rStyle w:val="KeywordTok"/>
        </w:rPr>
        <w:t>var</w:t>
      </w:r>
      <w:r>
        <w:rPr>
          <w:rStyle w:val="NormalTok"/>
        </w:rPr>
        <w:t xml:space="preserve"> </w:t>
      </w:r>
      <w:r>
        <w:rPr>
          <w:rStyle w:val="VariableTok"/>
        </w:rPr>
        <w:t>height</w:t>
      </w:r>
      <w:r>
        <w:rPr>
          <w:rStyle w:val="OperatorTok"/>
        </w:rPr>
        <w:t>:</w:t>
      </w:r>
      <w:r>
        <w:rPr>
          <w:rStyle w:val="NormalTok"/>
        </w:rPr>
        <w:t xml:space="preserve"> </w:t>
      </w:r>
      <w:r>
        <w:rPr>
          <w:rStyle w:val="DataTypeTok"/>
        </w:rPr>
        <w:t>Double</w:t>
      </w:r>
      <w:r>
        <w:rPr>
          <w:rStyle w:val="OperatorTok"/>
        </w:rPr>
        <w:t>,</w:t>
      </w:r>
      <w:r>
        <w:rPr>
          <w:rStyle w:val="NormalTok"/>
        </w:rPr>
        <w:t xml:space="preserve"> </w:t>
      </w:r>
      <w:r>
        <w:rPr>
          <w:rStyle w:val="KeywordTok"/>
        </w:rPr>
        <w:t>var</w:t>
      </w:r>
      <w:r>
        <w:rPr>
          <w:rStyle w:val="NormalTok"/>
        </w:rPr>
        <w:t xml:space="preserve"> </w:t>
      </w:r>
      <w:r>
        <w:rPr>
          <w:rStyle w:val="VariableTok"/>
        </w:rPr>
        <w:t>length</w:t>
      </w:r>
      <w:r>
        <w:rPr>
          <w:rStyle w:val="OperatorTok"/>
        </w:rPr>
        <w:t>:</w:t>
      </w:r>
      <w:r>
        <w:rPr>
          <w:rStyle w:val="NormalTok"/>
        </w:rPr>
        <w:t xml:space="preserve"> </w:t>
      </w:r>
      <w:r>
        <w:rPr>
          <w:rStyle w:val="DataTypeTok"/>
        </w:rPr>
        <w:t>Double</w:t>
      </w:r>
      <w:r>
        <w:rPr>
          <w:rStyle w:val="OperatorTok"/>
        </w:rPr>
        <w:t>)</w:t>
      </w:r>
      <w:r>
        <w:rPr>
          <w:rStyle w:val="NormalTok"/>
        </w:rPr>
        <w:t xml:space="preserve"> </w:t>
      </w:r>
      <w:r>
        <w:rPr>
          <w:rStyle w:val="OperatorTok"/>
        </w:rPr>
        <w:t>{</w:t>
      </w:r>
      <w:r>
        <w:br/>
      </w:r>
      <w:r>
        <w:rPr>
          <w:rStyle w:val="OperatorTok"/>
        </w:rPr>
        <w:t>}</w:t>
      </w:r>
      <w:r>
        <w:br/>
      </w:r>
      <w:r>
        <w:br/>
      </w:r>
      <w:r>
        <w:rPr>
          <w:rStyle w:val="KeywordTok"/>
        </w:rPr>
        <w:t>val</w:t>
      </w:r>
      <w:r>
        <w:rPr>
          <w:rStyle w:val="NormalTok"/>
        </w:rPr>
        <w:t xml:space="preserve"> </w:t>
      </w:r>
      <w:r>
        <w:rPr>
          <w:rStyle w:val="VariableTok"/>
        </w:rPr>
        <w:t>rectangle</w:t>
      </w:r>
      <w:r>
        <w:rPr>
          <w:rStyle w:val="NormalTok"/>
        </w:rPr>
        <w:t xml:space="preserve"> </w:t>
      </w:r>
      <w:r>
        <w:rPr>
          <w:rStyle w:val="OperatorTok"/>
        </w:rPr>
        <w:t>=</w:t>
      </w:r>
      <w:r>
        <w:rPr>
          <w:rStyle w:val="NormalTok"/>
        </w:rPr>
        <w:t xml:space="preserve"> Rectangle</w:t>
      </w:r>
      <w:r>
        <w:rPr>
          <w:rStyle w:val="OperatorTok"/>
        </w:rPr>
        <w:t>(</w:t>
      </w:r>
      <w:r>
        <w:rPr>
          <w:rStyle w:val="StringTok"/>
        </w:rPr>
        <w:t>"5.0"</w:t>
      </w:r>
      <w:r>
        <w:rPr>
          <w:rStyle w:val="OperatorTok"/>
        </w:rPr>
        <w:t>,</w:t>
      </w:r>
      <w:r>
        <w:rPr>
          <w:rStyle w:val="NormalTok"/>
        </w:rPr>
        <w:t xml:space="preserve"> </w:t>
      </w:r>
      <w:r>
        <w:rPr>
          <w:rStyle w:val="StringTok"/>
        </w:rPr>
        <w:t>"2.0"</w:t>
      </w:r>
      <w:r>
        <w:rPr>
          <w:rStyle w:val="OperatorTok"/>
        </w:rPr>
        <w:t>)</w:t>
      </w:r>
      <w:r>
        <w:rPr>
          <w:rStyle w:val="NormalTok"/>
        </w:rPr>
        <w:t xml:space="preserve"> </w:t>
      </w:r>
      <w:r>
        <w:rPr>
          <w:rStyle w:val="CommentTok"/>
        </w:rPr>
        <w:t>//this is known as incorrect</w:t>
      </w:r>
      <w:r>
        <w:br/>
      </w:r>
      <w:r>
        <w:rPr>
          <w:rStyle w:val="NormalTok"/>
        </w:rPr>
        <w:t>println</w:t>
      </w:r>
      <w:r>
        <w:rPr>
          <w:rStyle w:val="OperatorTok"/>
        </w:rPr>
        <w:t>(</w:t>
      </w:r>
      <w:r>
        <w:rPr>
          <w:rStyle w:val="StringTok"/>
        </w:rPr>
        <w:t xml:space="preserve">"The perimeter is </w:t>
      </w:r>
      <w:r>
        <w:rPr>
          <w:rStyle w:val="SpecialStringTok"/>
        </w:rPr>
        <w:t>${</w:t>
      </w:r>
      <w:r>
        <w:rPr>
          <w:rStyle w:val="NormalTok"/>
        </w:rPr>
        <w:t>rectangle</w:t>
      </w:r>
      <w:r>
        <w:rPr>
          <w:rStyle w:val="OperatorTok"/>
        </w:rPr>
        <w:t>.</w:t>
      </w:r>
      <w:r>
        <w:rPr>
          <w:rStyle w:val="NormalTok"/>
        </w:rPr>
        <w:t>perimeter</w:t>
      </w:r>
      <w:r>
        <w:rPr>
          <w:rStyle w:val="SpecialStringTok"/>
        </w:rPr>
        <w:t>}</w:t>
      </w:r>
      <w:r>
        <w:rPr>
          <w:rStyle w:val="StringTok"/>
        </w:rPr>
        <w:t>"</w:t>
      </w:r>
      <w:r>
        <w:rPr>
          <w:rStyle w:val="OperatorTok"/>
        </w:rPr>
        <w:t>)</w:t>
      </w:r>
    </w:p>
    <w:p w14:paraId="2A50FDE5" w14:textId="77777777" w:rsidR="002A5052" w:rsidRDefault="00000000">
      <w:pPr>
        <w:pStyle w:val="Compact"/>
        <w:numPr>
          <w:ilvl w:val="0"/>
          <w:numId w:val="14"/>
        </w:numPr>
      </w:pPr>
      <w:r>
        <w:t>☐ Creating classes and instances</w:t>
      </w:r>
    </w:p>
    <w:p w14:paraId="00290DC7" w14:textId="77777777" w:rsidR="002A5052" w:rsidRDefault="00000000">
      <w:pPr>
        <w:pStyle w:val="SourceCode"/>
      </w:pPr>
      <w:r>
        <w:rPr>
          <w:rStyle w:val="KeywordTok"/>
        </w:rPr>
        <w:t>class</w:t>
      </w:r>
      <w:r>
        <w:rPr>
          <w:rStyle w:val="NormalTok"/>
        </w:rPr>
        <w:t xml:space="preserve"> Shape</w:t>
      </w:r>
      <w:r>
        <w:br/>
      </w:r>
      <w:r>
        <w:br/>
      </w:r>
      <w:r>
        <w:rPr>
          <w:rStyle w:val="KeywordTok"/>
        </w:rPr>
        <w:t>val</w:t>
      </w:r>
      <w:r>
        <w:rPr>
          <w:rStyle w:val="NormalTok"/>
        </w:rPr>
        <w:t xml:space="preserve"> rectangle = Rectangle</w:t>
      </w:r>
      <w:r>
        <w:rPr>
          <w:rStyle w:val="OperatorTok"/>
        </w:rPr>
        <w:t>(</w:t>
      </w:r>
      <w:r>
        <w:rPr>
          <w:rStyle w:val="NormalTok"/>
        </w:rPr>
        <w:t>5.0</w:t>
      </w:r>
      <w:r>
        <w:rPr>
          <w:rStyle w:val="OperatorTok"/>
        </w:rPr>
        <w:t>,</w:t>
      </w:r>
      <w:r>
        <w:rPr>
          <w:rStyle w:val="NormalTok"/>
        </w:rPr>
        <w:t xml:space="preserve"> 2.0</w:t>
      </w:r>
      <w:r>
        <w:rPr>
          <w:rStyle w:val="OperatorTok"/>
        </w:rPr>
        <w:t>)</w:t>
      </w:r>
      <w:r>
        <w:br/>
      </w:r>
      <w:r>
        <w:br/>
      </w:r>
      <w:r>
        <w:rPr>
          <w:rStyle w:val="KeywordTok"/>
        </w:rPr>
        <w:t>open</w:t>
      </w:r>
      <w:r>
        <w:rPr>
          <w:rStyle w:val="NormalTok"/>
        </w:rPr>
        <w:t xml:space="preserve"> </w:t>
      </w:r>
      <w:r>
        <w:rPr>
          <w:rStyle w:val="KeywordTok"/>
        </w:rPr>
        <w:t>class</w:t>
      </w:r>
      <w:r>
        <w:rPr>
          <w:rStyle w:val="NormalTok"/>
        </w:rPr>
        <w:t xml:space="preserve"> Shape</w:t>
      </w:r>
      <w:r>
        <w:br/>
      </w:r>
      <w:r>
        <w:br/>
      </w:r>
      <w:r>
        <w:rPr>
          <w:rStyle w:val="KeywordTok"/>
        </w:rPr>
        <w:t>class</w:t>
      </w:r>
      <w:r>
        <w:rPr>
          <w:rStyle w:val="NormalTok"/>
        </w:rPr>
        <w:t xml:space="preserve"> Rectangle</w:t>
      </w:r>
      <w:r>
        <w:rPr>
          <w:rStyle w:val="OperatorTok"/>
        </w:rPr>
        <w:t>(</w:t>
      </w:r>
      <w:r>
        <w:rPr>
          <w:rStyle w:val="KeywordTok"/>
        </w:rPr>
        <w:t>var</w:t>
      </w:r>
      <w:r>
        <w:rPr>
          <w:rStyle w:val="NormalTok"/>
        </w:rPr>
        <w:t xml:space="preserve"> </w:t>
      </w:r>
      <w:r>
        <w:rPr>
          <w:rStyle w:val="VariableTok"/>
        </w:rPr>
        <w:t>height</w:t>
      </w:r>
      <w:r>
        <w:rPr>
          <w:rStyle w:val="OperatorTok"/>
        </w:rPr>
        <w:t>:</w:t>
      </w:r>
      <w:r>
        <w:rPr>
          <w:rStyle w:val="NormalTok"/>
        </w:rPr>
        <w:t xml:space="preserve"> </w:t>
      </w:r>
      <w:r>
        <w:rPr>
          <w:rStyle w:val="DataTypeTok"/>
        </w:rPr>
        <w:t>Double</w:t>
      </w:r>
      <w:r>
        <w:rPr>
          <w:rStyle w:val="OperatorTok"/>
        </w:rPr>
        <w:t>,</w:t>
      </w:r>
      <w:r>
        <w:rPr>
          <w:rStyle w:val="NormalTok"/>
        </w:rPr>
        <w:t xml:space="preserve"> </w:t>
      </w:r>
      <w:r>
        <w:rPr>
          <w:rStyle w:val="KeywordTok"/>
        </w:rPr>
        <w:t>var</w:t>
      </w:r>
      <w:r>
        <w:rPr>
          <w:rStyle w:val="NormalTok"/>
        </w:rPr>
        <w:t xml:space="preserve"> </w:t>
      </w:r>
      <w:r>
        <w:rPr>
          <w:rStyle w:val="VariableTok"/>
        </w:rPr>
        <w:t>length</w:t>
      </w:r>
      <w:r>
        <w:rPr>
          <w:rStyle w:val="OperatorTok"/>
        </w:rPr>
        <w:t>:</w:t>
      </w:r>
      <w:r>
        <w:rPr>
          <w:rStyle w:val="NormalTok"/>
        </w:rPr>
        <w:t xml:space="preserve"> </w:t>
      </w:r>
      <w:r>
        <w:rPr>
          <w:rStyle w:val="DataTypeTok"/>
        </w:rPr>
        <w:t>Double</w:t>
      </w:r>
      <w:r>
        <w:rPr>
          <w:rStyle w:val="OperatorTok"/>
        </w:rPr>
        <w:t>):</w:t>
      </w:r>
      <w:r>
        <w:rPr>
          <w:rStyle w:val="NormalTok"/>
        </w:rPr>
        <w:t xml:space="preserve"> </w:t>
      </w:r>
      <w:r>
        <w:rPr>
          <w:rStyle w:val="DataTypeTok"/>
        </w:rPr>
        <w:t>Shape</w:t>
      </w:r>
      <w:r>
        <w:rPr>
          <w:rStyle w:val="OperatorTok"/>
        </w:rPr>
        <w:t>()</w:t>
      </w:r>
      <w:r>
        <w:rPr>
          <w:rStyle w:val="NormalTok"/>
        </w:rPr>
        <w:t xml:space="preserve"> </w:t>
      </w:r>
      <w:r>
        <w:rPr>
          <w:rStyle w:val="OperatorTok"/>
        </w:rPr>
        <w:t>{</w:t>
      </w:r>
      <w:r>
        <w:br/>
      </w:r>
      <w:r>
        <w:rPr>
          <w:rStyle w:val="NormalTok"/>
        </w:rPr>
        <w:t xml:space="preserve">    </w:t>
      </w:r>
      <w:r>
        <w:rPr>
          <w:rStyle w:val="KeywordTok"/>
        </w:rPr>
        <w:t>var</w:t>
      </w:r>
      <w:r>
        <w:rPr>
          <w:rStyle w:val="NormalTok"/>
        </w:rPr>
        <w:t xml:space="preserve"> </w:t>
      </w:r>
      <w:r>
        <w:rPr>
          <w:rStyle w:val="VariableTok"/>
        </w:rPr>
        <w:t>perimeter</w:t>
      </w:r>
      <w:r>
        <w:rPr>
          <w:rStyle w:val="NormalTok"/>
        </w:rPr>
        <w:t xml:space="preserve"> </w:t>
      </w:r>
      <w:r>
        <w:rPr>
          <w:rStyle w:val="OperatorTok"/>
        </w:rPr>
        <w:t>=</w:t>
      </w:r>
      <w:r>
        <w:rPr>
          <w:rStyle w:val="NormalTok"/>
        </w:rPr>
        <w:t xml:space="preserve"> </w:t>
      </w:r>
      <w:r>
        <w:rPr>
          <w:rStyle w:val="OperatorTok"/>
        </w:rPr>
        <w:t>(</w:t>
      </w:r>
      <w:r>
        <w:rPr>
          <w:rStyle w:val="NormalTok"/>
        </w:rPr>
        <w:t xml:space="preserve">height </w:t>
      </w:r>
      <w:r>
        <w:rPr>
          <w:rStyle w:val="OperatorTok"/>
        </w:rPr>
        <w:t>+</w:t>
      </w:r>
      <w:r>
        <w:rPr>
          <w:rStyle w:val="NormalTok"/>
        </w:rPr>
        <w:t xml:space="preserve"> length</w:t>
      </w:r>
      <w:r>
        <w:rPr>
          <w:rStyle w:val="OperatorTok"/>
        </w:rPr>
        <w:t>)</w:t>
      </w:r>
      <w:r>
        <w:rPr>
          <w:rStyle w:val="NormalTok"/>
        </w:rPr>
        <w:t xml:space="preserve"> </w:t>
      </w:r>
      <w:r>
        <w:rPr>
          <w:rStyle w:val="OperatorTok"/>
        </w:rPr>
        <w:t>*</w:t>
      </w:r>
      <w:r>
        <w:rPr>
          <w:rStyle w:val="NormalTok"/>
        </w:rPr>
        <w:t xml:space="preserve"> </w:t>
      </w:r>
      <w:r>
        <w:rPr>
          <w:rStyle w:val="DecValTok"/>
        </w:rPr>
        <w:t>2</w:t>
      </w:r>
      <w:r>
        <w:br/>
      </w:r>
      <w:r>
        <w:rPr>
          <w:rStyle w:val="OperatorTok"/>
        </w:rPr>
        <w:t>}</w:t>
      </w:r>
    </w:p>
    <w:p w14:paraId="42024361" w14:textId="77777777" w:rsidR="002A5052" w:rsidRDefault="00000000">
      <w:pPr>
        <w:pStyle w:val="Titre2"/>
      </w:pPr>
      <w:bookmarkStart w:id="4" w:name="usage"/>
      <w:bookmarkEnd w:id="3"/>
      <w:r>
        <w:lastRenderedPageBreak/>
        <w:t>Usage</w:t>
      </w:r>
    </w:p>
    <w:p w14:paraId="6BDFA549" w14:textId="512B415F" w:rsidR="002A5052" w:rsidRDefault="00000000">
      <w:pPr>
        <w:pStyle w:val="Titre3"/>
      </w:pPr>
      <w:bookmarkStart w:id="5" w:name="to-collaborate-on-this-project"/>
      <w:r>
        <w:t xml:space="preserve">To </w:t>
      </w:r>
      <w:r w:rsidR="000962EB">
        <w:t>use</w:t>
      </w:r>
      <w:r>
        <w:t xml:space="preserve"> this project:</w:t>
      </w:r>
    </w:p>
    <w:p w14:paraId="7DD4C52C" w14:textId="77777777" w:rsidR="002A5052" w:rsidRDefault="00000000">
      <w:pPr>
        <w:pStyle w:val="Compact"/>
        <w:numPr>
          <w:ilvl w:val="0"/>
          <w:numId w:val="15"/>
        </w:numPr>
      </w:pPr>
      <w:r>
        <w:t>clone the repository in a directory of your choice</w:t>
      </w:r>
    </w:p>
    <w:p w14:paraId="669D194D" w14:textId="77777777" w:rsidR="002A5052" w:rsidRDefault="00000000">
      <w:pPr>
        <w:pStyle w:val="Compact"/>
        <w:numPr>
          <w:ilvl w:val="0"/>
          <w:numId w:val="15"/>
        </w:numPr>
      </w:pPr>
      <w:r>
        <w:t>open eclipse modeling</w:t>
      </w:r>
    </w:p>
    <w:p w14:paraId="33E0839A" w14:textId="77777777" w:rsidR="002A5052" w:rsidRDefault="00000000">
      <w:pPr>
        <w:pStyle w:val="Compact"/>
        <w:numPr>
          <w:ilvl w:val="0"/>
          <w:numId w:val="15"/>
        </w:numPr>
      </w:pPr>
      <w:r>
        <w:t xml:space="preserve">set the current workspace to the </w:t>
      </w:r>
      <w:r w:rsidRPr="005141E5">
        <w:rPr>
          <w:rStyle w:val="VerbatimChar"/>
          <w:i/>
          <w:iCs/>
        </w:rPr>
        <w:t>Kotlin - Model Files</w:t>
      </w:r>
      <w:r>
        <w:t xml:space="preserve"> folder</w:t>
      </w:r>
    </w:p>
    <w:p w14:paraId="4725829C" w14:textId="77777777" w:rsidR="002A5052" w:rsidRDefault="00000000">
      <w:pPr>
        <w:pStyle w:val="Compact"/>
        <w:numPr>
          <w:ilvl w:val="0"/>
          <w:numId w:val="15"/>
        </w:numPr>
      </w:pPr>
      <w:r>
        <w:t>edit!</w:t>
      </w:r>
    </w:p>
    <w:p w14:paraId="05108872" w14:textId="77777777" w:rsidR="002A5052" w:rsidRDefault="00000000" w:rsidP="00B92CBA">
      <w:pPr>
        <w:pStyle w:val="Titre3"/>
      </w:pPr>
      <w:bookmarkStart w:id="6" w:name="debugging"/>
      <w:bookmarkEnd w:id="5"/>
      <w:r>
        <w:t>Debugging</w:t>
      </w:r>
    </w:p>
    <w:p w14:paraId="664F34DC" w14:textId="52536AB0" w:rsidR="002A5052" w:rsidRDefault="00000000">
      <w:pPr>
        <w:pStyle w:val="FirstParagraph"/>
      </w:pPr>
      <w:r>
        <w:t xml:space="preserve">One of the commun problems while importing a project is due to not regenerating: </w:t>
      </w:r>
      <w:r w:rsidRPr="005141E5">
        <w:rPr>
          <w:rStyle w:val="VerbatimChar"/>
          <w:i/>
          <w:iCs/>
        </w:rPr>
        <w:t>src-gen</w:t>
      </w:r>
      <w:r w:rsidRPr="005141E5">
        <w:rPr>
          <w:i/>
          <w:iCs/>
        </w:rPr>
        <w:t xml:space="preserve">, </w:t>
      </w:r>
      <w:r w:rsidR="005141E5" w:rsidRPr="005141E5">
        <w:rPr>
          <w:rStyle w:val="VerbatimChar"/>
          <w:i/>
          <w:iCs/>
        </w:rPr>
        <w:t>*.edit</w:t>
      </w:r>
      <w:r>
        <w:t xml:space="preserve"> and </w:t>
      </w:r>
      <w:r w:rsidRPr="005141E5">
        <w:rPr>
          <w:rStyle w:val="VerbatimChar"/>
          <w:i/>
          <w:iCs/>
        </w:rPr>
        <w:t>*.editor</w:t>
      </w:r>
      <w:r>
        <w:t xml:space="preserve"> folder. So if there are some problems in the project after import, try deleting (from the hard disk as well) before regenerating all the files from the </w:t>
      </w:r>
      <w:r w:rsidRPr="00D94D2F">
        <w:rPr>
          <w:rStyle w:val="VerbatimChar"/>
          <w:i/>
          <w:iCs/>
        </w:rPr>
        <w:t>*.genmodel</w:t>
      </w:r>
      <w:r>
        <w:t xml:space="preserve"> file.</w:t>
      </w:r>
    </w:p>
    <w:p w14:paraId="07ABC5A6" w14:textId="77777777" w:rsidR="002A5052" w:rsidRDefault="00000000">
      <w:pPr>
        <w:pStyle w:val="Corpsdetexte"/>
      </w:pPr>
      <w:r>
        <w:t xml:space="preserve">Another could be due to a </w:t>
      </w:r>
      <w:r>
        <w:rPr>
          <w:rStyle w:val="VerbatimChar"/>
        </w:rPr>
        <w:t>wrong import</w:t>
      </w:r>
      <w:r>
        <w:t xml:space="preserve">, if there are multiple projects in the imported project, select the individual project one by one and deselect the parent project, to avoid reconfiguring the </w:t>
      </w:r>
      <w:r>
        <w:rPr>
          <w:rStyle w:val="VerbatimChar"/>
        </w:rPr>
        <w:t>build path</w:t>
      </w:r>
      <w:r>
        <w:t>.</w:t>
      </w:r>
    </w:p>
    <w:p w14:paraId="63CA3018" w14:textId="77777777" w:rsidR="002A5052" w:rsidRDefault="00000000">
      <w:pPr>
        <w:pStyle w:val="Corpsdetexte"/>
      </w:pPr>
      <w:r>
        <w:t>Lastly: The default eclipse runtime workspace is used.</w:t>
      </w:r>
    </w:p>
    <w:p w14:paraId="5EA3EACC" w14:textId="2F4E918D" w:rsidR="002A5052" w:rsidRDefault="00000000">
      <w:pPr>
        <w:pStyle w:val="Corpsdetexte"/>
      </w:pPr>
      <w:r>
        <w:t>Enjoy trying out this project!</w:t>
      </w:r>
      <w:bookmarkEnd w:id="4"/>
      <w:bookmarkEnd w:id="6"/>
    </w:p>
    <w:sectPr w:rsidR="002A5052">
      <w:headerReference w:type="default" r:id="rId9"/>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150F" w14:textId="77777777" w:rsidR="008D4AB0" w:rsidRDefault="008D4AB0">
      <w:pPr>
        <w:spacing w:after="0"/>
      </w:pPr>
      <w:r>
        <w:separator/>
      </w:r>
    </w:p>
  </w:endnote>
  <w:endnote w:type="continuationSeparator" w:id="0">
    <w:p w14:paraId="63701699" w14:textId="77777777" w:rsidR="008D4AB0" w:rsidRDefault="008D4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8CFC" w14:textId="3CC2509A" w:rsidR="00D62D39" w:rsidRDefault="00D62D39">
    <w:pPr>
      <w:pStyle w:val="Pieddepage"/>
    </w:pPr>
    <w:r>
      <w:t>Kotlin Program – BOUZIDI &amp; EL ANSARI – Software Engineering</w:t>
    </w:r>
  </w:p>
  <w:p w14:paraId="0C8D7FDA" w14:textId="77777777" w:rsidR="00D62D39" w:rsidRDefault="00D62D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AE3A" w14:textId="77777777" w:rsidR="008D4AB0" w:rsidRDefault="008D4AB0">
      <w:r>
        <w:separator/>
      </w:r>
    </w:p>
  </w:footnote>
  <w:footnote w:type="continuationSeparator" w:id="0">
    <w:p w14:paraId="01B11CE9" w14:textId="77777777" w:rsidR="008D4AB0" w:rsidRDefault="008D4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776328"/>
      <w:docPartObj>
        <w:docPartGallery w:val="Page Numbers (Top of Page)"/>
        <w:docPartUnique/>
      </w:docPartObj>
    </w:sdtPr>
    <w:sdtContent>
      <w:p w14:paraId="41550EEE" w14:textId="4692E7E6" w:rsidR="00D62D39" w:rsidRDefault="00D62D39">
        <w:pPr>
          <w:pStyle w:val="En-tte"/>
          <w:jc w:val="right"/>
        </w:pPr>
        <w:r>
          <w:fldChar w:fldCharType="begin"/>
        </w:r>
        <w:r>
          <w:instrText>PAGE   \* MERGEFORMAT</w:instrText>
        </w:r>
        <w:r>
          <w:fldChar w:fldCharType="separate"/>
        </w:r>
        <w:r>
          <w:rPr>
            <w:lang w:val="fr-FR"/>
          </w:rPr>
          <w:t>2</w:t>
        </w:r>
        <w:r>
          <w:fldChar w:fldCharType="end"/>
        </w:r>
      </w:p>
    </w:sdtContent>
  </w:sdt>
  <w:p w14:paraId="5B3F4FC8" w14:textId="26E48CB1" w:rsidR="00D62D39" w:rsidRDefault="00D62D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5C85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5E4E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97071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B9360DE"/>
    <w:multiLevelType w:val="hybridMultilevel"/>
    <w:tmpl w:val="C470AED0"/>
    <w:lvl w:ilvl="0" w:tplc="B36CEC7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9700538">
    <w:abstractNumId w:val="0"/>
  </w:num>
  <w:num w:numId="2" w16cid:durableId="1268082831">
    <w:abstractNumId w:val="1"/>
  </w:num>
  <w:num w:numId="3" w16cid:durableId="2140296613">
    <w:abstractNumId w:val="1"/>
  </w:num>
  <w:num w:numId="4" w16cid:durableId="1183590385">
    <w:abstractNumId w:val="1"/>
  </w:num>
  <w:num w:numId="5" w16cid:durableId="895119836">
    <w:abstractNumId w:val="1"/>
  </w:num>
  <w:num w:numId="6" w16cid:durableId="922880942">
    <w:abstractNumId w:val="1"/>
  </w:num>
  <w:num w:numId="7" w16cid:durableId="47076979">
    <w:abstractNumId w:val="1"/>
  </w:num>
  <w:num w:numId="8" w16cid:durableId="1296524011">
    <w:abstractNumId w:val="1"/>
  </w:num>
  <w:num w:numId="9" w16cid:durableId="975065160">
    <w:abstractNumId w:val="1"/>
  </w:num>
  <w:num w:numId="10" w16cid:durableId="203254808">
    <w:abstractNumId w:val="1"/>
  </w:num>
  <w:num w:numId="11" w16cid:durableId="954024543">
    <w:abstractNumId w:val="1"/>
  </w:num>
  <w:num w:numId="12" w16cid:durableId="2081825818">
    <w:abstractNumId w:val="1"/>
  </w:num>
  <w:num w:numId="13" w16cid:durableId="1766657114">
    <w:abstractNumId w:val="1"/>
  </w:num>
  <w:num w:numId="14" w16cid:durableId="142505181">
    <w:abstractNumId w:val="1"/>
  </w:num>
  <w:num w:numId="15" w16cid:durableId="272324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6229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052"/>
    <w:rsid w:val="000962EB"/>
    <w:rsid w:val="00294F9B"/>
    <w:rsid w:val="002A3397"/>
    <w:rsid w:val="002A5052"/>
    <w:rsid w:val="005141E5"/>
    <w:rsid w:val="008911D6"/>
    <w:rsid w:val="008D4AB0"/>
    <w:rsid w:val="00911BDF"/>
    <w:rsid w:val="00B92CBA"/>
    <w:rsid w:val="00D3119B"/>
    <w:rsid w:val="00D62D39"/>
    <w:rsid w:val="00D94D2F"/>
    <w:rsid w:val="00E87300"/>
    <w:rsid w:val="00F24387"/>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AFEC"/>
  <w15:docId w15:val="{E21CDEAC-A255-4BF2-B925-ADB11F5D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nonrsolue">
    <w:name w:val="Unresolved Mention"/>
    <w:basedOn w:val="Policepardfaut"/>
    <w:uiPriority w:val="99"/>
    <w:semiHidden/>
    <w:unhideWhenUsed/>
    <w:rsid w:val="00F24387"/>
    <w:rPr>
      <w:color w:val="605E5C"/>
      <w:shd w:val="clear" w:color="auto" w:fill="E1DFDD"/>
    </w:rPr>
  </w:style>
  <w:style w:type="paragraph" w:styleId="En-tte">
    <w:name w:val="header"/>
    <w:basedOn w:val="Normal"/>
    <w:link w:val="En-tteCar"/>
    <w:uiPriority w:val="99"/>
    <w:unhideWhenUsed/>
    <w:rsid w:val="00D62D39"/>
    <w:pPr>
      <w:tabs>
        <w:tab w:val="center" w:pos="4536"/>
        <w:tab w:val="right" w:pos="9072"/>
      </w:tabs>
      <w:spacing w:after="0"/>
    </w:pPr>
  </w:style>
  <w:style w:type="character" w:customStyle="1" w:styleId="En-tteCar">
    <w:name w:val="En-tête Car"/>
    <w:basedOn w:val="Policepardfaut"/>
    <w:link w:val="En-tte"/>
    <w:uiPriority w:val="99"/>
    <w:rsid w:val="00D62D39"/>
  </w:style>
  <w:style w:type="paragraph" w:styleId="Pieddepage">
    <w:name w:val="footer"/>
    <w:basedOn w:val="Normal"/>
    <w:link w:val="PieddepageCar"/>
    <w:uiPriority w:val="99"/>
    <w:unhideWhenUsed/>
    <w:rsid w:val="00D62D39"/>
    <w:pPr>
      <w:tabs>
        <w:tab w:val="center" w:pos="4536"/>
        <w:tab w:val="right" w:pos="9072"/>
      </w:tabs>
      <w:spacing w:after="0"/>
    </w:pPr>
  </w:style>
  <w:style w:type="character" w:customStyle="1" w:styleId="PieddepageCar">
    <w:name w:val="Pied de page Car"/>
    <w:basedOn w:val="Policepardfaut"/>
    <w:link w:val="Pieddepage"/>
    <w:uiPriority w:val="99"/>
    <w:rsid w:val="00D6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kotlinlang.org/" TargetMode="External"/><Relationship Id="rId3" Type="http://schemas.openxmlformats.org/officeDocument/2006/relationships/settings" Target="settings.xml"/><Relationship Id="rId7" Type="http://schemas.openxmlformats.org/officeDocument/2006/relationships/hyperlink" Target="https://kotlinlang.org/docs/basic-synta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579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Héba Bouzidi</cp:lastModifiedBy>
  <cp:revision>12</cp:revision>
  <dcterms:created xsi:type="dcterms:W3CDTF">2023-04-18T20:45:00Z</dcterms:created>
  <dcterms:modified xsi:type="dcterms:W3CDTF">2023-04-18T21:23:00Z</dcterms:modified>
</cp:coreProperties>
</file>