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880" w:type="dxa"/>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140"/>
        <w:gridCol w:w="3960"/>
      </w:tblGrid>
      <w:tr w:rsidR="005A74AE" w:rsidRPr="000105F1" w14:paraId="685E0499" w14:textId="77777777" w:rsidTr="005A74AE">
        <w:tc>
          <w:tcPr>
            <w:tcW w:w="11880" w:type="dxa"/>
            <w:gridSpan w:val="3"/>
            <w:vAlign w:val="center"/>
          </w:tcPr>
          <w:p w14:paraId="581CEA86" w14:textId="77777777" w:rsidR="005A74AE" w:rsidRPr="009D25CF" w:rsidRDefault="005A74AE" w:rsidP="00BB4913">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A74AE" w:rsidRPr="000105F1" w14:paraId="201A7100" w14:textId="77777777" w:rsidTr="005A74AE">
        <w:tc>
          <w:tcPr>
            <w:tcW w:w="11880" w:type="dxa"/>
            <w:gridSpan w:val="3"/>
            <w:vAlign w:val="center"/>
          </w:tcPr>
          <w:p w14:paraId="79E34D53" w14:textId="77777777" w:rsidR="005A74AE" w:rsidRPr="009D25CF" w:rsidRDefault="005A74AE" w:rsidP="00BB4913">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A74AE" w:rsidRPr="000105F1" w14:paraId="5C4F850A" w14:textId="77777777" w:rsidTr="005A74AE">
        <w:tc>
          <w:tcPr>
            <w:tcW w:w="11880" w:type="dxa"/>
            <w:gridSpan w:val="3"/>
            <w:vAlign w:val="center"/>
          </w:tcPr>
          <w:p w14:paraId="316DCC9E" w14:textId="1B0EAD29" w:rsidR="005A74AE" w:rsidRPr="006976B8" w:rsidRDefault="006976B8" w:rsidP="006976B8">
            <w:pPr>
              <w:jc w:val="center"/>
              <w:rPr>
                <w:b/>
                <w:bCs/>
                <w:sz w:val="36"/>
                <w:szCs w:val="36"/>
              </w:rPr>
            </w:pPr>
            <w:r w:rsidRPr="006976B8">
              <w:rPr>
                <w:b/>
                <w:bCs/>
                <w:sz w:val="36"/>
                <w:szCs w:val="36"/>
              </w:rPr>
              <w:t>Welcome Back to School</w:t>
            </w:r>
          </w:p>
        </w:tc>
      </w:tr>
      <w:tr w:rsidR="005A74AE" w:rsidRPr="000105F1" w14:paraId="56F8D49C" w14:textId="77777777" w:rsidTr="005A74AE">
        <w:tc>
          <w:tcPr>
            <w:tcW w:w="3780" w:type="dxa"/>
          </w:tcPr>
          <w:p w14:paraId="71AFC0F3" w14:textId="77777777" w:rsidR="005A74AE" w:rsidRPr="00557005" w:rsidRDefault="005A74AE" w:rsidP="00BB4913">
            <w:pPr>
              <w:rPr>
                <w:b/>
                <w:bCs/>
                <w:sz w:val="24"/>
                <w:szCs w:val="24"/>
              </w:rPr>
            </w:pPr>
          </w:p>
        </w:tc>
        <w:tc>
          <w:tcPr>
            <w:tcW w:w="4140" w:type="dxa"/>
          </w:tcPr>
          <w:p w14:paraId="7E8A0ED4" w14:textId="77777777" w:rsidR="005A74AE" w:rsidRPr="00557005" w:rsidRDefault="005A74AE" w:rsidP="00BB4913">
            <w:pPr>
              <w:rPr>
                <w:b/>
                <w:bCs/>
                <w:sz w:val="24"/>
                <w:szCs w:val="24"/>
              </w:rPr>
            </w:pPr>
          </w:p>
        </w:tc>
        <w:tc>
          <w:tcPr>
            <w:tcW w:w="3960" w:type="dxa"/>
          </w:tcPr>
          <w:p w14:paraId="1167D23B" w14:textId="77777777" w:rsidR="005A74AE" w:rsidRPr="00557005" w:rsidRDefault="005A74AE" w:rsidP="00BB4913">
            <w:pPr>
              <w:rPr>
                <w:b/>
                <w:bCs/>
                <w:sz w:val="24"/>
                <w:szCs w:val="24"/>
              </w:rPr>
            </w:pPr>
          </w:p>
        </w:tc>
      </w:tr>
    </w:tbl>
    <w:p w14:paraId="326116CD" w14:textId="77777777" w:rsidR="005A74AE" w:rsidRDefault="005A74AE" w:rsidP="005A74AE">
      <w:pPr>
        <w:rPr>
          <w:b/>
          <w:bCs/>
        </w:rPr>
      </w:pPr>
    </w:p>
    <w:p w14:paraId="24C88649" w14:textId="77777777" w:rsidR="002E37C9" w:rsidRPr="002E37C9" w:rsidRDefault="002E37C9" w:rsidP="002E37C9">
      <w:pPr>
        <w:spacing w:line="278" w:lineRule="auto"/>
        <w:rPr>
          <w:b/>
          <w:bCs/>
          <w:sz w:val="32"/>
          <w:szCs w:val="32"/>
        </w:rPr>
      </w:pPr>
      <w:r w:rsidRPr="002E37C9">
        <w:rPr>
          <w:b/>
          <w:bCs/>
          <w:sz w:val="32"/>
          <w:szCs w:val="32"/>
        </w:rPr>
        <w:t>Introduction</w:t>
      </w:r>
    </w:p>
    <w:p w14:paraId="3BD45C43" w14:textId="77777777" w:rsidR="002E37C9" w:rsidRPr="002E37C9" w:rsidRDefault="002E37C9" w:rsidP="002E37C9">
      <w:pPr>
        <w:spacing w:line="278" w:lineRule="auto"/>
        <w:rPr>
          <w:sz w:val="28"/>
          <w:szCs w:val="28"/>
        </w:rPr>
      </w:pPr>
      <w:r w:rsidRPr="002E37C9">
        <w:rPr>
          <w:sz w:val="28"/>
          <w:szCs w:val="28"/>
        </w:rPr>
        <w:t xml:space="preserve">After the summer vacation, our school organized a special activity titled </w:t>
      </w:r>
      <w:r w:rsidRPr="002E37C9">
        <w:rPr>
          <w:b/>
          <w:bCs/>
          <w:sz w:val="28"/>
          <w:szCs w:val="28"/>
        </w:rPr>
        <w:t>“Welcome Back to School”</w:t>
      </w:r>
      <w:r w:rsidRPr="002E37C9">
        <w:rPr>
          <w:sz w:val="28"/>
          <w:szCs w:val="28"/>
        </w:rPr>
        <w:t xml:space="preserve"> on the first day of reopening. The purpose of this activity was to warmly welcome students, refresh their enthusiasm, and create a positive learning environment for the new academic session.</w:t>
      </w:r>
    </w:p>
    <w:p w14:paraId="5CE44397" w14:textId="77777777" w:rsidR="002E37C9" w:rsidRPr="002E37C9" w:rsidRDefault="002E37C9" w:rsidP="002E37C9">
      <w:pPr>
        <w:spacing w:line="278" w:lineRule="auto"/>
        <w:rPr>
          <w:b/>
          <w:bCs/>
          <w:sz w:val="32"/>
          <w:szCs w:val="32"/>
        </w:rPr>
      </w:pPr>
      <w:r w:rsidRPr="002E37C9">
        <w:rPr>
          <w:b/>
          <w:bCs/>
          <w:sz w:val="32"/>
          <w:szCs w:val="32"/>
        </w:rPr>
        <w:t>Opening of the Activity</w:t>
      </w:r>
    </w:p>
    <w:p w14:paraId="3C01DC1C" w14:textId="77777777" w:rsidR="002E37C9" w:rsidRPr="002E37C9" w:rsidRDefault="002E37C9" w:rsidP="002E37C9">
      <w:pPr>
        <w:spacing w:line="278" w:lineRule="auto"/>
        <w:rPr>
          <w:sz w:val="28"/>
          <w:szCs w:val="28"/>
        </w:rPr>
      </w:pPr>
      <w:r w:rsidRPr="002E37C9">
        <w:rPr>
          <w:sz w:val="28"/>
          <w:szCs w:val="28"/>
        </w:rPr>
        <w:t>The day began with a cheerful reception for students at the school gate, where teachers greeted them with smiles and good wishes. The classrooms were decorated with balloons, colorful charts, and motivational quotes to make the environment lively and welcoming.</w:t>
      </w:r>
    </w:p>
    <w:p w14:paraId="2E65F95C" w14:textId="77777777" w:rsidR="002E37C9" w:rsidRPr="002E37C9" w:rsidRDefault="002E37C9" w:rsidP="002E37C9">
      <w:pPr>
        <w:spacing w:line="278" w:lineRule="auto"/>
        <w:rPr>
          <w:b/>
          <w:bCs/>
          <w:sz w:val="32"/>
          <w:szCs w:val="32"/>
        </w:rPr>
      </w:pPr>
      <w:r w:rsidRPr="002E37C9">
        <w:rPr>
          <w:b/>
          <w:bCs/>
          <w:sz w:val="32"/>
          <w:szCs w:val="32"/>
        </w:rPr>
        <w:t>Student Participation</w:t>
      </w:r>
    </w:p>
    <w:p w14:paraId="191C1A70" w14:textId="77777777" w:rsidR="002E37C9" w:rsidRPr="002E37C9" w:rsidRDefault="002E37C9" w:rsidP="002E37C9">
      <w:pPr>
        <w:spacing w:line="278" w:lineRule="auto"/>
        <w:rPr>
          <w:sz w:val="28"/>
          <w:szCs w:val="28"/>
        </w:rPr>
      </w:pPr>
      <w:r w:rsidRPr="002E37C9">
        <w:rPr>
          <w:sz w:val="28"/>
          <w:szCs w:val="28"/>
        </w:rPr>
        <w:t>Different fun-filled activities were arranged for the students, such as:</w:t>
      </w:r>
    </w:p>
    <w:p w14:paraId="662EF042" w14:textId="77777777" w:rsidR="002E37C9" w:rsidRPr="002E37C9" w:rsidRDefault="002E37C9" w:rsidP="002E37C9">
      <w:pPr>
        <w:numPr>
          <w:ilvl w:val="0"/>
          <w:numId w:val="8"/>
        </w:numPr>
        <w:spacing w:line="278" w:lineRule="auto"/>
        <w:rPr>
          <w:sz w:val="28"/>
          <w:szCs w:val="28"/>
        </w:rPr>
      </w:pPr>
      <w:r w:rsidRPr="002E37C9">
        <w:rPr>
          <w:b/>
          <w:bCs/>
          <w:sz w:val="28"/>
          <w:szCs w:val="28"/>
        </w:rPr>
        <w:t>Ice-breaking games</w:t>
      </w:r>
      <w:r w:rsidRPr="002E37C9">
        <w:rPr>
          <w:sz w:val="28"/>
          <w:szCs w:val="28"/>
        </w:rPr>
        <w:t xml:space="preserve"> to help students reconnect with their classmates</w:t>
      </w:r>
    </w:p>
    <w:p w14:paraId="31C40F4F" w14:textId="77777777" w:rsidR="002E37C9" w:rsidRPr="002E37C9" w:rsidRDefault="002E37C9" w:rsidP="002E37C9">
      <w:pPr>
        <w:numPr>
          <w:ilvl w:val="0"/>
          <w:numId w:val="8"/>
        </w:numPr>
        <w:spacing w:line="278" w:lineRule="auto"/>
        <w:rPr>
          <w:sz w:val="28"/>
          <w:szCs w:val="28"/>
        </w:rPr>
      </w:pPr>
      <w:r w:rsidRPr="002E37C9">
        <w:rPr>
          <w:b/>
          <w:bCs/>
          <w:sz w:val="28"/>
          <w:szCs w:val="28"/>
        </w:rPr>
        <w:t>Drawing and writing activities</w:t>
      </w:r>
      <w:r w:rsidRPr="002E37C9">
        <w:rPr>
          <w:sz w:val="28"/>
          <w:szCs w:val="28"/>
        </w:rPr>
        <w:t xml:space="preserve"> on the theme “My Summer Holidays”</w:t>
      </w:r>
    </w:p>
    <w:p w14:paraId="498C22CA" w14:textId="77777777" w:rsidR="002E37C9" w:rsidRPr="002E37C9" w:rsidRDefault="002E37C9" w:rsidP="002E37C9">
      <w:pPr>
        <w:numPr>
          <w:ilvl w:val="0"/>
          <w:numId w:val="8"/>
        </w:numPr>
        <w:spacing w:line="278" w:lineRule="auto"/>
        <w:rPr>
          <w:sz w:val="28"/>
          <w:szCs w:val="28"/>
        </w:rPr>
      </w:pPr>
      <w:r w:rsidRPr="002E37C9">
        <w:rPr>
          <w:b/>
          <w:bCs/>
          <w:sz w:val="28"/>
          <w:szCs w:val="28"/>
        </w:rPr>
        <w:t>Short speeches and sharing sessions</w:t>
      </w:r>
      <w:r w:rsidRPr="002E37C9">
        <w:rPr>
          <w:sz w:val="28"/>
          <w:szCs w:val="28"/>
        </w:rPr>
        <w:t xml:space="preserve"> where students expressed their excitement about returning to school</w:t>
      </w:r>
    </w:p>
    <w:p w14:paraId="201F781A" w14:textId="77777777" w:rsidR="002E37C9" w:rsidRPr="002E37C9" w:rsidRDefault="002E37C9" w:rsidP="002E37C9">
      <w:pPr>
        <w:spacing w:line="278" w:lineRule="auto"/>
        <w:rPr>
          <w:b/>
          <w:bCs/>
          <w:sz w:val="32"/>
          <w:szCs w:val="32"/>
        </w:rPr>
      </w:pPr>
      <w:r w:rsidRPr="002E37C9">
        <w:rPr>
          <w:b/>
          <w:bCs/>
          <w:sz w:val="32"/>
          <w:szCs w:val="32"/>
        </w:rPr>
        <w:t>Teachers’ Role</w:t>
      </w:r>
    </w:p>
    <w:p w14:paraId="724F3351" w14:textId="77777777" w:rsidR="002E37C9" w:rsidRPr="002E37C9" w:rsidRDefault="002E37C9" w:rsidP="002E37C9">
      <w:pPr>
        <w:spacing w:line="278" w:lineRule="auto"/>
        <w:rPr>
          <w:sz w:val="28"/>
          <w:szCs w:val="28"/>
        </w:rPr>
      </w:pPr>
      <w:r w:rsidRPr="002E37C9">
        <w:rPr>
          <w:sz w:val="28"/>
          <w:szCs w:val="28"/>
        </w:rPr>
        <w:t>Teachers motivated the students with encouraging words, reminding them of the importance of discipline, teamwork, and dedication for the upcoming term. They also shared tips for effective study habits and time management.</w:t>
      </w:r>
    </w:p>
    <w:p w14:paraId="63709B44" w14:textId="77777777" w:rsidR="002E37C9" w:rsidRPr="002E37C9" w:rsidRDefault="002E37C9" w:rsidP="002E37C9">
      <w:pPr>
        <w:spacing w:line="278" w:lineRule="auto"/>
        <w:rPr>
          <w:b/>
          <w:bCs/>
          <w:sz w:val="32"/>
          <w:szCs w:val="32"/>
        </w:rPr>
      </w:pPr>
      <w:r w:rsidRPr="002E37C9">
        <w:rPr>
          <w:b/>
          <w:bCs/>
          <w:sz w:val="32"/>
          <w:szCs w:val="32"/>
        </w:rPr>
        <w:t>Conclusion</w:t>
      </w:r>
    </w:p>
    <w:p w14:paraId="72016ED2" w14:textId="77777777" w:rsidR="002E37C9" w:rsidRPr="002E37C9" w:rsidRDefault="002E37C9" w:rsidP="002E37C9">
      <w:pPr>
        <w:spacing w:line="278" w:lineRule="auto"/>
        <w:rPr>
          <w:sz w:val="28"/>
          <w:szCs w:val="28"/>
        </w:rPr>
      </w:pPr>
      <w:r w:rsidRPr="002E37C9">
        <w:rPr>
          <w:sz w:val="28"/>
          <w:szCs w:val="28"/>
        </w:rPr>
        <w:t>The “Welcome Back to School” activity ended with great joy and positive energy. It not only made students feel happy and confident but also strengthened their bond with teachers and peers. The activity proved to be a wonderful start to the new academic year.</w:t>
      </w:r>
    </w:p>
    <w:p w14:paraId="4470C780" w14:textId="39E96935" w:rsidR="00C37743" w:rsidRDefault="00C37743">
      <w:pPr>
        <w:spacing w:line="278" w:lineRule="auto"/>
        <w:rPr>
          <w:sz w:val="28"/>
          <w:szCs w:val="28"/>
        </w:rPr>
      </w:pPr>
      <w:r>
        <w:rPr>
          <w:sz w:val="28"/>
          <w:szCs w:val="28"/>
        </w:rPr>
        <w:br w:type="page"/>
      </w:r>
    </w:p>
    <w:p w14:paraId="4A75F5F0" w14:textId="0BBC8DA3" w:rsidR="004152F6" w:rsidRDefault="006976B8" w:rsidP="00C707F0">
      <w:pPr>
        <w:rPr>
          <w:sz w:val="28"/>
          <w:szCs w:val="28"/>
        </w:rPr>
      </w:pPr>
      <w:r>
        <w:rPr>
          <w:noProof/>
          <w:sz w:val="28"/>
          <w:szCs w:val="28"/>
        </w:rPr>
        <w:lastRenderedPageBreak/>
        <w:drawing>
          <wp:anchor distT="0" distB="0" distL="114300" distR="114300" simplePos="0" relativeHeight="251659264" behindDoc="0" locked="0" layoutInCell="1" allowOverlap="1" wp14:anchorId="0A922033" wp14:editId="409FD3C5">
            <wp:simplePos x="0" y="0"/>
            <wp:positionH relativeFrom="column">
              <wp:posOffset>3800475</wp:posOffset>
            </wp:positionH>
            <wp:positionV relativeFrom="paragraph">
              <wp:posOffset>0</wp:posOffset>
            </wp:positionV>
            <wp:extent cx="3291840" cy="2468880"/>
            <wp:effectExtent l="0" t="0" r="3810" b="7620"/>
            <wp:wrapSquare wrapText="bothSides"/>
            <wp:docPr id="1554239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1840" cy="2468880"/>
                    </a:xfrm>
                    <a:prstGeom prst="rect">
                      <a:avLst/>
                    </a:prstGeom>
                    <a:noFill/>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58240" behindDoc="0" locked="0" layoutInCell="1" allowOverlap="1" wp14:anchorId="6797F996" wp14:editId="2BB101D3">
            <wp:simplePos x="0" y="0"/>
            <wp:positionH relativeFrom="column">
              <wp:posOffset>-295275</wp:posOffset>
            </wp:positionH>
            <wp:positionV relativeFrom="paragraph">
              <wp:posOffset>0</wp:posOffset>
            </wp:positionV>
            <wp:extent cx="4023360" cy="3017520"/>
            <wp:effectExtent l="0" t="0" r="0" b="0"/>
            <wp:wrapSquare wrapText="bothSides"/>
            <wp:docPr id="286951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3360" cy="3017520"/>
                    </a:xfrm>
                    <a:prstGeom prst="rect">
                      <a:avLst/>
                    </a:prstGeom>
                    <a:noFill/>
                  </pic:spPr>
                </pic:pic>
              </a:graphicData>
            </a:graphic>
            <wp14:sizeRelH relativeFrom="page">
              <wp14:pctWidth>0</wp14:pctWidth>
            </wp14:sizeRelH>
            <wp14:sizeRelV relativeFrom="page">
              <wp14:pctHeight>0</wp14:pctHeight>
            </wp14:sizeRelV>
          </wp:anchor>
        </w:drawing>
      </w:r>
    </w:p>
    <w:p w14:paraId="628C2A1F" w14:textId="5B9255B8" w:rsidR="00C37743" w:rsidRPr="00C37743" w:rsidRDefault="006F171F" w:rsidP="00C37743">
      <w:pPr>
        <w:rPr>
          <w:sz w:val="28"/>
          <w:szCs w:val="28"/>
        </w:rPr>
      </w:pPr>
      <w:r>
        <w:rPr>
          <w:noProof/>
          <w:sz w:val="28"/>
          <w:szCs w:val="28"/>
        </w:rPr>
        <w:drawing>
          <wp:anchor distT="0" distB="0" distL="114300" distR="114300" simplePos="0" relativeHeight="251660288" behindDoc="0" locked="0" layoutInCell="1" allowOverlap="1" wp14:anchorId="048A9374" wp14:editId="4C31C074">
            <wp:simplePos x="0" y="0"/>
            <wp:positionH relativeFrom="column">
              <wp:posOffset>-295275</wp:posOffset>
            </wp:positionH>
            <wp:positionV relativeFrom="paragraph">
              <wp:posOffset>292100</wp:posOffset>
            </wp:positionV>
            <wp:extent cx="4000500" cy="3000375"/>
            <wp:effectExtent l="0" t="0" r="0" b="9525"/>
            <wp:wrapSquare wrapText="bothSides"/>
            <wp:docPr id="1276628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pic:spPr>
                </pic:pic>
              </a:graphicData>
            </a:graphic>
            <wp14:sizeRelH relativeFrom="page">
              <wp14:pctWidth>0</wp14:pctWidth>
            </wp14:sizeRelH>
            <wp14:sizeRelV relativeFrom="page">
              <wp14:pctHeight>0</wp14:pctHeight>
            </wp14:sizeRelV>
          </wp:anchor>
        </w:drawing>
      </w:r>
    </w:p>
    <w:sectPr w:rsidR="00C37743" w:rsidRPr="00C37743" w:rsidSect="005A74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10D9"/>
    <w:multiLevelType w:val="multilevel"/>
    <w:tmpl w:val="FEF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F0F"/>
    <w:multiLevelType w:val="hybridMultilevel"/>
    <w:tmpl w:val="A980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E32A5"/>
    <w:multiLevelType w:val="multilevel"/>
    <w:tmpl w:val="54D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B05A5"/>
    <w:multiLevelType w:val="multilevel"/>
    <w:tmpl w:val="9AB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85722"/>
    <w:multiLevelType w:val="multilevel"/>
    <w:tmpl w:val="066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55645"/>
    <w:multiLevelType w:val="multilevel"/>
    <w:tmpl w:val="B8C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40B87"/>
    <w:multiLevelType w:val="hybridMultilevel"/>
    <w:tmpl w:val="E43A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26545"/>
    <w:multiLevelType w:val="hybridMultilevel"/>
    <w:tmpl w:val="8ED2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784381">
    <w:abstractNumId w:val="3"/>
  </w:num>
  <w:num w:numId="2" w16cid:durableId="2002272919">
    <w:abstractNumId w:val="0"/>
  </w:num>
  <w:num w:numId="3" w16cid:durableId="1090854136">
    <w:abstractNumId w:val="5"/>
  </w:num>
  <w:num w:numId="4" w16cid:durableId="1099721203">
    <w:abstractNumId w:val="6"/>
  </w:num>
  <w:num w:numId="5" w16cid:durableId="2061467421">
    <w:abstractNumId w:val="7"/>
  </w:num>
  <w:num w:numId="6" w16cid:durableId="1001666903">
    <w:abstractNumId w:val="1"/>
  </w:num>
  <w:num w:numId="7" w16cid:durableId="243074455">
    <w:abstractNumId w:val="2"/>
  </w:num>
  <w:num w:numId="8" w16cid:durableId="109666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1E"/>
    <w:rsid w:val="00136E1E"/>
    <w:rsid w:val="001C3469"/>
    <w:rsid w:val="002E37C9"/>
    <w:rsid w:val="004152F6"/>
    <w:rsid w:val="00553C43"/>
    <w:rsid w:val="00594A63"/>
    <w:rsid w:val="005A74AE"/>
    <w:rsid w:val="00652CBA"/>
    <w:rsid w:val="006976B8"/>
    <w:rsid w:val="006F171F"/>
    <w:rsid w:val="0081752A"/>
    <w:rsid w:val="009B6DDA"/>
    <w:rsid w:val="009D5922"/>
    <w:rsid w:val="00C0749D"/>
    <w:rsid w:val="00C37743"/>
    <w:rsid w:val="00C57CE7"/>
    <w:rsid w:val="00C707F0"/>
    <w:rsid w:val="00CE0CC9"/>
    <w:rsid w:val="00DA6525"/>
    <w:rsid w:val="00DF6260"/>
    <w:rsid w:val="00F17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CDC1"/>
  <w15:chartTrackingRefBased/>
  <w15:docId w15:val="{F1F735A9-0E87-4319-8F49-D1A1B9F9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136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E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E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E1E"/>
    <w:rPr>
      <w:rFonts w:eastAsiaTheme="majorEastAsia" w:cstheme="majorBidi"/>
      <w:color w:val="272727" w:themeColor="text1" w:themeTint="D8"/>
    </w:rPr>
  </w:style>
  <w:style w:type="paragraph" w:styleId="Title">
    <w:name w:val="Title"/>
    <w:basedOn w:val="Normal"/>
    <w:next w:val="Normal"/>
    <w:link w:val="TitleChar"/>
    <w:uiPriority w:val="10"/>
    <w:qFormat/>
    <w:rsid w:val="0013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E1E"/>
    <w:pPr>
      <w:spacing w:before="160"/>
      <w:jc w:val="center"/>
    </w:pPr>
    <w:rPr>
      <w:i/>
      <w:iCs/>
      <w:color w:val="404040" w:themeColor="text1" w:themeTint="BF"/>
    </w:rPr>
  </w:style>
  <w:style w:type="character" w:customStyle="1" w:styleId="QuoteChar">
    <w:name w:val="Quote Char"/>
    <w:basedOn w:val="DefaultParagraphFont"/>
    <w:link w:val="Quote"/>
    <w:uiPriority w:val="29"/>
    <w:rsid w:val="00136E1E"/>
    <w:rPr>
      <w:i/>
      <w:iCs/>
      <w:color w:val="404040" w:themeColor="text1" w:themeTint="BF"/>
    </w:rPr>
  </w:style>
  <w:style w:type="paragraph" w:styleId="ListParagraph">
    <w:name w:val="List Paragraph"/>
    <w:basedOn w:val="Normal"/>
    <w:uiPriority w:val="34"/>
    <w:qFormat/>
    <w:rsid w:val="00136E1E"/>
    <w:pPr>
      <w:ind w:left="720"/>
      <w:contextualSpacing/>
    </w:pPr>
  </w:style>
  <w:style w:type="character" w:styleId="IntenseEmphasis">
    <w:name w:val="Intense Emphasis"/>
    <w:basedOn w:val="DefaultParagraphFont"/>
    <w:uiPriority w:val="21"/>
    <w:qFormat/>
    <w:rsid w:val="00136E1E"/>
    <w:rPr>
      <w:i/>
      <w:iCs/>
      <w:color w:val="2F5496" w:themeColor="accent1" w:themeShade="BF"/>
    </w:rPr>
  </w:style>
  <w:style w:type="paragraph" w:styleId="IntenseQuote">
    <w:name w:val="Intense Quote"/>
    <w:basedOn w:val="Normal"/>
    <w:next w:val="Normal"/>
    <w:link w:val="IntenseQuoteChar"/>
    <w:uiPriority w:val="30"/>
    <w:qFormat/>
    <w:rsid w:val="00136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E1E"/>
    <w:rPr>
      <w:i/>
      <w:iCs/>
      <w:color w:val="2F5496" w:themeColor="accent1" w:themeShade="BF"/>
    </w:rPr>
  </w:style>
  <w:style w:type="character" w:styleId="IntenseReference">
    <w:name w:val="Intense Reference"/>
    <w:basedOn w:val="DefaultParagraphFont"/>
    <w:uiPriority w:val="32"/>
    <w:qFormat/>
    <w:rsid w:val="00136E1E"/>
    <w:rPr>
      <w:b/>
      <w:bCs/>
      <w:smallCaps/>
      <w:color w:val="2F5496" w:themeColor="accent1" w:themeShade="BF"/>
      <w:spacing w:val="5"/>
    </w:rPr>
  </w:style>
  <w:style w:type="table" w:styleId="TableGrid">
    <w:name w:val="Table Grid"/>
    <w:basedOn w:val="TableNormal"/>
    <w:uiPriority w:val="39"/>
    <w:rsid w:val="005A74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3616">
      <w:bodyDiv w:val="1"/>
      <w:marLeft w:val="0"/>
      <w:marRight w:val="0"/>
      <w:marTop w:val="0"/>
      <w:marBottom w:val="0"/>
      <w:divBdr>
        <w:top w:val="none" w:sz="0" w:space="0" w:color="auto"/>
        <w:left w:val="none" w:sz="0" w:space="0" w:color="auto"/>
        <w:bottom w:val="none" w:sz="0" w:space="0" w:color="auto"/>
        <w:right w:val="none" w:sz="0" w:space="0" w:color="auto"/>
      </w:divBdr>
    </w:div>
    <w:div w:id="175697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3</cp:revision>
  <cp:lastPrinted>2025-08-23T08:39:00Z</cp:lastPrinted>
  <dcterms:created xsi:type="dcterms:W3CDTF">2025-08-23T08:41:00Z</dcterms:created>
  <dcterms:modified xsi:type="dcterms:W3CDTF">2025-08-23T08:49:00Z</dcterms:modified>
</cp:coreProperties>
</file>