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251" w:rsidRDefault="00D27E94" w:rsidP="00D27E94">
      <w:pPr>
        <w:jc w:val="center"/>
        <w:rPr>
          <w:rFonts w:asciiTheme="majorHAnsi" w:hAnsiTheme="majorHAnsi" w:cstheme="majorHAnsi"/>
          <w:b/>
          <w:sz w:val="52"/>
          <w:szCs w:val="52"/>
          <w:u w:val="single"/>
        </w:rPr>
      </w:pPr>
      <w:r w:rsidRPr="00D27E94">
        <w:rPr>
          <w:rFonts w:asciiTheme="majorHAnsi" w:hAnsiTheme="majorHAnsi" w:cstheme="majorHAnsi"/>
          <w:b/>
          <w:sz w:val="52"/>
          <w:szCs w:val="52"/>
          <w:u w:val="single"/>
        </w:rPr>
        <w:t>MATTEL</w:t>
      </w:r>
    </w:p>
    <w:p w:rsidR="00D27E94" w:rsidRDefault="00D27E94" w:rsidP="00D27E94">
      <w:pPr>
        <w:rPr>
          <w:rFonts w:cstheme="minorHAnsi"/>
          <w:b/>
          <w:sz w:val="32"/>
          <w:szCs w:val="32"/>
          <w:u w:val="single"/>
        </w:rPr>
      </w:pPr>
    </w:p>
    <w:p w:rsidR="00D27E94" w:rsidRDefault="00D27E94" w:rsidP="00D27E94">
      <w:pPr>
        <w:rPr>
          <w:rFonts w:cstheme="minorHAnsi"/>
          <w:b/>
          <w:sz w:val="32"/>
          <w:szCs w:val="32"/>
          <w:u w:val="single"/>
        </w:rPr>
      </w:pPr>
      <w:r>
        <w:rPr>
          <w:rFonts w:cstheme="minorHAnsi"/>
          <w:b/>
          <w:noProof/>
          <w:sz w:val="32"/>
          <w:szCs w:val="32"/>
          <w:u w:val="single"/>
        </w:rPr>
        <w:drawing>
          <wp:inline distT="0" distB="0" distL="0" distR="0" wp14:anchorId="465B1AB7" wp14:editId="301CBDDE">
            <wp:extent cx="6286912" cy="32670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mattle.jpg"/>
                    <pic:cNvPicPr/>
                  </pic:nvPicPr>
                  <pic:blipFill>
                    <a:blip r:embed="rId6">
                      <a:extLst>
                        <a:ext uri="{28A0092B-C50C-407E-A947-70E740481C1C}">
                          <a14:useLocalDpi xmlns:a14="http://schemas.microsoft.com/office/drawing/2010/main" val="0"/>
                        </a:ext>
                      </a:extLst>
                    </a:blip>
                    <a:stretch>
                      <a:fillRect/>
                    </a:stretch>
                  </pic:blipFill>
                  <pic:spPr>
                    <a:xfrm>
                      <a:off x="0" y="0"/>
                      <a:ext cx="6299446" cy="3273588"/>
                    </a:xfrm>
                    <a:prstGeom prst="rect">
                      <a:avLst/>
                    </a:prstGeom>
                  </pic:spPr>
                </pic:pic>
              </a:graphicData>
            </a:graphic>
          </wp:inline>
        </w:drawing>
      </w:r>
    </w:p>
    <w:p w:rsidR="00CB2945" w:rsidRDefault="00CB2945" w:rsidP="00CB2945">
      <w:pPr>
        <w:rPr>
          <w:rFonts w:ascii="Segoe UI" w:hAnsi="Segoe UI" w:cs="Segoe UI"/>
          <w:color w:val="DDDDDD"/>
          <w:shd w:val="clear" w:color="auto" w:fill="131516"/>
        </w:rPr>
      </w:pPr>
      <w:r>
        <w:rPr>
          <w:rFonts w:ascii="Segoe UI" w:hAnsi="Segoe UI" w:cs="Segoe UI"/>
          <w:color w:val="DDDDDD"/>
          <w:shd w:val="clear" w:color="auto" w:fill="131516"/>
        </w:rPr>
        <w:t>Mattel Creations was formed in March 2016 to bring all three of Mattel's content production units, including the American Girl creative team in Middleton, Wisconsin, under its aegis</w:t>
      </w:r>
    </w:p>
    <w:p w:rsidR="00CB2945" w:rsidRDefault="00CB2945" w:rsidP="00CB2945">
      <w:pPr>
        <w:rPr>
          <w:rFonts w:ascii="Segoe UI" w:hAnsi="Segoe UI" w:cs="Segoe UI"/>
          <w:color w:val="DDDDDD"/>
          <w:shd w:val="clear" w:color="auto" w:fill="131516"/>
        </w:rPr>
      </w:pPr>
    </w:p>
    <w:p w:rsidR="00CB2945" w:rsidRDefault="00CB2945" w:rsidP="00CB2945">
      <w:pPr>
        <w:rPr>
          <w:rFonts w:ascii="Segoe UI" w:hAnsi="Segoe UI" w:cs="Segoe UI"/>
          <w:color w:val="DDDDDD"/>
          <w:shd w:val="clear" w:color="auto" w:fill="131516"/>
        </w:rPr>
      </w:pPr>
    </w:p>
    <w:p w:rsidR="00CB2945" w:rsidRPr="00CB2945" w:rsidRDefault="00CB2945" w:rsidP="00CB2945">
      <w:pPr>
        <w:shd w:val="clear" w:color="auto" w:fill="FFFFFF"/>
        <w:spacing w:after="0" w:line="240" w:lineRule="auto"/>
        <w:outlineLvl w:val="0"/>
        <w:rPr>
          <w:rFonts w:ascii="Times New Roman" w:eastAsia="Times New Roman" w:hAnsi="Times New Roman" w:cs="Times New Roman"/>
          <w:b/>
          <w:bCs/>
          <w:color w:val="333333"/>
          <w:kern w:val="36"/>
          <w:sz w:val="60"/>
          <w:szCs w:val="60"/>
        </w:rPr>
      </w:pPr>
    </w:p>
    <w:p w:rsidR="00CB2945" w:rsidRDefault="00CB2945" w:rsidP="00CB2945">
      <w:pPr>
        <w:jc w:val="center"/>
        <w:rPr>
          <w:rFonts w:asciiTheme="majorHAnsi" w:hAnsiTheme="majorHAnsi" w:cstheme="majorHAnsi"/>
          <w:b/>
          <w:sz w:val="48"/>
          <w:szCs w:val="48"/>
          <w:u w:val="single"/>
        </w:rPr>
      </w:pPr>
    </w:p>
    <w:p w:rsidR="00CB2945" w:rsidRDefault="00CB2945" w:rsidP="00CB2945">
      <w:pPr>
        <w:jc w:val="center"/>
        <w:rPr>
          <w:rFonts w:asciiTheme="majorHAnsi" w:hAnsiTheme="majorHAnsi" w:cstheme="majorHAnsi"/>
          <w:b/>
          <w:sz w:val="48"/>
          <w:szCs w:val="48"/>
          <w:u w:val="single"/>
        </w:rPr>
      </w:pPr>
    </w:p>
    <w:p w:rsidR="00CB2945" w:rsidRDefault="00CB2945">
      <w:pPr>
        <w:rPr>
          <w:rFonts w:asciiTheme="majorHAnsi" w:hAnsiTheme="majorHAnsi" w:cstheme="majorHAnsi"/>
          <w:b/>
          <w:sz w:val="48"/>
          <w:szCs w:val="48"/>
          <w:u w:val="single"/>
        </w:rPr>
      </w:pPr>
      <w:r>
        <w:rPr>
          <w:rFonts w:asciiTheme="majorHAnsi" w:hAnsiTheme="majorHAnsi" w:cstheme="majorHAnsi"/>
          <w:b/>
          <w:sz w:val="48"/>
          <w:szCs w:val="48"/>
          <w:u w:val="single"/>
        </w:rPr>
        <w:br w:type="page"/>
      </w:r>
    </w:p>
    <w:p w:rsidR="00CB2945" w:rsidRDefault="00CB2945" w:rsidP="00CB2945">
      <w:pPr>
        <w:jc w:val="center"/>
        <w:rPr>
          <w:rFonts w:asciiTheme="majorHAnsi" w:hAnsiTheme="majorHAnsi" w:cstheme="majorHAnsi"/>
          <w:b/>
          <w:sz w:val="48"/>
          <w:szCs w:val="48"/>
          <w:u w:val="single"/>
        </w:rPr>
      </w:pPr>
      <w:r>
        <w:rPr>
          <w:rFonts w:asciiTheme="majorHAnsi" w:hAnsiTheme="majorHAnsi" w:cstheme="majorHAnsi"/>
          <w:b/>
          <w:sz w:val="48"/>
          <w:szCs w:val="48"/>
          <w:u w:val="single"/>
        </w:rPr>
        <w:lastRenderedPageBreak/>
        <w:t>PRODUCTS</w:t>
      </w:r>
    </w:p>
    <w:p w:rsidR="00BB3D20" w:rsidRDefault="00BB3D20" w:rsidP="00BB3D20">
      <w:pPr>
        <w:pStyle w:val="Heading1"/>
      </w:pPr>
      <w:r>
        <w:t>1.</w:t>
      </w:r>
    </w:p>
    <w:p w:rsidR="00CB2945" w:rsidRPr="00CB2945" w:rsidRDefault="00CB2945" w:rsidP="00CB2945">
      <w:pPr>
        <w:jc w:val="center"/>
        <w:rPr>
          <w:rFonts w:asciiTheme="majorHAnsi" w:hAnsiTheme="majorHAnsi" w:cstheme="majorHAnsi"/>
          <w:b/>
          <w:sz w:val="48"/>
          <w:szCs w:val="48"/>
          <w:u w:val="single"/>
        </w:rPr>
      </w:pPr>
      <w:r>
        <w:rPr>
          <w:rFonts w:asciiTheme="majorHAnsi" w:hAnsiTheme="majorHAnsi" w:cstheme="majorHAnsi"/>
          <w:b/>
          <w:noProof/>
          <w:sz w:val="48"/>
          <w:szCs w:val="48"/>
          <w:u w:val="single"/>
        </w:rPr>
        <w:drawing>
          <wp:inline distT="0" distB="0" distL="0" distR="0" wp14:anchorId="2C2FC085" wp14:editId="3EF9707A">
            <wp:extent cx="3318660"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1.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3326597" cy="3208055"/>
                    </a:xfrm>
                    <a:prstGeom prst="rect">
                      <a:avLst/>
                    </a:prstGeom>
                  </pic:spPr>
                </pic:pic>
              </a:graphicData>
            </a:graphic>
          </wp:inline>
        </w:drawing>
      </w:r>
    </w:p>
    <w:p w:rsidR="00CB2945" w:rsidRDefault="00CB2945" w:rsidP="00BB3D20">
      <w:pPr>
        <w:shd w:val="clear" w:color="auto" w:fill="FFFFFF"/>
        <w:spacing w:after="0" w:line="240" w:lineRule="auto"/>
        <w:jc w:val="center"/>
        <w:outlineLvl w:val="0"/>
        <w:rPr>
          <w:rFonts w:ascii="Times New Roman" w:eastAsia="Times New Roman" w:hAnsi="Times New Roman" w:cs="Times New Roman"/>
          <w:b/>
          <w:bCs/>
          <w:color w:val="333333"/>
          <w:kern w:val="36"/>
          <w:sz w:val="60"/>
          <w:szCs w:val="60"/>
        </w:rPr>
      </w:pPr>
      <w:r w:rsidRPr="00CB2945">
        <w:rPr>
          <w:rFonts w:ascii="Times New Roman" w:eastAsia="Times New Roman" w:hAnsi="Times New Roman" w:cs="Times New Roman"/>
          <w:b/>
          <w:bCs/>
          <w:color w:val="333333"/>
          <w:kern w:val="36"/>
          <w:sz w:val="60"/>
          <w:szCs w:val="60"/>
        </w:rPr>
        <w:t xml:space="preserve">Star Wars </w:t>
      </w:r>
      <w:r w:rsidRPr="00CB2945">
        <w:rPr>
          <w:rFonts w:ascii="Times New Roman" w:eastAsia="Times New Roman" w:hAnsi="Times New Roman" w:cs="Times New Roman"/>
          <w:b/>
          <w:bCs/>
          <w:color w:val="333333"/>
          <w:kern w:val="36"/>
          <w:sz w:val="60"/>
          <w:szCs w:val="60"/>
        </w:rPr>
        <w:t>the</w:t>
      </w:r>
      <w:r w:rsidRPr="00CB2945">
        <w:rPr>
          <w:rFonts w:ascii="Times New Roman" w:eastAsia="Times New Roman" w:hAnsi="Times New Roman" w:cs="Times New Roman"/>
          <w:b/>
          <w:bCs/>
          <w:color w:val="333333"/>
          <w:kern w:val="36"/>
          <w:sz w:val="60"/>
          <w:szCs w:val="60"/>
        </w:rPr>
        <w:t xml:space="preserve"> Child Plush Toy</w:t>
      </w:r>
    </w:p>
    <w:p w:rsidR="00CB2945" w:rsidRDefault="00CB2945" w:rsidP="00CB2945">
      <w:pPr>
        <w:shd w:val="clear" w:color="auto" w:fill="FFFFFF"/>
        <w:spacing w:after="0" w:line="240" w:lineRule="auto"/>
        <w:outlineLvl w:val="0"/>
        <w:rPr>
          <w:rFonts w:ascii="Times New Roman" w:eastAsia="Times New Roman" w:hAnsi="Times New Roman" w:cs="Times New Roman"/>
          <w:b/>
          <w:bCs/>
          <w:color w:val="333333"/>
          <w:kern w:val="36"/>
          <w:sz w:val="60"/>
          <w:szCs w:val="60"/>
        </w:rPr>
      </w:pPr>
      <w:r>
        <w:rPr>
          <w:rStyle w:val="price"/>
          <w:b/>
          <w:bCs/>
          <w:color w:val="222222"/>
          <w:spacing w:val="-33"/>
          <w:sz w:val="76"/>
          <w:szCs w:val="76"/>
          <w:shd w:val="clear" w:color="auto" w:fill="FFFFFF"/>
        </w:rPr>
        <w:t xml:space="preserve">                      </w:t>
      </w:r>
      <w:r w:rsidR="00320DBF">
        <w:rPr>
          <w:rStyle w:val="price"/>
          <w:b/>
          <w:bCs/>
          <w:color w:val="222222"/>
          <w:spacing w:val="-33"/>
          <w:sz w:val="76"/>
          <w:szCs w:val="76"/>
          <w:shd w:val="clear" w:color="auto" w:fill="FFFFFF"/>
        </w:rPr>
        <w:t>Price:</w:t>
      </w:r>
      <w:r>
        <w:rPr>
          <w:rStyle w:val="price"/>
          <w:b/>
          <w:bCs/>
          <w:color w:val="222222"/>
          <w:spacing w:val="-33"/>
          <w:sz w:val="76"/>
          <w:szCs w:val="76"/>
          <w:shd w:val="clear" w:color="auto" w:fill="FFFFFF"/>
        </w:rPr>
        <w:t xml:space="preserve"> </w:t>
      </w:r>
      <w:r>
        <w:rPr>
          <w:rStyle w:val="price"/>
          <w:b/>
          <w:bCs/>
          <w:color w:val="222222"/>
          <w:spacing w:val="-33"/>
          <w:sz w:val="76"/>
          <w:szCs w:val="76"/>
          <w:shd w:val="clear" w:color="auto" w:fill="FFFFFF"/>
        </w:rPr>
        <w:t>$24.99</w:t>
      </w:r>
    </w:p>
    <w:p w:rsidR="00320DBF" w:rsidRDefault="00320DBF" w:rsidP="00320DBF">
      <w:pPr>
        <w:jc w:val="center"/>
        <w:rPr>
          <w:rFonts w:asciiTheme="majorHAnsi" w:hAnsiTheme="majorHAnsi" w:cstheme="majorHAnsi"/>
          <w:b/>
          <w:sz w:val="48"/>
          <w:szCs w:val="48"/>
          <w:u w:val="single"/>
        </w:rPr>
      </w:pPr>
      <w:r>
        <w:rPr>
          <w:rFonts w:asciiTheme="majorHAnsi" w:hAnsiTheme="majorHAnsi" w:cstheme="majorHAnsi"/>
          <w:b/>
          <w:sz w:val="48"/>
          <w:szCs w:val="48"/>
          <w:u w:val="single"/>
        </w:rPr>
        <w:t>Product Details</w:t>
      </w:r>
    </w:p>
    <w:p w:rsidR="00CB2945" w:rsidRDefault="00CB2945" w:rsidP="00CB2945">
      <w:pPr>
        <w:rPr>
          <w:rFonts w:ascii="Arial" w:hAnsi="Arial" w:cs="Arial"/>
          <w:color w:val="595959"/>
          <w:sz w:val="23"/>
          <w:szCs w:val="23"/>
          <w:shd w:val="clear" w:color="auto" w:fill="FFFFFF"/>
        </w:rPr>
      </w:pPr>
      <w:r>
        <w:rPr>
          <w:rFonts w:ascii="Arial" w:hAnsi="Arial" w:cs="Arial"/>
          <w:color w:val="595959"/>
          <w:sz w:val="23"/>
          <w:szCs w:val="23"/>
          <w:shd w:val="clear" w:color="auto" w:fill="FFFFFF"/>
        </w:rPr>
        <w:t>Fully embrace the cuteness of the 50-year-old Yoda species with this adorable 11-inch plush toy. He may look like a Baby Yoda, but this lovable creature is referred to as The Child. Inspired by the Disney+ live-action series The Mandalorian, this sweet Star Wars plush toy makes a Force-sensitive addition to your collection.</w:t>
      </w:r>
    </w:p>
    <w:p w:rsidR="00BB3D20" w:rsidRDefault="00BB3D20" w:rsidP="00CB2945">
      <w:pPr>
        <w:rPr>
          <w:rFonts w:ascii="Arial" w:hAnsi="Arial" w:cs="Arial"/>
          <w:color w:val="595959"/>
          <w:sz w:val="23"/>
          <w:szCs w:val="23"/>
          <w:shd w:val="clear" w:color="auto" w:fill="FFFFFF"/>
        </w:rPr>
      </w:pPr>
    </w:p>
    <w:p w:rsidR="00BB3D20" w:rsidRDefault="00BB3D20" w:rsidP="00CB2945">
      <w:pPr>
        <w:rPr>
          <w:rFonts w:ascii="Arial" w:hAnsi="Arial" w:cs="Arial"/>
          <w:color w:val="595959"/>
          <w:sz w:val="23"/>
          <w:szCs w:val="23"/>
          <w:shd w:val="clear" w:color="auto" w:fill="FFFFFF"/>
        </w:rPr>
      </w:pPr>
    </w:p>
    <w:p w:rsidR="00BB3D20" w:rsidRDefault="00BB3D20" w:rsidP="00CB2945">
      <w:pPr>
        <w:rPr>
          <w:rFonts w:ascii="Arial" w:hAnsi="Arial" w:cs="Arial"/>
          <w:color w:val="595959"/>
          <w:sz w:val="23"/>
          <w:szCs w:val="23"/>
          <w:shd w:val="clear" w:color="auto" w:fill="FFFFFF"/>
        </w:rPr>
      </w:pPr>
    </w:p>
    <w:p w:rsidR="00BB3D20" w:rsidRDefault="00BB3D20" w:rsidP="00CB2945">
      <w:pPr>
        <w:rPr>
          <w:rFonts w:ascii="Arial" w:hAnsi="Arial" w:cs="Arial"/>
          <w:color w:val="595959"/>
          <w:sz w:val="23"/>
          <w:szCs w:val="23"/>
          <w:shd w:val="clear" w:color="auto" w:fill="FFFFFF"/>
        </w:rPr>
      </w:pPr>
    </w:p>
    <w:p w:rsidR="00BB3D20" w:rsidRDefault="00BB3D20" w:rsidP="00CB2945">
      <w:pPr>
        <w:rPr>
          <w:rFonts w:ascii="Arial" w:hAnsi="Arial" w:cs="Arial"/>
          <w:color w:val="595959"/>
          <w:sz w:val="23"/>
          <w:szCs w:val="23"/>
          <w:shd w:val="clear" w:color="auto" w:fill="FFFFFF"/>
        </w:rPr>
      </w:pPr>
    </w:p>
    <w:p w:rsidR="00BB3D20" w:rsidRDefault="00BB3D20" w:rsidP="00BB3D20">
      <w:pPr>
        <w:pStyle w:val="Heading1"/>
        <w:rPr>
          <w:shd w:val="clear" w:color="auto" w:fill="FFFFFF"/>
        </w:rPr>
      </w:pPr>
      <w:r w:rsidRPr="00BB3D20">
        <w:rPr>
          <w:shd w:val="clear" w:color="auto" w:fill="FFFFFF"/>
        </w:rPr>
        <w:lastRenderedPageBreak/>
        <w:t>2.</w:t>
      </w:r>
      <w:r>
        <w:rPr>
          <w:shd w:val="clear" w:color="auto" w:fill="FFFFFF"/>
        </w:rPr>
        <w:t xml:space="preserve">   </w:t>
      </w:r>
    </w:p>
    <w:p w:rsidR="00BB3D20" w:rsidRPr="00BB3D20" w:rsidRDefault="00BB3D20" w:rsidP="00BB3D20">
      <w:pPr>
        <w:jc w:val="center"/>
        <w:rPr>
          <w:rFonts w:asciiTheme="majorHAnsi" w:hAnsiTheme="majorHAnsi" w:cstheme="majorHAnsi"/>
          <w:b/>
          <w:color w:val="595959"/>
          <w:sz w:val="48"/>
          <w:szCs w:val="48"/>
          <w:u w:val="single"/>
          <w:shd w:val="clear" w:color="auto" w:fill="FFFFFF"/>
        </w:rPr>
      </w:pPr>
      <w:r>
        <w:rPr>
          <w:rFonts w:asciiTheme="majorHAnsi" w:hAnsiTheme="majorHAnsi" w:cstheme="majorHAnsi"/>
          <w:b/>
          <w:noProof/>
          <w:color w:val="595959"/>
          <w:sz w:val="48"/>
          <w:szCs w:val="48"/>
          <w:u w:val="single"/>
          <w:shd w:val="clear" w:color="auto" w:fill="FFFFFF"/>
        </w:rPr>
        <w:drawing>
          <wp:inline distT="0" distB="0" distL="0" distR="0">
            <wp:extent cx="5324475" cy="33337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2.jpg"/>
                    <pic:cNvPicPr/>
                  </pic:nvPicPr>
                  <pic:blipFill>
                    <a:blip r:embed="rId8">
                      <a:extLst>
                        <a:ext uri="{28A0092B-C50C-407E-A947-70E740481C1C}">
                          <a14:useLocalDpi xmlns:a14="http://schemas.microsoft.com/office/drawing/2010/main" val="0"/>
                        </a:ext>
                      </a:extLst>
                    </a:blip>
                    <a:stretch>
                      <a:fillRect/>
                    </a:stretch>
                  </pic:blipFill>
                  <pic:spPr>
                    <a:xfrm>
                      <a:off x="0" y="0"/>
                      <a:ext cx="5324475" cy="3333750"/>
                    </a:xfrm>
                    <a:prstGeom prst="rect">
                      <a:avLst/>
                    </a:prstGeom>
                  </pic:spPr>
                </pic:pic>
              </a:graphicData>
            </a:graphic>
          </wp:inline>
        </w:drawing>
      </w:r>
    </w:p>
    <w:p w:rsidR="00BB3D20" w:rsidRDefault="00BB3D20" w:rsidP="00CB2945">
      <w:pPr>
        <w:rPr>
          <w:rFonts w:ascii="Arial" w:hAnsi="Arial" w:cs="Arial"/>
          <w:color w:val="595959"/>
          <w:sz w:val="23"/>
          <w:szCs w:val="23"/>
          <w:shd w:val="clear" w:color="auto" w:fill="FFFFFF"/>
        </w:rPr>
      </w:pPr>
    </w:p>
    <w:p w:rsidR="00BB3D20" w:rsidRPr="00BB3D20" w:rsidRDefault="00BB3D20" w:rsidP="00BB3D20">
      <w:pPr>
        <w:pStyle w:val="Heading1"/>
        <w:shd w:val="clear" w:color="auto" w:fill="FFFFFF"/>
        <w:spacing w:before="0" w:beforeAutospacing="0" w:after="0" w:afterAutospacing="0"/>
        <w:rPr>
          <w:rFonts w:ascii="Arial Narrow" w:hAnsi="Arial Narrow"/>
          <w:color w:val="333333"/>
          <w:sz w:val="84"/>
          <w:szCs w:val="84"/>
        </w:rPr>
      </w:pPr>
      <w:r>
        <w:rPr>
          <w:rFonts w:ascii="Arial Narrow" w:hAnsi="Arial Narrow"/>
          <w:color w:val="333333"/>
          <w:sz w:val="84"/>
          <w:szCs w:val="84"/>
        </w:rPr>
        <w:t>Hot Wheels</w:t>
      </w:r>
      <w:r>
        <w:rPr>
          <w:rFonts w:ascii="Arial Narrow" w:hAnsi="Arial Narrow"/>
          <w:color w:val="333333"/>
          <w:sz w:val="63"/>
          <w:szCs w:val="63"/>
          <w:vertAlign w:val="superscript"/>
        </w:rPr>
        <w:t>®</w:t>
      </w:r>
      <w:r>
        <w:rPr>
          <w:rFonts w:ascii="Arial Narrow" w:hAnsi="Arial Narrow"/>
          <w:color w:val="333333"/>
          <w:sz w:val="84"/>
          <w:szCs w:val="84"/>
        </w:rPr>
        <w:t>City Ultimate Garage</w:t>
      </w:r>
    </w:p>
    <w:p w:rsidR="00BB3D20" w:rsidRDefault="00320DBF" w:rsidP="00BB3D20">
      <w:pPr>
        <w:jc w:val="center"/>
        <w:rPr>
          <w:rStyle w:val="price"/>
          <w:b/>
          <w:bCs/>
          <w:color w:val="222222"/>
          <w:spacing w:val="-5"/>
          <w:sz w:val="69"/>
          <w:szCs w:val="69"/>
          <w:shd w:val="clear" w:color="auto" w:fill="FFFFFF"/>
        </w:rPr>
      </w:pPr>
      <w:r>
        <w:rPr>
          <w:rStyle w:val="price"/>
          <w:b/>
          <w:bCs/>
          <w:color w:val="222222"/>
          <w:spacing w:val="-33"/>
          <w:sz w:val="76"/>
          <w:szCs w:val="76"/>
          <w:shd w:val="clear" w:color="auto" w:fill="FFFFFF"/>
        </w:rPr>
        <w:t xml:space="preserve">Price: </w:t>
      </w:r>
      <w:r w:rsidR="00BB3D20">
        <w:rPr>
          <w:rStyle w:val="price"/>
          <w:b/>
          <w:bCs/>
          <w:color w:val="222222"/>
          <w:spacing w:val="-5"/>
          <w:sz w:val="69"/>
          <w:szCs w:val="69"/>
          <w:shd w:val="clear" w:color="auto" w:fill="FFFFFF"/>
        </w:rPr>
        <w:t>$99.99</w:t>
      </w:r>
    </w:p>
    <w:p w:rsidR="00320DBF" w:rsidRDefault="00320DBF" w:rsidP="00320DBF">
      <w:pPr>
        <w:jc w:val="center"/>
        <w:rPr>
          <w:rFonts w:asciiTheme="majorHAnsi" w:hAnsiTheme="majorHAnsi" w:cstheme="majorHAnsi"/>
          <w:b/>
          <w:sz w:val="48"/>
          <w:szCs w:val="48"/>
          <w:u w:val="single"/>
        </w:rPr>
      </w:pPr>
      <w:r>
        <w:rPr>
          <w:rFonts w:asciiTheme="majorHAnsi" w:hAnsiTheme="majorHAnsi" w:cstheme="majorHAnsi"/>
          <w:b/>
          <w:sz w:val="48"/>
          <w:szCs w:val="48"/>
          <w:u w:val="single"/>
        </w:rPr>
        <w:t>Product Details</w:t>
      </w:r>
    </w:p>
    <w:p w:rsidR="00BB3D20" w:rsidRDefault="00BB3D20" w:rsidP="00BB3D20">
      <w:pPr>
        <w:rPr>
          <w:rFonts w:ascii="Arial Narrow" w:hAnsi="Arial Narrow"/>
          <w:color w:val="595959"/>
          <w:sz w:val="23"/>
          <w:szCs w:val="23"/>
          <w:shd w:val="clear" w:color="auto" w:fill="FFFFFF"/>
        </w:rPr>
      </w:pPr>
      <w:r>
        <w:rPr>
          <w:rFonts w:ascii="Arial Narrow" w:hAnsi="Arial Narrow"/>
          <w:color w:val="595959"/>
          <w:sz w:val="23"/>
          <w:szCs w:val="23"/>
          <w:shd w:val="clear" w:color="auto" w:fill="FFFFFF"/>
        </w:rPr>
        <w:t>New for 2020, it's the ULTIMATE challenge in the TALLEST Ultimate Garage so far, offering endless storytelling and vehicle action play! This enormous playset has parking for up to 100+ vehicles and a surprising Robo T-Rex nemesis that fuels kids' imagination! Kids take vehicles all the way up in the kid-powered two-car elevator. They can race down through the multi-level garage and experiment with multi-play mode for continuous thrills! Connects to other Hot Wheels® sets (sold separately) and includes 2 Hot Wheels® 1:64 scale vehicles and a feature for Hot Wheels™ id action, too! Plug in the Hot Wheels™ id Portal (sold separately) to unlock the additional play experience: scan a car, race opponents, escape from Robo T-Rex and win</w:t>
      </w:r>
    </w:p>
    <w:p w:rsidR="00BB3D20" w:rsidRDefault="00BB3D20" w:rsidP="00BB3D20">
      <w:pPr>
        <w:pStyle w:val="Heading1"/>
      </w:pPr>
      <w:r>
        <w:lastRenderedPageBreak/>
        <w:t>3.</w:t>
      </w:r>
    </w:p>
    <w:p w:rsidR="00BB3D20" w:rsidRDefault="00BB3D20" w:rsidP="00BB3D20">
      <w:pPr>
        <w:pStyle w:val="Heading1"/>
      </w:pPr>
      <w:r>
        <w:rPr>
          <w:noProof/>
        </w:rPr>
        <w:drawing>
          <wp:inline distT="0" distB="0" distL="0" distR="0">
            <wp:extent cx="5676900" cy="41719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3.jpg"/>
                    <pic:cNvPicPr/>
                  </pic:nvPicPr>
                  <pic:blipFill>
                    <a:blip r:embed="rId9">
                      <a:extLst>
                        <a:ext uri="{28A0092B-C50C-407E-A947-70E740481C1C}">
                          <a14:useLocalDpi xmlns:a14="http://schemas.microsoft.com/office/drawing/2010/main" val="0"/>
                        </a:ext>
                      </a:extLst>
                    </a:blip>
                    <a:stretch>
                      <a:fillRect/>
                    </a:stretch>
                  </pic:blipFill>
                  <pic:spPr>
                    <a:xfrm>
                      <a:off x="0" y="0"/>
                      <a:ext cx="5676900" cy="4171950"/>
                    </a:xfrm>
                    <a:prstGeom prst="rect">
                      <a:avLst/>
                    </a:prstGeom>
                  </pic:spPr>
                </pic:pic>
              </a:graphicData>
            </a:graphic>
          </wp:inline>
        </w:drawing>
      </w:r>
    </w:p>
    <w:p w:rsidR="00BB3D20" w:rsidRDefault="00BB3D20" w:rsidP="00BB3D20">
      <w:pPr>
        <w:pStyle w:val="Heading1"/>
        <w:shd w:val="clear" w:color="auto" w:fill="FFFFFF"/>
        <w:spacing w:before="0" w:beforeAutospacing="0" w:after="0" w:afterAutospacing="0"/>
        <w:rPr>
          <w:color w:val="333333"/>
          <w:sz w:val="60"/>
          <w:szCs w:val="60"/>
        </w:rPr>
      </w:pPr>
      <w:r>
        <w:rPr>
          <w:color w:val="333333"/>
          <w:sz w:val="60"/>
          <w:szCs w:val="60"/>
        </w:rPr>
        <w:t>UNO™ Harry Potter Card Game</w:t>
      </w:r>
    </w:p>
    <w:p w:rsidR="00320DBF" w:rsidRDefault="00320DBF" w:rsidP="00320DBF">
      <w:pPr>
        <w:jc w:val="center"/>
        <w:rPr>
          <w:rFonts w:asciiTheme="majorHAnsi" w:hAnsiTheme="majorHAnsi" w:cstheme="majorHAnsi"/>
          <w:b/>
          <w:sz w:val="48"/>
          <w:szCs w:val="48"/>
          <w:u w:val="single"/>
        </w:rPr>
      </w:pPr>
      <w:r>
        <w:rPr>
          <w:rStyle w:val="price"/>
          <w:b/>
          <w:bCs/>
          <w:color w:val="222222"/>
          <w:spacing w:val="-33"/>
          <w:sz w:val="76"/>
          <w:szCs w:val="76"/>
          <w:shd w:val="clear" w:color="auto" w:fill="FFFFFF"/>
        </w:rPr>
        <w:t xml:space="preserve">Price: </w:t>
      </w:r>
      <w:r w:rsidR="00BB3D20">
        <w:rPr>
          <w:rStyle w:val="price"/>
          <w:b/>
          <w:bCs/>
          <w:color w:val="222222"/>
          <w:spacing w:val="-33"/>
          <w:sz w:val="76"/>
          <w:szCs w:val="76"/>
          <w:shd w:val="clear" w:color="auto" w:fill="FFFFFF"/>
        </w:rPr>
        <w:t>$5.99</w:t>
      </w:r>
      <w:r w:rsidRPr="00320DBF">
        <w:rPr>
          <w:rFonts w:asciiTheme="majorHAnsi" w:hAnsiTheme="majorHAnsi" w:cstheme="majorHAnsi"/>
          <w:b/>
          <w:sz w:val="48"/>
          <w:szCs w:val="48"/>
          <w:u w:val="single"/>
        </w:rPr>
        <w:t xml:space="preserve"> </w:t>
      </w:r>
    </w:p>
    <w:p w:rsidR="00320DBF" w:rsidRDefault="00320DBF" w:rsidP="00320DBF">
      <w:pPr>
        <w:jc w:val="center"/>
        <w:rPr>
          <w:rFonts w:asciiTheme="majorHAnsi" w:hAnsiTheme="majorHAnsi" w:cstheme="majorHAnsi"/>
          <w:b/>
          <w:sz w:val="48"/>
          <w:szCs w:val="48"/>
          <w:u w:val="single"/>
        </w:rPr>
      </w:pPr>
      <w:r>
        <w:rPr>
          <w:rFonts w:asciiTheme="majorHAnsi" w:hAnsiTheme="majorHAnsi" w:cstheme="majorHAnsi"/>
          <w:b/>
          <w:sz w:val="48"/>
          <w:szCs w:val="48"/>
          <w:u w:val="single"/>
        </w:rPr>
        <w:t>Product Details</w:t>
      </w:r>
    </w:p>
    <w:p w:rsidR="00BB3D20" w:rsidRDefault="00BB3D20" w:rsidP="00BB3D20">
      <w:pPr>
        <w:pStyle w:val="Heading1"/>
        <w:rPr>
          <w:rFonts w:ascii="Arial" w:hAnsi="Arial" w:cs="Arial"/>
          <w:color w:val="595959"/>
          <w:sz w:val="23"/>
          <w:szCs w:val="23"/>
          <w:shd w:val="clear" w:color="auto" w:fill="FFFFFF"/>
        </w:rPr>
      </w:pPr>
      <w:r>
        <w:rPr>
          <w:rFonts w:ascii="Arial" w:hAnsi="Arial" w:cs="Arial"/>
          <w:color w:val="595959"/>
          <w:sz w:val="23"/>
          <w:szCs w:val="23"/>
          <w:shd w:val="clear" w:color="auto" w:fill="FFFFFF"/>
        </w:rPr>
        <w:t xml:space="preserve">It's the fun, fast-paced card game you love now featuring iconic characters from the world of Harry Potter! Join Harry, Hermione, Ron, Professor Dumbledore and more of your favorite characters from Hogwarts for a night of UNO™ gameplay. Players race to get rid of all their cards by matching a card in their hand with the current card shown on top of the deck. Score points by being the first to get rid of all the cards in your hand. Special action cards deliver game-changing moments as they each perform a function to help you defeat your opponents. </w:t>
      </w:r>
    </w:p>
    <w:p w:rsidR="005810E7" w:rsidRDefault="005810E7" w:rsidP="005810E7">
      <w:pPr>
        <w:pStyle w:val="Heading1"/>
      </w:pPr>
      <w:r>
        <w:lastRenderedPageBreak/>
        <w:t>4.</w:t>
      </w:r>
    </w:p>
    <w:p w:rsidR="005810E7" w:rsidRDefault="005810E7" w:rsidP="005810E7">
      <w:pPr>
        <w:pStyle w:val="Heading1"/>
        <w:jc w:val="center"/>
      </w:pPr>
      <w:r>
        <w:rPr>
          <w:noProof/>
        </w:rPr>
        <w:drawing>
          <wp:inline distT="0" distB="0" distL="0" distR="0">
            <wp:extent cx="4914900" cy="330517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4.png"/>
                    <pic:cNvPicPr/>
                  </pic:nvPicPr>
                  <pic:blipFill>
                    <a:blip r:embed="rId10">
                      <a:extLst>
                        <a:ext uri="{28A0092B-C50C-407E-A947-70E740481C1C}">
                          <a14:useLocalDpi xmlns:a14="http://schemas.microsoft.com/office/drawing/2010/main" val="0"/>
                        </a:ext>
                      </a:extLst>
                    </a:blip>
                    <a:stretch>
                      <a:fillRect/>
                    </a:stretch>
                  </pic:blipFill>
                  <pic:spPr>
                    <a:xfrm>
                      <a:off x="0" y="0"/>
                      <a:ext cx="4914900" cy="3305175"/>
                    </a:xfrm>
                    <a:prstGeom prst="rect">
                      <a:avLst/>
                    </a:prstGeom>
                  </pic:spPr>
                </pic:pic>
              </a:graphicData>
            </a:graphic>
          </wp:inline>
        </w:drawing>
      </w:r>
    </w:p>
    <w:p w:rsidR="005810E7" w:rsidRDefault="005810E7" w:rsidP="005810E7">
      <w:pPr>
        <w:pStyle w:val="Heading1"/>
        <w:shd w:val="clear" w:color="auto" w:fill="FFFFFF"/>
        <w:spacing w:before="0" w:beforeAutospacing="0" w:after="135" w:afterAutospacing="0" w:line="600" w:lineRule="atLeast"/>
        <w:rPr>
          <w:b w:val="0"/>
          <w:bCs w:val="0"/>
          <w:color w:val="000000"/>
          <w:sz w:val="54"/>
          <w:szCs w:val="54"/>
        </w:rPr>
      </w:pPr>
      <w:r>
        <w:rPr>
          <w:b w:val="0"/>
          <w:bCs w:val="0"/>
          <w:color w:val="000000"/>
          <w:sz w:val="54"/>
          <w:szCs w:val="54"/>
        </w:rPr>
        <w:t>Thomas &amp; Friends</w:t>
      </w:r>
      <w:r>
        <w:rPr>
          <w:rFonts w:ascii="Verdana" w:hAnsi="Verdana"/>
          <w:b w:val="0"/>
          <w:bCs w:val="0"/>
          <w:color w:val="000000"/>
          <w:sz w:val="41"/>
          <w:szCs w:val="41"/>
          <w:vertAlign w:val="superscript"/>
        </w:rPr>
        <w:t>™</w:t>
      </w:r>
      <w:r>
        <w:rPr>
          <w:b w:val="0"/>
          <w:bCs w:val="0"/>
          <w:color w:val="000000"/>
          <w:sz w:val="54"/>
          <w:szCs w:val="54"/>
        </w:rPr>
        <w:t> Talking Thomas &amp; Percy Train Set</w:t>
      </w:r>
    </w:p>
    <w:p w:rsidR="005810E7" w:rsidRDefault="00320DBF" w:rsidP="005810E7">
      <w:pPr>
        <w:pStyle w:val="Heading1"/>
        <w:shd w:val="clear" w:color="auto" w:fill="FFFFFF"/>
        <w:spacing w:before="0" w:beforeAutospacing="0" w:after="135" w:afterAutospacing="0" w:line="600" w:lineRule="atLeast"/>
        <w:jc w:val="center"/>
        <w:rPr>
          <w:rFonts w:ascii="Verdana" w:hAnsi="Verdana"/>
          <w:b w:val="0"/>
          <w:bCs w:val="0"/>
          <w:color w:val="000000"/>
          <w:shd w:val="clear" w:color="auto" w:fill="FFFFFF"/>
        </w:rPr>
      </w:pPr>
      <w:r>
        <w:rPr>
          <w:rFonts w:ascii="Verdana" w:hAnsi="Verdana"/>
          <w:b w:val="0"/>
          <w:bCs w:val="0"/>
          <w:color w:val="000000"/>
          <w:shd w:val="clear" w:color="auto" w:fill="FFFFFF"/>
        </w:rPr>
        <w:t>Price:</w:t>
      </w:r>
      <w:r w:rsidR="005810E7">
        <w:rPr>
          <w:rFonts w:ascii="Verdana" w:hAnsi="Verdana"/>
          <w:b w:val="0"/>
          <w:bCs w:val="0"/>
          <w:color w:val="000000"/>
          <w:shd w:val="clear" w:color="auto" w:fill="FFFFFF"/>
        </w:rPr>
        <w:t>$49.99</w:t>
      </w:r>
      <w:bookmarkStart w:id="0" w:name="_GoBack"/>
      <w:bookmarkEnd w:id="0"/>
    </w:p>
    <w:p w:rsidR="00320DBF" w:rsidRDefault="00320DBF" w:rsidP="00320DBF">
      <w:pPr>
        <w:jc w:val="center"/>
        <w:rPr>
          <w:rFonts w:asciiTheme="majorHAnsi" w:hAnsiTheme="majorHAnsi" w:cstheme="majorHAnsi"/>
          <w:b/>
          <w:sz w:val="48"/>
          <w:szCs w:val="48"/>
          <w:u w:val="single"/>
        </w:rPr>
      </w:pPr>
      <w:r>
        <w:rPr>
          <w:rFonts w:asciiTheme="majorHAnsi" w:hAnsiTheme="majorHAnsi" w:cstheme="majorHAnsi"/>
          <w:b/>
          <w:sz w:val="48"/>
          <w:szCs w:val="48"/>
          <w:u w:val="single"/>
        </w:rPr>
        <w:t>Product Details</w:t>
      </w:r>
    </w:p>
    <w:p w:rsidR="005810E7" w:rsidRDefault="005810E7" w:rsidP="005810E7">
      <w:pPr>
        <w:rPr>
          <w:rFonts w:ascii="Verdana" w:hAnsi="Verdana"/>
          <w:color w:val="000000"/>
          <w:sz w:val="27"/>
          <w:szCs w:val="27"/>
          <w:shd w:val="clear" w:color="auto" w:fill="F8F6F5"/>
        </w:rPr>
      </w:pPr>
      <w:r>
        <w:rPr>
          <w:rFonts w:ascii="Verdana" w:hAnsi="Verdana"/>
          <w:color w:val="000000"/>
          <w:sz w:val="27"/>
          <w:szCs w:val="27"/>
          <w:shd w:val="clear" w:color="auto" w:fill="F8F6F5"/>
        </w:rPr>
        <w:t>Thomas &amp; Friends™ Talking Thomas &amp; Percy Train Set, Sodor can also be in the living room. This highly detailed playset features favorite places from the island of Sodor, including the Vicarstown Bridge, the Railyard, the Brendam docks, and Blue Mountain. It also includes motorized Thomas and Percy train engines who recognize and talk to each other when they meet on the track! Young conductors can help Thomas and Percy work together by dropping boulders down in the Blue Mountain cave for them to load and unload along with other cargo at Bulstrode the boat and by creating their own exciting adventures all around Sodor.</w:t>
      </w:r>
    </w:p>
    <w:p w:rsidR="005810E7" w:rsidRDefault="005810E7" w:rsidP="005810E7">
      <w:pPr>
        <w:pStyle w:val="Heading1"/>
      </w:pPr>
      <w:r>
        <w:lastRenderedPageBreak/>
        <w:t>5.</w:t>
      </w:r>
    </w:p>
    <w:p w:rsidR="005810E7" w:rsidRDefault="005810E7" w:rsidP="005810E7">
      <w:pPr>
        <w:pStyle w:val="Heading1"/>
        <w:jc w:val="center"/>
      </w:pPr>
      <w:r>
        <w:rPr>
          <w:noProof/>
        </w:rPr>
        <w:drawing>
          <wp:inline distT="0" distB="0" distL="0" distR="0">
            <wp:extent cx="4886325" cy="332422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5.jpg"/>
                    <pic:cNvPicPr/>
                  </pic:nvPicPr>
                  <pic:blipFill>
                    <a:blip r:embed="rId11">
                      <a:extLst>
                        <a:ext uri="{28A0092B-C50C-407E-A947-70E740481C1C}">
                          <a14:useLocalDpi xmlns:a14="http://schemas.microsoft.com/office/drawing/2010/main" val="0"/>
                        </a:ext>
                      </a:extLst>
                    </a:blip>
                    <a:stretch>
                      <a:fillRect/>
                    </a:stretch>
                  </pic:blipFill>
                  <pic:spPr>
                    <a:xfrm>
                      <a:off x="0" y="0"/>
                      <a:ext cx="4886325" cy="3324225"/>
                    </a:xfrm>
                    <a:prstGeom prst="rect">
                      <a:avLst/>
                    </a:prstGeom>
                  </pic:spPr>
                </pic:pic>
              </a:graphicData>
            </a:graphic>
          </wp:inline>
        </w:drawing>
      </w:r>
    </w:p>
    <w:p w:rsidR="005810E7" w:rsidRDefault="005810E7" w:rsidP="005810E7">
      <w:pPr>
        <w:pStyle w:val="Heading1"/>
        <w:shd w:val="clear" w:color="auto" w:fill="FFFFFF"/>
        <w:spacing w:before="0" w:beforeAutospacing="0" w:after="0" w:afterAutospacing="0"/>
        <w:rPr>
          <w:rFonts w:ascii="Arial Narrow" w:hAnsi="Arial Narrow"/>
          <w:color w:val="333333"/>
          <w:sz w:val="84"/>
          <w:szCs w:val="84"/>
        </w:rPr>
      </w:pPr>
      <w:r>
        <w:rPr>
          <w:rFonts w:ascii="Arial Narrow" w:hAnsi="Arial Narrow"/>
          <w:color w:val="333333"/>
          <w:sz w:val="84"/>
          <w:szCs w:val="84"/>
        </w:rPr>
        <w:t>Hot Wheels</w:t>
      </w:r>
      <w:r>
        <w:rPr>
          <w:rFonts w:ascii="Arial Narrow" w:hAnsi="Arial Narrow"/>
          <w:color w:val="333333"/>
          <w:sz w:val="63"/>
          <w:szCs w:val="63"/>
          <w:vertAlign w:val="superscript"/>
        </w:rPr>
        <w:t>®</w:t>
      </w:r>
      <w:r>
        <w:rPr>
          <w:rFonts w:ascii="Arial Narrow" w:hAnsi="Arial Narrow"/>
          <w:color w:val="333333"/>
          <w:sz w:val="84"/>
          <w:szCs w:val="84"/>
        </w:rPr>
        <w:t>Monster Truck Scorpion Sting Raceway™</w:t>
      </w:r>
    </w:p>
    <w:p w:rsidR="005810E7" w:rsidRDefault="00320DBF" w:rsidP="005810E7">
      <w:pPr>
        <w:pStyle w:val="Heading1"/>
        <w:jc w:val="center"/>
        <w:rPr>
          <w:rStyle w:val="price"/>
          <w:b w:val="0"/>
          <w:bCs w:val="0"/>
          <w:color w:val="222222"/>
          <w:spacing w:val="-5"/>
          <w:sz w:val="69"/>
          <w:szCs w:val="69"/>
          <w:shd w:val="clear" w:color="auto" w:fill="FFFFFF"/>
        </w:rPr>
      </w:pPr>
      <w:r>
        <w:rPr>
          <w:rStyle w:val="price"/>
          <w:b w:val="0"/>
          <w:bCs w:val="0"/>
          <w:color w:val="222222"/>
          <w:spacing w:val="-33"/>
          <w:sz w:val="76"/>
          <w:szCs w:val="76"/>
          <w:shd w:val="clear" w:color="auto" w:fill="FFFFFF"/>
        </w:rPr>
        <w:t xml:space="preserve">Price: </w:t>
      </w:r>
      <w:r w:rsidR="005810E7">
        <w:rPr>
          <w:rStyle w:val="price"/>
          <w:b w:val="0"/>
          <w:bCs w:val="0"/>
          <w:color w:val="222222"/>
          <w:spacing w:val="-5"/>
          <w:sz w:val="69"/>
          <w:szCs w:val="69"/>
          <w:shd w:val="clear" w:color="auto" w:fill="FFFFFF"/>
        </w:rPr>
        <w:t>$44.99</w:t>
      </w:r>
    </w:p>
    <w:p w:rsidR="00320DBF" w:rsidRDefault="00320DBF" w:rsidP="00320DBF">
      <w:pPr>
        <w:jc w:val="center"/>
        <w:rPr>
          <w:rFonts w:asciiTheme="majorHAnsi" w:hAnsiTheme="majorHAnsi" w:cstheme="majorHAnsi"/>
          <w:b/>
          <w:sz w:val="48"/>
          <w:szCs w:val="48"/>
          <w:u w:val="single"/>
        </w:rPr>
      </w:pPr>
      <w:r>
        <w:rPr>
          <w:rFonts w:asciiTheme="majorHAnsi" w:hAnsiTheme="majorHAnsi" w:cstheme="majorHAnsi"/>
          <w:b/>
          <w:sz w:val="48"/>
          <w:szCs w:val="48"/>
          <w:u w:val="single"/>
        </w:rPr>
        <w:t>Product Details</w:t>
      </w:r>
    </w:p>
    <w:p w:rsidR="005810E7" w:rsidRPr="005810E7" w:rsidRDefault="005810E7" w:rsidP="005810E7">
      <w:pPr>
        <w:pStyle w:val="Heading1"/>
      </w:pPr>
      <w:r>
        <w:rPr>
          <w:rFonts w:ascii="Arial" w:hAnsi="Arial" w:cs="Arial"/>
          <w:color w:val="595959"/>
          <w:sz w:val="23"/>
          <w:szCs w:val="23"/>
          <w:shd w:val="clear" w:color="auto" w:fill="FFFFFF"/>
        </w:rPr>
        <w:t>​</w:t>
      </w:r>
      <w:r>
        <w:rPr>
          <w:rFonts w:ascii="Arial Narrow" w:hAnsi="Arial Narrow"/>
          <w:color w:val="595959"/>
          <w:sz w:val="23"/>
          <w:szCs w:val="23"/>
          <w:shd w:val="clear" w:color="auto" w:fill="FFFFFF"/>
        </w:rPr>
        <w:t>Hot Wheels® Monster Trucks delivers an over-the-top boosted set for Hot Wheels® cars and Hot Wheels® Monster Trucks with a striking new nemesis— a giant scorpion! Team your Monster Trucks with Hot Wheels® 1:64 scale vehicles to defeat the deadly scorpion nemesis in this thrilling large track set with an awesome banked turn and booster for multiple vehicle play. It won't be easy to avoid being snapped up in the scorpion's claws or his massive stinger, but teamwork can overcome challenges never met before! Set includes one exclusive Monster Truck with giant wheels and one 1:64 scale Hot Wheels® car.</w:t>
      </w:r>
      <w:r>
        <w:rPr>
          <w:rFonts w:ascii="Arial" w:hAnsi="Arial" w:cs="Arial"/>
          <w:color w:val="595959"/>
          <w:sz w:val="23"/>
          <w:szCs w:val="23"/>
          <w:shd w:val="clear" w:color="auto" w:fill="FFFFFF"/>
        </w:rPr>
        <w:t>​</w:t>
      </w:r>
    </w:p>
    <w:p w:rsidR="005810E7" w:rsidRDefault="005810E7" w:rsidP="005810E7">
      <w:pPr>
        <w:pStyle w:val="Heading1"/>
      </w:pPr>
      <w:r>
        <w:lastRenderedPageBreak/>
        <w:t>6.</w:t>
      </w:r>
    </w:p>
    <w:p w:rsidR="005810E7" w:rsidRDefault="005810E7" w:rsidP="005810E7">
      <w:pPr>
        <w:pStyle w:val="Heading1"/>
        <w:jc w:val="center"/>
      </w:pPr>
      <w:r>
        <w:rPr>
          <w:noProof/>
        </w:rPr>
        <w:drawing>
          <wp:inline distT="0" distB="0" distL="0" distR="0">
            <wp:extent cx="5276850" cy="409575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6.jpg"/>
                    <pic:cNvPicPr/>
                  </pic:nvPicPr>
                  <pic:blipFill>
                    <a:blip r:embed="rId12">
                      <a:extLst>
                        <a:ext uri="{28A0092B-C50C-407E-A947-70E740481C1C}">
                          <a14:useLocalDpi xmlns:a14="http://schemas.microsoft.com/office/drawing/2010/main" val="0"/>
                        </a:ext>
                      </a:extLst>
                    </a:blip>
                    <a:stretch>
                      <a:fillRect/>
                    </a:stretch>
                  </pic:blipFill>
                  <pic:spPr>
                    <a:xfrm>
                      <a:off x="0" y="0"/>
                      <a:ext cx="5276850" cy="4095750"/>
                    </a:xfrm>
                    <a:prstGeom prst="rect">
                      <a:avLst/>
                    </a:prstGeom>
                  </pic:spPr>
                </pic:pic>
              </a:graphicData>
            </a:graphic>
          </wp:inline>
        </w:drawing>
      </w:r>
    </w:p>
    <w:p w:rsidR="005810E7" w:rsidRDefault="005810E7" w:rsidP="005810E7">
      <w:pPr>
        <w:pStyle w:val="Heading1"/>
        <w:shd w:val="clear" w:color="auto" w:fill="FFFFFF"/>
        <w:spacing w:before="0" w:beforeAutospacing="0" w:after="0" w:afterAutospacing="0"/>
        <w:rPr>
          <w:color w:val="333333"/>
          <w:sz w:val="60"/>
          <w:szCs w:val="60"/>
        </w:rPr>
      </w:pPr>
      <w:r>
        <w:rPr>
          <w:color w:val="333333"/>
          <w:sz w:val="60"/>
          <w:szCs w:val="60"/>
        </w:rPr>
        <w:t>Jurassic World Camp Cretaceous Epic Roarin' Tyrannosaurus Rex</w:t>
      </w:r>
    </w:p>
    <w:p w:rsidR="005810E7" w:rsidRDefault="00320DBF" w:rsidP="005810E7">
      <w:pPr>
        <w:pStyle w:val="Heading1"/>
        <w:jc w:val="center"/>
        <w:rPr>
          <w:rStyle w:val="price"/>
          <w:b w:val="0"/>
          <w:bCs w:val="0"/>
          <w:color w:val="222222"/>
          <w:spacing w:val="-33"/>
          <w:sz w:val="76"/>
          <w:szCs w:val="76"/>
          <w:shd w:val="clear" w:color="auto" w:fill="FFFFFF"/>
        </w:rPr>
      </w:pPr>
      <w:r>
        <w:rPr>
          <w:rStyle w:val="price"/>
          <w:b w:val="0"/>
          <w:bCs w:val="0"/>
          <w:color w:val="222222"/>
          <w:spacing w:val="-33"/>
          <w:sz w:val="76"/>
          <w:szCs w:val="76"/>
          <w:shd w:val="clear" w:color="auto" w:fill="FFFFFF"/>
        </w:rPr>
        <w:t xml:space="preserve">Price: </w:t>
      </w:r>
      <w:r w:rsidR="005810E7">
        <w:rPr>
          <w:rStyle w:val="price"/>
          <w:b w:val="0"/>
          <w:bCs w:val="0"/>
          <w:color w:val="222222"/>
          <w:spacing w:val="-33"/>
          <w:sz w:val="76"/>
          <w:szCs w:val="76"/>
          <w:shd w:val="clear" w:color="auto" w:fill="FFFFFF"/>
        </w:rPr>
        <w:t>$39.99</w:t>
      </w:r>
    </w:p>
    <w:p w:rsidR="005810E7" w:rsidRDefault="005810E7" w:rsidP="005810E7">
      <w:pPr>
        <w:jc w:val="center"/>
        <w:rPr>
          <w:rFonts w:asciiTheme="majorHAnsi" w:hAnsiTheme="majorHAnsi" w:cstheme="majorHAnsi"/>
          <w:b/>
          <w:sz w:val="48"/>
          <w:szCs w:val="48"/>
          <w:u w:val="single"/>
        </w:rPr>
      </w:pPr>
      <w:r>
        <w:rPr>
          <w:rFonts w:asciiTheme="majorHAnsi" w:hAnsiTheme="majorHAnsi" w:cstheme="majorHAnsi"/>
          <w:b/>
          <w:sz w:val="48"/>
          <w:szCs w:val="48"/>
          <w:u w:val="single"/>
        </w:rPr>
        <w:t>Product</w:t>
      </w:r>
      <w:r w:rsidR="00320DBF">
        <w:rPr>
          <w:rFonts w:asciiTheme="majorHAnsi" w:hAnsiTheme="majorHAnsi" w:cstheme="majorHAnsi"/>
          <w:b/>
          <w:sz w:val="48"/>
          <w:szCs w:val="48"/>
          <w:u w:val="single"/>
        </w:rPr>
        <w:t xml:space="preserve"> Details</w:t>
      </w:r>
    </w:p>
    <w:p w:rsidR="005810E7" w:rsidRPr="005810E7" w:rsidRDefault="005810E7" w:rsidP="004406F5">
      <w:pPr>
        <w:pStyle w:val="Heading1"/>
      </w:pPr>
      <w:r>
        <w:rPr>
          <w:rFonts w:ascii="Arial" w:hAnsi="Arial" w:cs="Arial"/>
          <w:color w:val="595959"/>
          <w:sz w:val="23"/>
          <w:szCs w:val="23"/>
          <w:shd w:val="clear" w:color="auto" w:fill="FFFFFF"/>
        </w:rPr>
        <w:t>Be a part of the adventure with the Epic Roarin' Tyrannosaurus Rex inspired by the Jurassic World animated series, Camp Cretaceous! This larger-scale dinosaur action figure features "Primal Attack" which enables kids to control the battle play with awesome battle moves. Move the tail up and down, side to side and around for head movements, body twists and an awesome chomping action (activate all moves at once for total animated control of the figure</w:t>
      </w:r>
    </w:p>
    <w:sectPr w:rsidR="005810E7" w:rsidRPr="005810E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B31EE" w:rsidRDefault="001B31EE" w:rsidP="005810E7">
      <w:pPr>
        <w:spacing w:after="0" w:line="240" w:lineRule="auto"/>
      </w:pPr>
      <w:r>
        <w:separator/>
      </w:r>
    </w:p>
  </w:endnote>
  <w:endnote w:type="continuationSeparator" w:id="0">
    <w:p w:rsidR="001B31EE" w:rsidRDefault="001B31EE" w:rsidP="005810E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B31EE" w:rsidRDefault="001B31EE" w:rsidP="005810E7">
      <w:pPr>
        <w:spacing w:after="0" w:line="240" w:lineRule="auto"/>
      </w:pPr>
      <w:r>
        <w:separator/>
      </w:r>
    </w:p>
  </w:footnote>
  <w:footnote w:type="continuationSeparator" w:id="0">
    <w:p w:rsidR="001B31EE" w:rsidRDefault="001B31EE" w:rsidP="005810E7">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7E94"/>
    <w:rsid w:val="001B31EE"/>
    <w:rsid w:val="00320DBF"/>
    <w:rsid w:val="004406F5"/>
    <w:rsid w:val="00482251"/>
    <w:rsid w:val="005810E7"/>
    <w:rsid w:val="00BB3D20"/>
    <w:rsid w:val="00CB2945"/>
    <w:rsid w:val="00D2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E2BCAFE-369B-4575-AA92-2DE128C6F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CB294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945"/>
    <w:rPr>
      <w:rFonts w:ascii="Times New Roman" w:eastAsia="Times New Roman" w:hAnsi="Times New Roman" w:cs="Times New Roman"/>
      <w:b/>
      <w:bCs/>
      <w:kern w:val="36"/>
      <w:sz w:val="48"/>
      <w:szCs w:val="48"/>
    </w:rPr>
  </w:style>
  <w:style w:type="character" w:customStyle="1" w:styleId="price">
    <w:name w:val="price"/>
    <w:basedOn w:val="DefaultParagraphFont"/>
    <w:rsid w:val="00CB2945"/>
  </w:style>
  <w:style w:type="paragraph" w:styleId="Header">
    <w:name w:val="header"/>
    <w:basedOn w:val="Normal"/>
    <w:link w:val="HeaderChar"/>
    <w:uiPriority w:val="99"/>
    <w:unhideWhenUsed/>
    <w:rsid w:val="005810E7"/>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10E7"/>
  </w:style>
  <w:style w:type="paragraph" w:styleId="Footer">
    <w:name w:val="footer"/>
    <w:basedOn w:val="Normal"/>
    <w:link w:val="FooterChar"/>
    <w:uiPriority w:val="99"/>
    <w:unhideWhenUsed/>
    <w:rsid w:val="005810E7"/>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10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1632927">
      <w:bodyDiv w:val="1"/>
      <w:marLeft w:val="0"/>
      <w:marRight w:val="0"/>
      <w:marTop w:val="0"/>
      <w:marBottom w:val="0"/>
      <w:divBdr>
        <w:top w:val="none" w:sz="0" w:space="0" w:color="auto"/>
        <w:left w:val="none" w:sz="0" w:space="0" w:color="auto"/>
        <w:bottom w:val="none" w:sz="0" w:space="0" w:color="auto"/>
        <w:right w:val="none" w:sz="0" w:space="0" w:color="auto"/>
      </w:divBdr>
    </w:div>
    <w:div w:id="219442237">
      <w:bodyDiv w:val="1"/>
      <w:marLeft w:val="0"/>
      <w:marRight w:val="0"/>
      <w:marTop w:val="0"/>
      <w:marBottom w:val="0"/>
      <w:divBdr>
        <w:top w:val="none" w:sz="0" w:space="0" w:color="auto"/>
        <w:left w:val="none" w:sz="0" w:space="0" w:color="auto"/>
        <w:bottom w:val="none" w:sz="0" w:space="0" w:color="auto"/>
        <w:right w:val="none" w:sz="0" w:space="0" w:color="auto"/>
      </w:divBdr>
      <w:divsChild>
        <w:div w:id="919169625">
          <w:marLeft w:val="0"/>
          <w:marRight w:val="0"/>
          <w:marTop w:val="0"/>
          <w:marBottom w:val="0"/>
          <w:divBdr>
            <w:top w:val="none" w:sz="0" w:space="0" w:color="auto"/>
            <w:left w:val="none" w:sz="0" w:space="0" w:color="auto"/>
            <w:bottom w:val="none" w:sz="0" w:space="0" w:color="auto"/>
            <w:right w:val="none" w:sz="0" w:space="0" w:color="auto"/>
          </w:divBdr>
          <w:divsChild>
            <w:div w:id="633216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2780794">
      <w:bodyDiv w:val="1"/>
      <w:marLeft w:val="0"/>
      <w:marRight w:val="0"/>
      <w:marTop w:val="0"/>
      <w:marBottom w:val="0"/>
      <w:divBdr>
        <w:top w:val="none" w:sz="0" w:space="0" w:color="auto"/>
        <w:left w:val="none" w:sz="0" w:space="0" w:color="auto"/>
        <w:bottom w:val="none" w:sz="0" w:space="0" w:color="auto"/>
        <w:right w:val="none" w:sz="0" w:space="0" w:color="auto"/>
      </w:divBdr>
    </w:div>
    <w:div w:id="1163854464">
      <w:bodyDiv w:val="1"/>
      <w:marLeft w:val="0"/>
      <w:marRight w:val="0"/>
      <w:marTop w:val="0"/>
      <w:marBottom w:val="0"/>
      <w:divBdr>
        <w:top w:val="none" w:sz="0" w:space="0" w:color="auto"/>
        <w:left w:val="none" w:sz="0" w:space="0" w:color="auto"/>
        <w:bottom w:val="none" w:sz="0" w:space="0" w:color="auto"/>
        <w:right w:val="none" w:sz="0" w:space="0" w:color="auto"/>
      </w:divBdr>
    </w:div>
    <w:div w:id="1206678815">
      <w:bodyDiv w:val="1"/>
      <w:marLeft w:val="0"/>
      <w:marRight w:val="0"/>
      <w:marTop w:val="0"/>
      <w:marBottom w:val="0"/>
      <w:divBdr>
        <w:top w:val="none" w:sz="0" w:space="0" w:color="auto"/>
        <w:left w:val="none" w:sz="0" w:space="0" w:color="auto"/>
        <w:bottom w:val="none" w:sz="0" w:space="0" w:color="auto"/>
        <w:right w:val="none" w:sz="0" w:space="0" w:color="auto"/>
      </w:divBdr>
    </w:div>
    <w:div w:id="1213466474">
      <w:bodyDiv w:val="1"/>
      <w:marLeft w:val="0"/>
      <w:marRight w:val="0"/>
      <w:marTop w:val="0"/>
      <w:marBottom w:val="0"/>
      <w:divBdr>
        <w:top w:val="none" w:sz="0" w:space="0" w:color="auto"/>
        <w:left w:val="none" w:sz="0" w:space="0" w:color="auto"/>
        <w:bottom w:val="none" w:sz="0" w:space="0" w:color="auto"/>
        <w:right w:val="none" w:sz="0" w:space="0" w:color="auto"/>
      </w:divBdr>
    </w:div>
    <w:div w:id="1385176010">
      <w:bodyDiv w:val="1"/>
      <w:marLeft w:val="0"/>
      <w:marRight w:val="0"/>
      <w:marTop w:val="0"/>
      <w:marBottom w:val="0"/>
      <w:divBdr>
        <w:top w:val="none" w:sz="0" w:space="0" w:color="auto"/>
        <w:left w:val="none" w:sz="0" w:space="0" w:color="auto"/>
        <w:bottom w:val="none" w:sz="0" w:space="0" w:color="auto"/>
        <w:right w:val="none" w:sz="0" w:space="0" w:color="auto"/>
      </w:divBdr>
      <w:divsChild>
        <w:div w:id="1476603332">
          <w:marLeft w:val="0"/>
          <w:marRight w:val="0"/>
          <w:marTop w:val="0"/>
          <w:marBottom w:val="0"/>
          <w:divBdr>
            <w:top w:val="none" w:sz="0" w:space="0" w:color="auto"/>
            <w:left w:val="none" w:sz="0" w:space="0" w:color="auto"/>
            <w:bottom w:val="none" w:sz="0" w:space="0" w:color="auto"/>
            <w:right w:val="none" w:sz="0" w:space="0" w:color="auto"/>
          </w:divBdr>
          <w:divsChild>
            <w:div w:id="1575779854">
              <w:marLeft w:val="0"/>
              <w:marRight w:val="0"/>
              <w:marTop w:val="0"/>
              <w:marBottom w:val="0"/>
              <w:divBdr>
                <w:top w:val="none" w:sz="0" w:space="0" w:color="auto"/>
                <w:left w:val="none" w:sz="0" w:space="0" w:color="auto"/>
                <w:bottom w:val="none" w:sz="0" w:space="0" w:color="auto"/>
                <w:right w:val="none" w:sz="0" w:space="0" w:color="auto"/>
              </w:divBdr>
            </w:div>
            <w:div w:id="411003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8470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g"/><Relationship Id="rId12" Type="http://schemas.openxmlformats.org/officeDocument/2006/relationships/image" Target="media/image7.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11" Type="http://schemas.openxmlformats.org/officeDocument/2006/relationships/image" Target="media/image6.jpg"/><Relationship Id="rId5" Type="http://schemas.openxmlformats.org/officeDocument/2006/relationships/endnotes" Target="endnotes.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57</TotalTime>
  <Pages>7</Pages>
  <Words>597</Words>
  <Characters>3409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2021-01-06T15:43:00Z</dcterms:created>
  <dcterms:modified xsi:type="dcterms:W3CDTF">2021-01-06T16:40:00Z</dcterms:modified>
</cp:coreProperties>
</file>