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line="240" w:lineRule="auto" w:before="0" w:after="0"/>
      </w:pPr>
      <w:r>
        <w:rPr>
          <w:b/>
          <w:sz w:val="32"/>
          <w:szCs w:val="32"/>
          <w:rFonts w:ascii="Kalpurush" w:hAnsi="Kalpurush" w:cs="Kalpurush"/>
        </w:rPr>
        <w:t xml:space="preserve">দিনাজপুর জিলা স্কুল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কোতোয়ালী, দিনাজপুর</w:t>
      </w:r>
    </w:p>
    <w:p>
      <w:pPr>
        <w:jc w:val="center"/>
        <w:spacing w:line="240" w:lineRule="auto" w:before="0" w:after="0"/>
      </w:pPr>
      <w:r>
        <w:rPr>
          <w:b/>
          <w:sz w:val="26"/>
          <w:szCs w:val="26"/>
          <w:rFonts w:ascii="Kalpurush" w:hAnsi="Kalpurush" w:cs="Kalpurush"/>
        </w:rPr>
        <w:t xml:space="preserve">বার্ষিক পরীক্ষা </w:t>
      </w:r>
      <w:r>
        <w:rPr>
          <w:b/>
          <w:sz w:val="26"/>
          <w:szCs w:val="26"/>
          <w:rFonts w:ascii="Times New Roman" w:hAnsi="Times New Roman" w:cs="Times New Roman"/>
        </w:rPr>
        <w:t xml:space="preserve">— </w:t>
      </w:r>
      <w:r>
        <w:rPr>
          <w:b/>
          <w:sz w:val="26"/>
          <w:szCs w:val="26"/>
          <w:rFonts w:ascii="Kalpurush" w:hAnsi="Kalpurush" w:cs="Kalpurush"/>
        </w:rPr>
        <w:t xml:space="preserve">২০২৬</w:t>
      </w:r>
    </w:p>
    <w:p>
      <w:pPr>
        <w:jc w:val="center"/>
        <w:spacing w:line="240" w:lineRule="auto" w:before="0" w:after="0"/>
      </w:pPr>
      <w:r>
        <w:rPr>
          <w:sz w:val="24"/>
          <w:szCs w:val="24"/>
          <w:rFonts w:ascii="Kalpurush" w:hAnsi="Kalpurush" w:cs="Kalpurush"/>
        </w:rPr>
        <w:t xml:space="preserve">শ্রেণিঃ নবম  |  বিষয়ঃ পদার্থবিজ্ঞান</w:t>
      </w:r>
    </w:p>
    <w:p>
      <w:pPr>
        <w:spacing w:line="240" w:lineRule="auto" w:before="0" w:after="0"/>
        <w:tabs>
          <w:tab w:val="right" w:pos="10366"/>
        </w:tabs>
      </w:pPr>
      <w:r>
        <w:rPr>
          <w:b/>
          <w:sz w:val="24"/>
          <w:szCs w:val="24"/>
          <w:rFonts w:ascii="Kalpurush" w:hAnsi="Kalpurush" w:cs="Kalpurush"/>
        </w:rPr>
        <w:t xml:space="preserve">সময়: ৪০ মিনিট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পূর্ণমানঃ ৪০</w:t>
      </w:r>
    </w:p>
    <w:p>
      <w:pPr>
        <w:spacing w:before="0" w:after="40" w:line="100" w:lineRule="auto"/>
        <w:pBdr>
          <w:bottom w:val="single" w:sz="6" w:space="2" w:color="000000"/>
        </w:pBdr>
      </w:pPr>
    </w:p>
    <w:p>
      <w:pPr>
        <w:sectPr>
          <w:type w:val="continuous"/>
          <w:pgSz w:w="11906" w:h="16838"/>
          <w:pgMar w:top="720" w:right="720" w:bottom="720" w:left="720"/>
          <w:cols w:num="1"/>
        </w:sectPr>
      </w:pP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বিজ্ঞানের ভাষায়</w:t>
      </w:r>
      <w:r>
        <w:rPr>
          <w:b/>
          <w:sz w:val="24"/>
          <w:szCs w:val="24"/>
          <w:rFonts w:ascii="Times New Roman" w:hAnsi="Times New Roman" w:cs="Times New Roman"/>
        </w:rPr>
        <w:t xml:space="preserve">—</w:t>
      </w:r>
      <w:r>
        <w:rPr>
          <w:b/>
          <w:sz w:val="24"/>
          <w:szCs w:val="24"/>
          <w:rFonts w:ascii="Kalpurush" w:hAnsi="Kalpurush" w:cs="Kalpurush"/>
        </w:rPr>
        <w:t xml:space="preserve">কোন বিবৃতিটি শক্তির সংরক্ষণশীলতা নীতিকে সবচেয়ে কাছ থেকে ব্যাখ্যা করে?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কোনো বদ্ধ নিকাশে শক্তি সৃষ্টি বা বিনাশ করা যায় না, কেবল এক রূপ থেকে অন্য রূপে রূপান্তরিত হয়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শক্তি সর্বদা তাপের রূপে পরিণত হয়ে নষ্ট হয়ে যায়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উচ্চতা বাড়লে বস্তুর শক্তি অপরিবর্তিত থাকে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গতি বাড়লে বস্তুর ভর কমে যায়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ঘর্ষণ সম্পর্কে নিচের কোন উক্তিটি সঠিক?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ঘর্ষণ সর্বদা গতির বিপরীত দিকে ক্রিয়া করে এবং পৃষ্ঠের প্রকৃতির ওপর নির্ভর করে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ঘর্ষণ সবসময় গতির দিকে কাজ করে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মসৃণ পৃষ্ঠে ঘর্ষণ সবচেয়ে বেশি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ঘর্ষণ একটি তড়িৎচুম্বকীয় বল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দর্পণের প্রতিবিম্ব সম্পর্কে কোনটি বলা যায়?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সমতল দর্পণে প্রতিবিম্ব অবাস্তব, সোজা ও বস্তুর সমান আকারের হয়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সমতল দর্পণে প্রতিবিম্ব সবসময় বাস্তব হয়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উত্তল দর্পণে প্রতিবিম্ব সবসময় বিপরীত হয়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অবতল দর্পণে কখনোই প্রতিবিম্ব গঠিত হয় না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৪।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বাংলাদেশের প্রাকৃতিক সম্পদ সম্পর্কে সঠিক উক্তিটি কোনটি?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প্রাকৃতিক গ্যাস, কাচ</w:t>
      </w:r>
      <w:r>
        <w:rPr>
          <w:sz w:val="24"/>
          <w:szCs w:val="24"/>
          <w:rFonts w:ascii="Times New Roman" w:hAnsi="Times New Roman" w:cs="Times New Roman"/>
        </w:rPr>
        <w:t xml:space="preserve">-</w:t>
      </w:r>
      <w:r>
        <w:rPr>
          <w:sz w:val="24"/>
          <w:szCs w:val="24"/>
          <w:rFonts w:ascii="Kalpurush" w:hAnsi="Kalpurush" w:cs="Kalpurush"/>
        </w:rPr>
        <w:t xml:space="preserve">মণি ও উপকূলীয় অববাহিকা দেশের গুরুত্বপূর্ণ প্রাকৃতিক সম্পদ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বাংলাদেশে কোনো প্রাকৃতিক গ্যাস নেই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উপকূলীয় এলাকায় কোনো খনিজ সম্পদ নেই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দেশের সব জ্বালানি বিদেশ থেকে আসে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৫।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সঠিক?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হার্ডওয়্যার হলো ছুঁয়ে দেখা যায় এমন অংশ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সফটওয়্যার হলো নির্দেশনার সমষ্টি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উভয়ই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কোনোটই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৬।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কোনটি স্প্রেডশিট সফটওয়্যার?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মাইক্রোসফট এক্সেল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মাইক্রোসফট ওয়ার্ড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অ্যাডোব রিডার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উইনজিপ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৭।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মেমোরি কার্ডের ক্ষেত্রে কোনটি সত্য?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এটি নন</w:t>
      </w:r>
      <w:r>
        <w:rPr>
          <w:sz w:val="24"/>
          <w:szCs w:val="24"/>
          <w:rFonts w:ascii="Times New Roman" w:hAnsi="Times New Roman" w:cs="Times New Roman"/>
        </w:rPr>
        <w:t xml:space="preserve">-</w:t>
      </w:r>
      <w:r>
        <w:rPr>
          <w:sz w:val="24"/>
          <w:szCs w:val="24"/>
          <w:rFonts w:ascii="Kalpurush" w:hAnsi="Kalpurush" w:cs="Kalpurush"/>
        </w:rPr>
        <w:t xml:space="preserve">ভোলাটাইল স্টোরেজ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এটি কেবল স্থায়ী তথ্য রাখে না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বিদ্যুৎ গেলে সব তথ্য মুছে যায়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এটি প্রসেসর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৮।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ফাইল এক্সটেনশন অনুযায়ী .</w:t>
      </w:r>
      <w:r>
        <w:rPr>
          <w:b/>
          <w:sz w:val="24"/>
          <w:szCs w:val="24"/>
          <w:rFonts w:ascii="Times New Roman" w:hAnsi="Times New Roman" w:cs="Times New Roman"/>
        </w:rPr>
        <w:t xml:space="preserve">txt </w:t>
      </w:r>
      <w:r>
        <w:rPr>
          <w:b/>
          <w:sz w:val="24"/>
          <w:szCs w:val="24"/>
          <w:rFonts w:ascii="Kalpurush" w:hAnsi="Kalpurush" w:cs="Kalpurush"/>
        </w:rPr>
        <w:t xml:space="preserve">ফাইলটি কী ধরনের?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শুধু</w:t>
      </w:r>
      <w:r>
        <w:rPr>
          <w:sz w:val="24"/>
          <w:szCs w:val="24"/>
          <w:rFonts w:ascii="Times New Roman" w:hAnsi="Times New Roman" w:cs="Times New Roman"/>
        </w:rPr>
        <w:t xml:space="preserve">-text </w:t>
      </w:r>
      <w:r>
        <w:rPr>
          <w:sz w:val="24"/>
          <w:szCs w:val="24"/>
          <w:rFonts w:ascii="Kalpurush" w:hAnsi="Kalpurush" w:cs="Kalpurush"/>
        </w:rPr>
        <w:t xml:space="preserve">সাধারণ ফাইল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ছবি ফাইল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ভিডিও ফাইল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সংগীত ফাইল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৯।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 কীবোর্ড শর্টকাটে সব সিলেক্ট করা যায়?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Ctrl+A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Ctrl+C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Ctrl+V</w:t>
      </w:r>
      <w:r>
        <w:tab/>
      </w: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Ctrl+Z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১০।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প্রিন্ট করা ফাইলটি কোন বিল্ডিংয়ে থাকে?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(ক) সেন্ট্রাল প্রসেসিং বিল্ডিং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(খ) প্রিন্টার বিল্ডিং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(গ) মেমোরি বিল্ডিং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Kalpurush" w:hAnsi="Kalpurush" w:cs="Kalpurush"/>
        </w:rPr>
        <w:t xml:space="preserve">(ঘ) ইনপুট বিল্ডিং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১১।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কোনটি ইমেজ এডিটিং সফটওয়্যার?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ফটোশপ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পাওয়ারপয়েন্ট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অ্যাকসেস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নোটপ্যাড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১২।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নিচের কোনটি প্রসেসরের গতির একক?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গিগাহার্টজ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গিগাবাইট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গিগাবিট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গিগামিটার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১৩।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সিস্টেম ইউনিটের ভেতরে কোনটি থাকে না?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(ক) মাদারবোর্ড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(খ) প্রসেসর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4"/>
          <w:szCs w:val="24"/>
          <w:rFonts w:ascii="Kalpurush" w:hAnsi="Kalpurush" w:cs="Kalpurush"/>
        </w:rPr>
        <w:t xml:space="preserve">(গ) মনিটর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(ঘ) পাওয়ার সাপ্লাই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4"/>
          <w:szCs w:val="24"/>
          <w:rFonts w:ascii="Kalpurush" w:hAnsi="Kalpurush" w:cs="Kalpurush"/>
        </w:rPr>
        <w:t xml:space="preserve">১৪।</w:t>
      </w:r>
      <w:r>
        <w:tab/>
      </w:r>
      <w:r>
        <w:rPr>
          <w:b/>
          <w:sz w:val="24"/>
          <w:szCs w:val="24"/>
          <w:rFonts w:ascii="Kalpurush" w:hAnsi="Kalpurush" w:cs="Kalpurush"/>
        </w:rPr>
        <w:t xml:space="preserve">সঠিক ক্রমটি কোনটি?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ক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ইনপুট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প্রসেসিং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আউটপুট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খ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আউটপুট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প্রসেসিং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ইনপুট</w:t>
      </w:r>
    </w:p>
    <w:p>
      <w:pPr>
        <w:spacing w:before="0" w:after="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গ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প্রসেসিং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ইনপুট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আউটপুট</w:t>
      </w:r>
    </w:p>
    <w:p>
      <w:pPr>
        <w:spacing w:before="0" w:after="20" w:line="240" w:lineRule="auto"/>
        <w:ind w:left="432"/>
      </w:pPr>
      <w:r>
        <w:rPr>
          <w:sz w:val="24"/>
          <w:szCs w:val="24"/>
          <w:rFonts w:ascii="Times New Roman" w:hAnsi="Times New Roman" w:cs="Times New Roman"/>
        </w:rPr>
        <w:t xml:space="preserve">(</w:t>
      </w:r>
      <w:r>
        <w:rPr>
          <w:sz w:val="24"/>
          <w:szCs w:val="24"/>
          <w:rFonts w:ascii="Kalpurush" w:hAnsi="Kalpurush" w:cs="Kalpurush"/>
        </w:rPr>
        <w:t xml:space="preserve">ঘ</w:t>
      </w:r>
      <w:r>
        <w:rPr>
          <w:sz w:val="24"/>
          <w:szCs w:val="24"/>
          <w:rFonts w:ascii="Times New Roman" w:hAnsi="Times New Roman" w:cs="Times New Roman"/>
        </w:rPr>
        <w:t xml:space="preserve">) </w:t>
      </w:r>
      <w:r>
        <w:rPr>
          <w:sz w:val="24"/>
          <w:szCs w:val="24"/>
          <w:rFonts w:ascii="Kalpurush" w:hAnsi="Kalpurush" w:cs="Kalpurush"/>
        </w:rPr>
        <w:t xml:space="preserve">ইনপুট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আউটপুট </w:t>
      </w:r>
      <w:r>
        <w:rPr>
          <w:sz w:val="24"/>
          <w:szCs w:val="24"/>
          <w:rFonts w:ascii="Times New Roman" w:hAnsi="Times New Roman" w:cs="Times New Roman"/>
        </w:rPr>
        <w:t xml:space="preserve">→ </w:t>
      </w:r>
      <w:r>
        <w:rPr>
          <w:sz w:val="24"/>
          <w:szCs w:val="24"/>
          <w:rFonts w:ascii="Kalpurush" w:hAnsi="Kalpurush" w:cs="Kalpurush"/>
        </w:rPr>
        <w:t xml:space="preserve">প্রসেসিং</w:t>
      </w:r>
    </w:p>
    <w:sectPr>
      <w:type w:val="continuous"/>
      <w:pgSz w:w="11906" w:h="16838"/>
      <w:pgMar w:top="720" w:right="720" w:bottom="720" w:left="720" w:header="432" w:footer="432" w:gutter="0"/>
      <w:cols w:num="2" w:space="288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