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>
  <w:body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Kalpurush" w:hAnsi="Kalpurush" w:cs="Kalpurush"/>
          <w:b/>
          <w:bCs/>
          <w:sz w:val="26"/>
          <w:szCs w:val="26"/>
        </w:rPr>
        <w:t>ফুলবাড়ী সরকারি পাইলট উচ্চ বিদ্যালয়</w:t>
      </w:r>
    </w:p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Kalpurush" w:hAnsi="Kalpurush" w:cs="Kalpurush"/>
          <w:b/>
          <w:bCs/>
          <w:sz w:val="24"/>
          <w:szCs w:val="24"/>
        </w:rPr>
        <w:t>প্রাক-নির্বাচনী পরীক্ষা - ২০২৬</w:t>
      </w:r>
    </w:p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Kalpurush" w:hAnsi="Kalpurush" w:cs="Kalpurush"/>
          <w:b/>
          <w:bCs/>
          <w:sz w:val="24"/>
          <w:szCs w:val="24"/>
        </w:rPr>
        <w:t>বিষয়: পদার্থবিজ্ঞান (সৃজনশীল)</w:t>
      </w:r>
    </w:p>
    <w:p>
      <w:pPr>
        <w:jc w:val="both"/>
        <w:spacing w:after="60" w:line="240" w:lineRule="auto"/>
      </w:pPr>
      <w:r>
        <w:rPr>
          <w:rFonts w:ascii="Kalpurush" w:hAnsi="Kalpurush" w:cs="Kalpurush"/>
          <w:sz w:val="22"/>
          <w:szCs w:val="22"/>
        </w:rPr>
        <w:t>**সময়: ২ ঘণ্টা ৩০ মিনিট** | **পূর্ণমান: ৫০** [বিশেষ দ্রষ্টব্য: ডানপাশের সংখ্যা প্রশ্নের পূর্ণমান জ্ঞাপক।]</w:t>
      </w:r>
    </w:p>
    <w:p>
      <w:pPr>
        <w:pBdr>
          <w:bottom w:val="single" w:sz="6" w:space="1" w:color="666666"/>
        </w:pBdr>
        <w:spacing w:before="100" w:after="100"/>
      </w:pPr>
    </w:p>
    <w:p>
      <w:pPr>
        <w:pBdr>
          <w:left w:val="single" w:sz="24" w:space="10" w:color="1E3A8A"/>
        </w:pBdr>
        <w:shd w:val="clear" w:color="auto" w:fill="F1F5F9"/>
        <w:spacing w:before="60" w:after="60" w:line="240" w:lineRule="auto"/>
        <w:ind w:left="160" w:right="120"/>
      </w:pPr>
      <w:r>
        <w:rPr>
          <w:rFonts w:ascii="Kalpurush" w:hAnsi="Kalpurush" w:cs="Kalpurush"/>
          <w:i/>
          <w:iCs/>
          <w:sz w:val="21"/>
          <w:szCs w:val="21"/>
        </w:rPr>
        <w:t>অনুচ্ছেদ: একটি বস্তু $20\text{ m/s}$ আদিবেগে খাড়া উপরের দিকে নিক্ষেপ করা হলো। একই সাথে অপর একটি বস্তু $100\text{ m}$ ওপর থেকে মুক্তভাবে নিচে পড়তে দেওয়া হলো। অভিকর্ষজ ত্বরণ $g = 9.8\text{ m/s}^2$।</w:t>
      </w:r>
    </w:p>
    <w:p>
      <w:pPr>
        <w:tabs>
          <w:tab w:val="right" w:pos="49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১। </w:t>
      </w:r>
      <w:r>
        <w:rPr>
          <w:rFonts w:ascii="Kalpurush" w:hAnsi="Kalpurush" w:cs="Kalpurush"/>
          <w:sz w:val="22"/>
          <w:szCs w:val="22"/>
        </w:rPr>
        <w:t>উদ্দীপকটি বিশ্লেষণ কর এবং উত্তর দাও: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(ক) </w:t>
      </w:r>
      <w:r>
        <w:rPr>
          <w:rFonts w:ascii="Kalpurush" w:hAnsi="Kalpurush" w:cs="Kalpurush"/>
          <w:sz w:val="22"/>
          <w:szCs w:val="22"/>
        </w:rPr>
        <w:t>পরম শূন্য তাপমাত্রা কাকে বলে?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[১]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(খ) </w:t>
      </w:r>
      <w:r>
        <w:rPr>
          <w:rFonts w:ascii="Kalpurush" w:hAnsi="Kalpurush" w:cs="Kalpurush"/>
          <w:sz w:val="22"/>
          <w:szCs w:val="22"/>
        </w:rPr>
        <w:t>কোনো বস্তুর জড়তা বলতে কী বোঝায়? ব্যাখ্যা কর।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[২]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(গ) </w:t>
      </w:r>
      <w:r>
        <w:rPr>
          <w:rFonts w:ascii="Kalpurush" w:hAnsi="Kalpurush" w:cs="Kalpurush"/>
          <w:sz w:val="22"/>
          <w:szCs w:val="22"/>
        </w:rPr>
        <w:t>প্রথম বস্তুটি কত সময় পর সর্বোচ্চ উচ্চতায় পৌঁছাবে নির্ণয় কর।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[৩]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(ঘ) </w:t>
      </w:r>
      <w:r>
        <w:rPr>
          <w:rFonts w:ascii="Kalpurush" w:hAnsi="Kalpurush" w:cs="Kalpurush"/>
          <w:sz w:val="22"/>
          <w:szCs w:val="22"/>
        </w:rPr>
        <w:t>বস্তুদ্বয় ভূমি থেকে কত উচ্চতায় মিলিত হবে? গাণিতিকভাবে বিশ্লেষণ কর।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[৪]</w:t>
      </w:r>
    </w:p>
    <w:tbl>
      <w:tblPr>
        <w:tblW w:w="5000" w:type="pct"/>
        <w:jc w:val="center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  <w:insideH w:val="none"/>
          <w:insideV w:val="none"/>
        </w:tblBorders>
      </w:tblPr>
      <w:tr>
        <w:tc>
          <w:tcPr>
            <w:tcW w:w="5000" w:type="pct"/>
            <w:shd w:val="clear" w:color="auto" w:fill="F8FAFC"/>
            <w:tcMar>
              <w:top w:w="240" w:type="dxa"/>
              <w:bottom w:w="240" w:type="dxa"/>
              <w:left w:w="120" w:type="dxa"/>
              <w:right w:w="120" w:type="dxa"/>
            </w:tcMar>
          </w:tcPr>
          <w:p>
            <w:pPr>
              <w:jc w:val="center"/>
              <w:spacing w:before="60" w:after="60"/>
            </w:pPr>
            <w:r>
              <w:rPr>
                <w:rFonts w:ascii="Kalpurush" w:hAnsi="Kalpurush" w:cs="Kalpurush"/>
                <w:i/>
                <w:iCs/>
                <w:sz w:val="18"/>
                <w:szCs w:val="18"/>
                <w:color w:val="475569"/>
              </w:rPr>
              <w:t>[ছবি আছে-পৃ:০১]</w:t>
            </w:r>
          </w:p>
        </w:tc>
      </w:tr>
    </w:tbl>
    <w:p>
      <w:pPr>
        <w:tabs>
          <w:tab w:val="right" w:pos="49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২। </w:t>
      </w:r>
      <w:r>
        <w:rPr>
          <w:rFonts w:ascii="Kalpurush" w:hAnsi="Kalpurush" w:cs="Kalpurush"/>
          <w:sz w:val="22"/>
          <w:szCs w:val="22"/>
        </w:rPr>
        <w:t>উদ্দীপকটি পড়ে প্রশ্নগুলোর উত্তর দাও: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(ক) </w:t>
      </w:r>
      <w:r>
        <w:rPr>
          <w:rFonts w:ascii="Kalpurush" w:hAnsi="Kalpurush" w:cs="Kalpurush"/>
          <w:sz w:val="22"/>
          <w:szCs w:val="22"/>
        </w:rPr>
        <w:t>রোধের একক কী?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[১]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(খ) </w:t>
      </w:r>
      <w:r>
        <w:rPr>
          <w:rFonts w:ascii="Kalpurush" w:hAnsi="Kalpurush" w:cs="Kalpurush"/>
          <w:sz w:val="22"/>
          <w:szCs w:val="22"/>
        </w:rPr>
        <w:t>ওহমের সূত্রটি ব্যাখ্যা কর।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[২]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(গ) </w:t>
      </w:r>
      <w:r>
        <w:rPr>
          <w:rFonts w:ascii="Kalpurush" w:hAnsi="Kalpurush" w:cs="Kalpurush"/>
          <w:sz w:val="22"/>
          <w:szCs w:val="22"/>
        </w:rPr>
        <w:t>বর্তনীর তুল্যরোধ $R_s = R_1 + R_2$ সমীকরণটি প্রতিপাদন কর।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[৩]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(ঘ) </w:t>
      </w:r>
      <w:r>
        <w:rPr>
          <w:rFonts w:ascii="Kalpurush" w:hAnsi="Kalpurush" w:cs="Kalpurush"/>
          <w:sz w:val="22"/>
          <w:szCs w:val="22"/>
        </w:rPr>
        <w:t>বর্তনীতে ভোল্টেজ দ্বিগুণ করলে তড়িৎ প্রবাহের পরিবর্তন কিরূপ হবে?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[৪]</w:t>
      </w:r>
    </w:p>
    <w:sectPr>
      <w:pgSz w:w="11906" w:h="16838"/>
      <w:pgMar w:top="720" w:right="720" w:bottom="720" w:left="720" w:header="720" w:footer="720" w:gutter="0"/>
      <w:cols w:num="2" w:space="540" w:sep="1" w:equalWidth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eastAsia="Kalpurush" w:hAnsi="Kalpurush" w:cs="Kalpurush"/>
        <w:sz w:val="22"/>
        <w:szCs w:val="22"/>
        <w:lang w:val="bn-BD" w:eastAsia="bn-BD" w:bidi="ar-SA"/>
      </w:rPr>
    </w:rPrDefault>
    <w:pPrDefault>
      <w:pPr>
        <w:spacing w:after="10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