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E2601E" w14:textId="77777777" w:rsidR="003A3A47" w:rsidRDefault="003A3A47" w:rsidP="003A3A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618E1C0A" w14:textId="77777777" w:rsidR="003A3A47" w:rsidRDefault="003A3A47" w:rsidP="003A3A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23D68DDE" w14:textId="77777777" w:rsidR="003A3A47" w:rsidRDefault="003A3A47" w:rsidP="003A3A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790D3624" w14:textId="77777777" w:rsidR="003A3A47" w:rsidRDefault="003A3A47" w:rsidP="003A3A47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«РОССИЙСКИЙЭКОНОМИЧЕСКИЙУНИВЕРСИТЕТИМЕНИ Г. В.ПЛЕХАНОВА» </w:t>
      </w:r>
    </w:p>
    <w:p w14:paraId="0AE301A3" w14:textId="77777777" w:rsidR="003A3A47" w:rsidRDefault="003A3A47" w:rsidP="003A3A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41C275C0" w14:textId="77777777" w:rsidR="003A3A47" w:rsidRDefault="003A3A47" w:rsidP="003A3A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5C2C0EAE" w14:textId="77777777" w:rsidR="003A3A47" w:rsidRDefault="003A3A47" w:rsidP="003A3A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213C1170" w14:textId="77777777" w:rsidR="003A3A47" w:rsidRDefault="003A3A47" w:rsidP="003A3A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1875C291" w14:textId="77777777" w:rsidR="003A3A47" w:rsidRDefault="003A3A47" w:rsidP="003A3A4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B5F616" w14:textId="77777777" w:rsidR="003A3A47" w:rsidRDefault="003A3A47" w:rsidP="003A3A4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7AE99C8" w14:textId="4F4CB42F" w:rsidR="003A3A47" w:rsidRPr="00453622" w:rsidRDefault="003A3A47" w:rsidP="003A3A4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Рабочий лист 1. Основы БД</w:t>
      </w:r>
    </w:p>
    <w:p w14:paraId="004E8E2A" w14:textId="77777777" w:rsidR="003A3A47" w:rsidRPr="00453622" w:rsidRDefault="003A3A47" w:rsidP="003A3A4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3622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«Технология разработки и защиты баз данных» </w:t>
      </w:r>
    </w:p>
    <w:p w14:paraId="60B08226" w14:textId="7474E268" w:rsidR="003A3A47" w:rsidRPr="00453622" w:rsidRDefault="003A3A47" w:rsidP="003A3A4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53622"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Pr="003A3A47">
        <w:rPr>
          <w:rFonts w:ascii="Times New Roman" w:hAnsi="Times New Roman" w:cs="Times New Roman"/>
          <w:b/>
          <w:bCs/>
          <w:sz w:val="28"/>
          <w:szCs w:val="28"/>
        </w:rPr>
        <w:t>Основы проектирования баз данных</w:t>
      </w:r>
      <w:r w:rsidRPr="0045362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E7DE20A" w14:textId="77777777" w:rsidR="003A3A47" w:rsidRPr="00453622" w:rsidRDefault="003A3A47" w:rsidP="003A3A4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53622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E5599FC" w14:textId="77777777" w:rsidR="003A3A47" w:rsidRPr="00453622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536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01383A" w14:textId="77777777" w:rsidR="003A3A47" w:rsidRPr="00453622" w:rsidRDefault="003A3A47" w:rsidP="003A3A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Вяльцева Максима Андреевича</w:t>
      </w:r>
    </w:p>
    <w:p w14:paraId="7AD7079F" w14:textId="77777777" w:rsidR="003A3A47" w:rsidRPr="00453622" w:rsidRDefault="003A3A47" w:rsidP="003A3A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3622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53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53622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536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4C56F3" w14:textId="77777777" w:rsidR="003A3A47" w:rsidRPr="00453622" w:rsidRDefault="003A3A47" w:rsidP="003A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622"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59B0693D" w14:textId="77777777" w:rsidR="003A3A47" w:rsidRPr="00453622" w:rsidRDefault="003A3A47" w:rsidP="003A3A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3622"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FC23581" w14:textId="77777777" w:rsidR="003A3A47" w:rsidRPr="00453622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8B88BB" w14:textId="77777777" w:rsidR="003A3A47" w:rsidRPr="00453622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0932DE" w14:textId="77777777" w:rsidR="003A3A47" w:rsidRPr="00453622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F14CAE" w14:textId="431EA246" w:rsidR="003A3A47" w:rsidRDefault="003A3A47" w:rsidP="003A3A47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453622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4536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Вяльцев М. А.</w:t>
      </w:r>
    </w:p>
    <w:p w14:paraId="2F17ADD7" w14:textId="77777777" w:rsidR="003A3A47" w:rsidRDefault="003A3A47" w:rsidP="003A3A47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3A74E9E5" w14:textId="0F7776F7" w:rsidR="003A3A47" w:rsidRDefault="003A3A47" w:rsidP="003A3A47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Дата: </w:t>
      </w:r>
      <w:r>
        <w:rPr>
          <w:rFonts w:ascii="Times New Roman" w:hAnsi="Times New Roman" w:cs="Times New Roman"/>
          <w:b/>
          <w:bCs/>
          <w:sz w:val="28"/>
          <w:szCs w:val="28"/>
        </w:rPr>
        <w:t>03</w:t>
      </w:r>
      <w:r>
        <w:rPr>
          <w:rFonts w:ascii="Times New Roman" w:hAnsi="Times New Roman" w:cs="Times New Roman"/>
          <w:b/>
          <w:bCs/>
          <w:sz w:val="28"/>
          <w:szCs w:val="28"/>
        </w:rPr>
        <w:t>.0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bookmarkStart w:id="0" w:name="_GoBack"/>
      <w:bookmarkEnd w:id="0"/>
    </w:p>
    <w:p w14:paraId="323DD966" w14:textId="77777777" w:rsidR="003A3A47" w:rsidRPr="00B039AC" w:rsidRDefault="003A3A47" w:rsidP="003A3A47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09C9E46A" w14:textId="77777777" w:rsidR="003A3A47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4C7F7D" w14:textId="77777777" w:rsidR="003A3A47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C3B51B" w14:textId="77777777" w:rsidR="003A3A47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0507865C" w14:textId="77777777" w:rsidR="003A3A47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BA17B8" w14:textId="77777777" w:rsidR="003A3A47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CAC55" w14:textId="77777777" w:rsidR="003A3A47" w:rsidRDefault="003A3A47" w:rsidP="003A3A4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C7ED2B" w14:textId="5E958E2F" w:rsidR="003A3A47" w:rsidRPr="003A3A47" w:rsidRDefault="003A3A47" w:rsidP="003A3A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5428794" w14:textId="74BE1210" w:rsidR="002469E0" w:rsidRPr="00FF7C8A" w:rsidRDefault="00287C57" w:rsidP="00287C5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7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Рабочий лист №1 Основы проектирования баз данных</w:t>
      </w:r>
    </w:p>
    <w:p w14:paraId="434DA9D0" w14:textId="77777777" w:rsidR="00287C57" w:rsidRDefault="00287C57" w:rsidP="00287C5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DF2263" w14:textId="4C6DBBDD" w:rsidR="00287C57" w:rsidRPr="00800227" w:rsidRDefault="00287C57" w:rsidP="00287C5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227">
        <w:rPr>
          <w:rFonts w:ascii="Times New Roman" w:hAnsi="Times New Roman" w:cs="Times New Roman"/>
          <w:b/>
          <w:bCs/>
          <w:sz w:val="28"/>
          <w:szCs w:val="28"/>
        </w:rPr>
        <w:t>1. Запишите определения</w:t>
      </w:r>
    </w:p>
    <w:p w14:paraId="0A265437" w14:textId="2F4BF90F" w:rsidR="003A460F" w:rsidRDefault="003A460F" w:rsidP="003A460F">
      <w:pPr>
        <w:spacing w:after="0"/>
        <w:jc w:val="both"/>
      </w:pPr>
      <w:r w:rsidRPr="003A460F">
        <w:rPr>
          <w:rFonts w:ascii="Times New Roman" w:hAnsi="Times New Roman" w:cs="Times New Roman"/>
          <w:sz w:val="28"/>
          <w:szCs w:val="28"/>
        </w:rPr>
        <w:t>База данных - это именованная совокупность структурированных данных, относящихся к определенной предметной области, которые хранятся и обрабатываются в компьютерной системе.</w:t>
      </w:r>
      <w:r>
        <w:br/>
      </w:r>
      <w:proofErr w:type="spellStart"/>
      <w:r w:rsidR="00287C57">
        <w:rPr>
          <w:rFonts w:ascii="Times New Roman" w:hAnsi="Times New Roman" w:cs="Times New Roman"/>
          <w:sz w:val="28"/>
          <w:szCs w:val="28"/>
        </w:rPr>
        <w:t>СУБ</w:t>
      </w:r>
      <w:proofErr w:type="spellEnd"/>
      <w:r w:rsidR="00287C57">
        <w:rPr>
          <w:rFonts w:ascii="Times New Roman" w:hAnsi="Times New Roman" w:cs="Times New Roman"/>
          <w:sz w:val="28"/>
          <w:szCs w:val="28"/>
        </w:rPr>
        <w:t xml:space="preserve">Д - </w:t>
      </w:r>
      <w:r w:rsidRPr="003A460F">
        <w:rPr>
          <w:rFonts w:ascii="Times New Roman" w:hAnsi="Times New Roman" w:cs="Times New Roman"/>
          <w:sz w:val="28"/>
          <w:szCs w:val="28"/>
        </w:rPr>
        <w:t>это комплекс программных и языковых средств, необходимых для создания баз данных, поддержания их в актуальном состоянии и организации поиска в них необходимой информации (</w:t>
      </w:r>
      <w:proofErr w:type="spellStart"/>
      <w:r w:rsidRPr="003A460F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A46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460F">
        <w:rPr>
          <w:rFonts w:ascii="Times New Roman" w:hAnsi="Times New Roman" w:cs="Times New Roman"/>
          <w:sz w:val="28"/>
          <w:szCs w:val="28"/>
        </w:rPr>
        <w:t>Oracle</w:t>
      </w:r>
      <w:proofErr w:type="spellEnd"/>
      <w:r w:rsidRPr="003A460F">
        <w:rPr>
          <w:rFonts w:ascii="Times New Roman" w:hAnsi="Times New Roman" w:cs="Times New Roman"/>
          <w:sz w:val="28"/>
          <w:szCs w:val="28"/>
        </w:rPr>
        <w:t xml:space="preserve">, MS </w:t>
      </w:r>
      <w:proofErr w:type="spellStart"/>
      <w:r w:rsidRPr="003A460F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3A460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BCECC5" w14:textId="59A0D55E" w:rsidR="00287C57" w:rsidRPr="00800227" w:rsidRDefault="00287C57" w:rsidP="003A460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227">
        <w:rPr>
          <w:rFonts w:ascii="Times New Roman" w:hAnsi="Times New Roman" w:cs="Times New Roman"/>
          <w:b/>
          <w:bCs/>
          <w:sz w:val="28"/>
          <w:szCs w:val="28"/>
        </w:rPr>
        <w:t>2. Опишите требования, предъявляемые к БД</w:t>
      </w:r>
    </w:p>
    <w:p w14:paraId="63F09E19" w14:textId="77777777" w:rsidR="003A460F" w:rsidRPr="003A460F" w:rsidRDefault="003A460F" w:rsidP="003A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4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Производительность:</w:t>
      </w:r>
      <w:r w:rsidRPr="003A46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быстрое выполнение запросов.</w:t>
      </w:r>
    </w:p>
    <w:p w14:paraId="20EE04D8" w14:textId="77777777" w:rsidR="003A460F" w:rsidRPr="003A460F" w:rsidRDefault="003A460F" w:rsidP="003A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4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Надежность:</w:t>
      </w:r>
      <w:r w:rsidRPr="003A46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устойчивость к сбоям оборудования и программным ошибкам.</w:t>
      </w:r>
    </w:p>
    <w:p w14:paraId="663C8B30" w14:textId="77777777" w:rsidR="003A460F" w:rsidRPr="003A460F" w:rsidRDefault="003A460F" w:rsidP="003A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4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Целостность:</w:t>
      </w:r>
      <w:r w:rsidRPr="003A46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данные должны быть непротиворечивыми и корректными.</w:t>
      </w:r>
    </w:p>
    <w:p w14:paraId="3BB49D89" w14:textId="77777777" w:rsidR="003A460F" w:rsidRPr="003A460F" w:rsidRDefault="003A460F" w:rsidP="003A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4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Безопасность:</w:t>
      </w:r>
      <w:r w:rsidRPr="003A46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защита от несанкционированного доступа.</w:t>
      </w:r>
    </w:p>
    <w:p w14:paraId="1B0C563B" w14:textId="77777777" w:rsidR="003A460F" w:rsidRPr="003A460F" w:rsidRDefault="003A460F" w:rsidP="003A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4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Масштабируемость:</w:t>
      </w:r>
      <w:r w:rsidRPr="003A46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возможность увеличения объема данных и числа пользователей без потери производительности.</w:t>
      </w:r>
    </w:p>
    <w:p w14:paraId="04A5EE41" w14:textId="7754197A" w:rsidR="00287C57" w:rsidRPr="003A460F" w:rsidRDefault="003A460F" w:rsidP="003A4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46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Независимость данных:</w:t>
      </w:r>
      <w:r w:rsidRPr="003A460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изменение структуры хранения не должно влиять на прикладные программы.</w:t>
      </w:r>
    </w:p>
    <w:p w14:paraId="66749D49" w14:textId="3EBE4AA1" w:rsidR="00287C57" w:rsidRPr="00800227" w:rsidRDefault="00287C57" w:rsidP="00287C5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227">
        <w:rPr>
          <w:rFonts w:ascii="Times New Roman" w:hAnsi="Times New Roman" w:cs="Times New Roman"/>
          <w:b/>
          <w:bCs/>
          <w:sz w:val="28"/>
          <w:szCs w:val="28"/>
        </w:rPr>
        <w:t>3. Запишите определения</w:t>
      </w:r>
    </w:p>
    <w:p w14:paraId="5D03682B" w14:textId="3BE6E9D7" w:rsidR="00287C57" w:rsidRPr="003A460F" w:rsidRDefault="00287C57" w:rsidP="003A46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Целостность данных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460F" w:rsidRPr="003A460F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3A460F" w:rsidRPr="003A460F">
        <w:rPr>
          <w:rFonts w:ascii="Times New Roman" w:hAnsi="Times New Roman" w:cs="Times New Roman"/>
          <w:sz w:val="28"/>
          <w:szCs w:val="28"/>
        </w:rPr>
        <w:t xml:space="preserve"> соответствие имеющейся в базе данных информации её внутренней логике, структуре и всем явно заданным правилам (ограничениям).</w:t>
      </w:r>
    </w:p>
    <w:p w14:paraId="0057E522" w14:textId="77777777" w:rsidR="003A460F" w:rsidRDefault="00287C57" w:rsidP="003A460F">
      <w:pPr>
        <w:spacing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Защита данных - </w:t>
      </w:r>
      <w:r w:rsidR="003A460F" w:rsidRPr="003A460F">
        <w:rPr>
          <w:rFonts w:ascii="Times New Roman" w:hAnsi="Times New Roman" w:cs="Times New Roman"/>
          <w:sz w:val="28"/>
          <w:szCs w:val="28"/>
        </w:rPr>
        <w:t>комплекс мер (технических, программных, организационных) для обеспечения конфиденциальности и сохранности данных от потери, кражи или изменения.</w:t>
      </w:r>
    </w:p>
    <w:p w14:paraId="1CDA7C56" w14:textId="77777777" w:rsidR="003A460F" w:rsidRDefault="00287C57" w:rsidP="003A460F">
      <w:pPr>
        <w:spacing w:after="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Нормализация данных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A460F" w:rsidRPr="003A460F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3A460F" w:rsidRPr="003A460F">
        <w:rPr>
          <w:rFonts w:ascii="Times New Roman" w:hAnsi="Times New Roman" w:cs="Times New Roman"/>
          <w:sz w:val="28"/>
          <w:szCs w:val="28"/>
        </w:rPr>
        <w:t xml:space="preserve"> процесс организации данных в базе, целью которого является устранение избыточности (дублирования) и несогласованности зависимостей.</w:t>
      </w:r>
    </w:p>
    <w:p w14:paraId="10B1143C" w14:textId="4AA0FB6E" w:rsidR="00287C57" w:rsidRPr="00800227" w:rsidRDefault="00287C57" w:rsidP="003A460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227">
        <w:rPr>
          <w:rFonts w:ascii="Times New Roman" w:hAnsi="Times New Roman" w:cs="Times New Roman"/>
          <w:b/>
          <w:bCs/>
          <w:sz w:val="28"/>
          <w:szCs w:val="28"/>
        </w:rPr>
        <w:t>4. Опишите основные этапы проектирования баз данных</w:t>
      </w:r>
    </w:p>
    <w:p w14:paraId="6FCA86EE" w14:textId="77777777" w:rsidR="003A460F" w:rsidRPr="003A460F" w:rsidRDefault="003A460F" w:rsidP="00287C57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Style w:val="ad"/>
          <w:rFonts w:ascii="Times New Roman" w:hAnsi="Times New Roman" w:cs="Times New Roman"/>
          <w:sz w:val="28"/>
          <w:szCs w:val="28"/>
        </w:rPr>
        <w:t>Анализ требований:</w:t>
      </w:r>
      <w:r w:rsidRPr="003A460F">
        <w:rPr>
          <w:rFonts w:ascii="Times New Roman" w:hAnsi="Times New Roman" w:cs="Times New Roman"/>
          <w:sz w:val="28"/>
          <w:szCs w:val="28"/>
        </w:rPr>
        <w:t xml:space="preserve"> сбор информации о предметной области, определение задач.</w:t>
      </w:r>
    </w:p>
    <w:p w14:paraId="72DD93DF" w14:textId="77777777" w:rsidR="003A460F" w:rsidRPr="003A460F" w:rsidRDefault="003A460F" w:rsidP="00287C57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Style w:val="ad"/>
          <w:rFonts w:ascii="Times New Roman" w:hAnsi="Times New Roman" w:cs="Times New Roman"/>
          <w:sz w:val="28"/>
          <w:szCs w:val="28"/>
        </w:rPr>
        <w:t>Концептуальное проектирование:</w:t>
      </w:r>
      <w:r w:rsidRPr="003A460F">
        <w:rPr>
          <w:rFonts w:ascii="Times New Roman" w:hAnsi="Times New Roman" w:cs="Times New Roman"/>
          <w:sz w:val="28"/>
          <w:szCs w:val="28"/>
        </w:rPr>
        <w:t xml:space="preserve"> создание инфологической модели (обычно ER-диаграмма: сущности, связи, атрибуты), независимой от конкретной СУБД.</w:t>
      </w:r>
    </w:p>
    <w:p w14:paraId="0D01EB8D" w14:textId="5476C792" w:rsidR="00287C57" w:rsidRPr="003A460F" w:rsidRDefault="003A460F" w:rsidP="003A460F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Style w:val="ad"/>
          <w:rFonts w:ascii="Times New Roman" w:hAnsi="Times New Roman" w:cs="Times New Roman"/>
          <w:sz w:val="28"/>
          <w:szCs w:val="28"/>
        </w:rPr>
        <w:t>Логическое проектирование:</w:t>
      </w:r>
      <w:r w:rsidRPr="003A460F">
        <w:rPr>
          <w:rFonts w:ascii="Times New Roman" w:hAnsi="Times New Roman" w:cs="Times New Roman"/>
          <w:sz w:val="28"/>
          <w:szCs w:val="28"/>
        </w:rPr>
        <w:t xml:space="preserve"> преобразование концептуальной модели в схему базы данных (набор таблиц), применение нормализации.</w:t>
      </w:r>
    </w:p>
    <w:p w14:paraId="6BD31AC8" w14:textId="6111900E" w:rsidR="003A460F" w:rsidRPr="003A460F" w:rsidRDefault="003A460F" w:rsidP="003A460F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Style w:val="ad"/>
          <w:rFonts w:ascii="Times New Roman" w:hAnsi="Times New Roman" w:cs="Times New Roman"/>
          <w:sz w:val="28"/>
          <w:szCs w:val="28"/>
        </w:rPr>
        <w:lastRenderedPageBreak/>
        <w:t>Физическое проектирование:</w:t>
      </w:r>
      <w:r w:rsidRPr="003A460F">
        <w:rPr>
          <w:rFonts w:ascii="Times New Roman" w:hAnsi="Times New Roman" w:cs="Times New Roman"/>
          <w:sz w:val="28"/>
          <w:szCs w:val="28"/>
        </w:rPr>
        <w:t xml:space="preserve"> реализация схемы в конкретной СУБД, настройка индексов, типов данных, хранения на диске.</w:t>
      </w:r>
    </w:p>
    <w:p w14:paraId="408F8AB0" w14:textId="6A87A0CE" w:rsidR="00287C57" w:rsidRPr="00800227" w:rsidRDefault="003F73A8" w:rsidP="00287C57">
      <w:pPr>
        <w:pStyle w:val="a7"/>
        <w:spacing w:after="0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227">
        <w:rPr>
          <w:rFonts w:ascii="Times New Roman" w:hAnsi="Times New Roman" w:cs="Times New Roman"/>
          <w:b/>
          <w:bCs/>
          <w:sz w:val="28"/>
          <w:szCs w:val="28"/>
        </w:rPr>
        <w:t>5. Опишите нормальные формы БД.</w:t>
      </w:r>
    </w:p>
    <w:p w14:paraId="2EC277AD" w14:textId="77777777" w:rsidR="003A460F" w:rsidRPr="003A460F" w:rsidRDefault="003F73A8" w:rsidP="003A46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Fonts w:ascii="Times New Roman" w:hAnsi="Times New Roman" w:cs="Times New Roman"/>
          <w:b/>
          <w:sz w:val="28"/>
          <w:szCs w:val="28"/>
        </w:rPr>
        <w:t>Первая нормальная форма (1NF)</w:t>
      </w:r>
      <w:r w:rsidRPr="003A460F">
        <w:rPr>
          <w:rFonts w:ascii="Times New Roman" w:hAnsi="Times New Roman" w:cs="Times New Roman"/>
          <w:sz w:val="28"/>
          <w:szCs w:val="28"/>
        </w:rPr>
        <w:t xml:space="preserve"> - </w:t>
      </w:r>
      <w:r w:rsidR="003A460F" w:rsidRPr="003A460F">
        <w:rPr>
          <w:rFonts w:ascii="Times New Roman" w:hAnsi="Times New Roman" w:cs="Times New Roman"/>
          <w:sz w:val="28"/>
          <w:szCs w:val="28"/>
        </w:rPr>
        <w:t xml:space="preserve">Таблица находится в 1НФ, если все значения атрибутов </w:t>
      </w:r>
      <w:proofErr w:type="spellStart"/>
      <w:r w:rsidR="003A460F" w:rsidRPr="003A460F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="003A460F" w:rsidRPr="003A460F">
        <w:rPr>
          <w:rFonts w:ascii="Times New Roman" w:hAnsi="Times New Roman" w:cs="Times New Roman"/>
          <w:sz w:val="28"/>
          <w:szCs w:val="28"/>
        </w:rPr>
        <w:t xml:space="preserve"> (неделимы), и в ней нет повторяющихся групп атрибутов.</w:t>
      </w:r>
    </w:p>
    <w:p w14:paraId="42243984" w14:textId="77777777" w:rsidR="003A460F" w:rsidRPr="003A460F" w:rsidRDefault="003F73A8" w:rsidP="003A46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Fonts w:ascii="Times New Roman" w:hAnsi="Times New Roman" w:cs="Times New Roman"/>
          <w:b/>
          <w:sz w:val="28"/>
          <w:szCs w:val="28"/>
        </w:rPr>
        <w:t>Вторая нормальная форма (2NF)</w:t>
      </w:r>
      <w:r w:rsidRPr="003A460F">
        <w:rPr>
          <w:rFonts w:ascii="Times New Roman" w:hAnsi="Times New Roman" w:cs="Times New Roman"/>
          <w:sz w:val="28"/>
          <w:szCs w:val="28"/>
        </w:rPr>
        <w:t xml:space="preserve"> - </w:t>
      </w:r>
      <w:r w:rsidR="003A460F" w:rsidRPr="003A460F">
        <w:rPr>
          <w:rFonts w:ascii="Times New Roman" w:hAnsi="Times New Roman" w:cs="Times New Roman"/>
          <w:sz w:val="28"/>
          <w:szCs w:val="28"/>
        </w:rPr>
        <w:t xml:space="preserve">Таблица находится в 2НФ, если она в 1НФ и каждый </w:t>
      </w:r>
      <w:proofErr w:type="spellStart"/>
      <w:r w:rsidR="003A460F" w:rsidRPr="003A460F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="003A460F" w:rsidRPr="003A460F">
        <w:rPr>
          <w:rFonts w:ascii="Times New Roman" w:hAnsi="Times New Roman" w:cs="Times New Roman"/>
          <w:sz w:val="28"/>
          <w:szCs w:val="28"/>
        </w:rPr>
        <w:t xml:space="preserve"> атрибут полностью зависит от всего первичного ключа (нет частичной зависимости от составного ключа).</w:t>
      </w:r>
    </w:p>
    <w:p w14:paraId="0CD3B6C4" w14:textId="77777777" w:rsidR="003A460F" w:rsidRPr="003A460F" w:rsidRDefault="003F73A8" w:rsidP="003A46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Fonts w:ascii="Times New Roman" w:hAnsi="Times New Roman" w:cs="Times New Roman"/>
          <w:b/>
          <w:sz w:val="28"/>
          <w:szCs w:val="28"/>
        </w:rPr>
        <w:t>Третья нормальная форма (3NF)</w:t>
      </w:r>
      <w:r w:rsidRPr="003A460F">
        <w:rPr>
          <w:rFonts w:ascii="Times New Roman" w:hAnsi="Times New Roman" w:cs="Times New Roman"/>
          <w:sz w:val="28"/>
          <w:szCs w:val="28"/>
        </w:rPr>
        <w:t xml:space="preserve"> - </w:t>
      </w:r>
      <w:r w:rsidR="003A460F" w:rsidRPr="003A460F">
        <w:rPr>
          <w:rFonts w:ascii="Times New Roman" w:hAnsi="Times New Roman" w:cs="Times New Roman"/>
          <w:sz w:val="28"/>
          <w:szCs w:val="28"/>
        </w:rPr>
        <w:t>Таблица находится в 3НФ, если она в 2НФ и в ней отсутствуют транзитивные зависимости (</w:t>
      </w:r>
      <w:proofErr w:type="spellStart"/>
      <w:r w:rsidR="003A460F" w:rsidRPr="003A460F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="003A460F" w:rsidRPr="003A460F">
        <w:rPr>
          <w:rFonts w:ascii="Times New Roman" w:hAnsi="Times New Roman" w:cs="Times New Roman"/>
          <w:sz w:val="28"/>
          <w:szCs w:val="28"/>
        </w:rPr>
        <w:t xml:space="preserve"> атрибуты не зависят друг от друга).</w:t>
      </w:r>
    </w:p>
    <w:p w14:paraId="3E743F08" w14:textId="77777777" w:rsidR="003A460F" w:rsidRPr="003A460F" w:rsidRDefault="003F73A8" w:rsidP="003A46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Fonts w:ascii="Times New Roman" w:hAnsi="Times New Roman" w:cs="Times New Roman"/>
          <w:b/>
          <w:sz w:val="28"/>
          <w:szCs w:val="28"/>
        </w:rPr>
        <w:t xml:space="preserve">Нормальная форма </w:t>
      </w:r>
      <w:proofErr w:type="spellStart"/>
      <w:r w:rsidRPr="003A460F">
        <w:rPr>
          <w:rFonts w:ascii="Times New Roman" w:hAnsi="Times New Roman" w:cs="Times New Roman"/>
          <w:b/>
          <w:sz w:val="28"/>
          <w:szCs w:val="28"/>
        </w:rPr>
        <w:t>Бойса</w:t>
      </w:r>
      <w:proofErr w:type="spellEnd"/>
      <w:r w:rsidRPr="003A460F">
        <w:rPr>
          <w:rFonts w:ascii="Times New Roman" w:hAnsi="Times New Roman" w:cs="Times New Roman"/>
          <w:b/>
          <w:sz w:val="28"/>
          <w:szCs w:val="28"/>
        </w:rPr>
        <w:t>-Кодда (BCNF)</w:t>
      </w:r>
      <w:r w:rsidRPr="003A460F">
        <w:rPr>
          <w:rFonts w:ascii="Times New Roman" w:hAnsi="Times New Roman" w:cs="Times New Roman"/>
          <w:sz w:val="28"/>
          <w:szCs w:val="28"/>
        </w:rPr>
        <w:t xml:space="preserve"> - </w:t>
      </w:r>
      <w:r w:rsidR="003A460F" w:rsidRPr="003A460F">
        <w:rPr>
          <w:rFonts w:ascii="Times New Roman" w:hAnsi="Times New Roman" w:cs="Times New Roman"/>
          <w:sz w:val="28"/>
          <w:szCs w:val="28"/>
        </w:rPr>
        <w:t xml:space="preserve">Более строгая версия 3НФ. Таблица в BCNF, если для любой функциональной зависимости X -&gt; Y, X является </w:t>
      </w:r>
      <w:proofErr w:type="spellStart"/>
      <w:r w:rsidR="003A460F" w:rsidRPr="003A460F">
        <w:rPr>
          <w:rFonts w:ascii="Times New Roman" w:hAnsi="Times New Roman" w:cs="Times New Roman"/>
          <w:sz w:val="28"/>
          <w:szCs w:val="28"/>
        </w:rPr>
        <w:t>суперключом</w:t>
      </w:r>
      <w:proofErr w:type="spellEnd"/>
      <w:r w:rsidR="003A460F" w:rsidRPr="003A460F">
        <w:rPr>
          <w:rFonts w:ascii="Times New Roman" w:hAnsi="Times New Roman" w:cs="Times New Roman"/>
          <w:sz w:val="28"/>
          <w:szCs w:val="28"/>
        </w:rPr>
        <w:t>.</w:t>
      </w:r>
    </w:p>
    <w:p w14:paraId="6549080D" w14:textId="77777777" w:rsidR="003A460F" w:rsidRPr="003A460F" w:rsidRDefault="003F73A8" w:rsidP="003A46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A460F">
        <w:rPr>
          <w:rFonts w:ascii="Times New Roman" w:hAnsi="Times New Roman" w:cs="Times New Roman"/>
          <w:b/>
          <w:sz w:val="28"/>
          <w:szCs w:val="28"/>
        </w:rPr>
        <w:t>Четвертая нормальная форма (4NF)</w:t>
      </w:r>
      <w:r w:rsidRPr="003A460F">
        <w:rPr>
          <w:rFonts w:ascii="Times New Roman" w:hAnsi="Times New Roman" w:cs="Times New Roman"/>
          <w:sz w:val="28"/>
          <w:szCs w:val="28"/>
        </w:rPr>
        <w:t xml:space="preserve"> - </w:t>
      </w:r>
      <w:r w:rsidR="003A460F" w:rsidRPr="003A460F">
        <w:rPr>
          <w:rFonts w:ascii="Times New Roman" w:hAnsi="Times New Roman" w:cs="Times New Roman"/>
          <w:sz w:val="28"/>
          <w:szCs w:val="28"/>
        </w:rPr>
        <w:t>Устраняет многозначные зависимости (когда один атрибут определяет набор значений другого атрибута, независимых от третьего).</w:t>
      </w:r>
    </w:p>
    <w:p w14:paraId="4E03FCF3" w14:textId="77777777" w:rsidR="003A460F" w:rsidRDefault="003F73A8" w:rsidP="003A460F">
      <w:pPr>
        <w:spacing w:after="0"/>
        <w:jc w:val="both"/>
      </w:pPr>
      <w:r w:rsidRPr="003A460F">
        <w:rPr>
          <w:rFonts w:ascii="Times New Roman" w:hAnsi="Times New Roman" w:cs="Times New Roman"/>
          <w:b/>
          <w:sz w:val="28"/>
          <w:szCs w:val="28"/>
        </w:rPr>
        <w:t>Пятая нормальная форма, или нормальная форма проекции-соединения (5NF или PJ/NF)</w:t>
      </w:r>
      <w:r w:rsidRPr="003A460F">
        <w:rPr>
          <w:rFonts w:ascii="Times New Roman" w:hAnsi="Times New Roman" w:cs="Times New Roman"/>
          <w:sz w:val="28"/>
          <w:szCs w:val="28"/>
        </w:rPr>
        <w:t xml:space="preserve"> - </w:t>
      </w:r>
      <w:r w:rsidR="003A460F" w:rsidRPr="003A460F">
        <w:rPr>
          <w:rFonts w:ascii="Times New Roman" w:hAnsi="Times New Roman" w:cs="Times New Roman"/>
          <w:sz w:val="28"/>
          <w:szCs w:val="28"/>
        </w:rPr>
        <w:t>Устраняет зависимости соединения (таблица не может быть восстановлена без потерь путем соединения её проекций</w:t>
      </w:r>
      <w:r w:rsidR="003A460F">
        <w:t>).</w:t>
      </w:r>
    </w:p>
    <w:p w14:paraId="33550231" w14:textId="5F57FFFA" w:rsidR="00800227" w:rsidRPr="00800227" w:rsidRDefault="00800227" w:rsidP="003A460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0227">
        <w:rPr>
          <w:rFonts w:ascii="Times New Roman" w:hAnsi="Times New Roman" w:cs="Times New Roman"/>
          <w:b/>
          <w:bCs/>
          <w:sz w:val="28"/>
          <w:szCs w:val="28"/>
        </w:rPr>
        <w:t>6. Заполните таблицу</w:t>
      </w:r>
      <w:r w:rsidR="0081495E">
        <w:rPr>
          <w:rFonts w:ascii="Times New Roman" w:hAnsi="Times New Roman" w:cs="Times New Roman"/>
          <w:b/>
          <w:bCs/>
          <w:sz w:val="28"/>
          <w:szCs w:val="28"/>
        </w:rPr>
        <w:t>. Сравнение модели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14"/>
        <w:gridCol w:w="1447"/>
        <w:gridCol w:w="1958"/>
        <w:gridCol w:w="1858"/>
        <w:gridCol w:w="1568"/>
      </w:tblGrid>
      <w:tr w:rsidR="003A460F" w14:paraId="36089B34" w14:textId="07952815" w:rsidTr="00D96DB0">
        <w:tc>
          <w:tcPr>
            <w:tcW w:w="2116" w:type="dxa"/>
            <w:vAlign w:val="center"/>
          </w:tcPr>
          <w:p w14:paraId="5A7B49FD" w14:textId="240BC598" w:rsidR="003A460F" w:rsidRPr="003A460F" w:rsidRDefault="003A460F" w:rsidP="003A460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 данных</w:t>
            </w:r>
          </w:p>
        </w:tc>
        <w:tc>
          <w:tcPr>
            <w:tcW w:w="1554" w:type="dxa"/>
            <w:vAlign w:val="center"/>
          </w:tcPr>
          <w:p w14:paraId="46D24A2C" w14:textId="353CCD2C" w:rsidR="003A460F" w:rsidRPr="003A460F" w:rsidRDefault="003A460F" w:rsidP="003A460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053" w:type="dxa"/>
            <w:vAlign w:val="center"/>
          </w:tcPr>
          <w:p w14:paraId="0C745CF8" w14:textId="74948F4A" w:rsidR="003A460F" w:rsidRPr="003A460F" w:rsidRDefault="003A460F" w:rsidP="003A460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1728" w:type="dxa"/>
            <w:vAlign w:val="center"/>
          </w:tcPr>
          <w:p w14:paraId="671F478B" w14:textId="6DC23C1E" w:rsidR="003A460F" w:rsidRPr="003A460F" w:rsidRDefault="003A460F" w:rsidP="003A460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Недостатки</w:t>
            </w:r>
          </w:p>
        </w:tc>
        <w:tc>
          <w:tcPr>
            <w:tcW w:w="1894" w:type="dxa"/>
            <w:vAlign w:val="center"/>
          </w:tcPr>
          <w:p w14:paraId="002F6801" w14:textId="5C41E4AD" w:rsidR="003A460F" w:rsidRPr="003A460F" w:rsidRDefault="003A460F" w:rsidP="003A460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Программные продукты</w:t>
            </w:r>
          </w:p>
        </w:tc>
      </w:tr>
      <w:tr w:rsidR="003A460F" w14:paraId="42C6EB80" w14:textId="35B58E95" w:rsidTr="00D96DB0">
        <w:tc>
          <w:tcPr>
            <w:tcW w:w="2116" w:type="dxa"/>
            <w:vAlign w:val="center"/>
          </w:tcPr>
          <w:p w14:paraId="0336EF76" w14:textId="6ACB0271" w:rsidR="003A460F" w:rsidRPr="003A460F" w:rsidRDefault="003A460F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Файлы (Файловая)</w:t>
            </w:r>
          </w:p>
        </w:tc>
        <w:tc>
          <w:tcPr>
            <w:tcW w:w="1554" w:type="dxa"/>
            <w:vAlign w:val="center"/>
          </w:tcPr>
          <w:p w14:paraId="6D8D45F9" w14:textId="0929AA15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Хранение данных в обычных файлах (текстовых, бинарных).</w:t>
            </w:r>
          </w:p>
        </w:tc>
        <w:tc>
          <w:tcPr>
            <w:tcW w:w="2053" w:type="dxa"/>
            <w:vAlign w:val="center"/>
          </w:tcPr>
          <w:p w14:paraId="5FC265EE" w14:textId="1E6E9304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Простота, не требует специального ПО.</w:t>
            </w:r>
          </w:p>
        </w:tc>
        <w:tc>
          <w:tcPr>
            <w:tcW w:w="1728" w:type="dxa"/>
            <w:vAlign w:val="center"/>
          </w:tcPr>
          <w:p w14:paraId="3FCD51C6" w14:textId="130ABA73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Избыточность, сложность поиска, нет защиты и контроля целостности.</w:t>
            </w:r>
          </w:p>
        </w:tc>
        <w:tc>
          <w:tcPr>
            <w:tcW w:w="1894" w:type="dxa"/>
            <w:vAlign w:val="center"/>
          </w:tcPr>
          <w:p w14:paraId="112BC805" w14:textId="1D9F97E2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 xml:space="preserve">Текстовые редакторы, </w:t>
            </w:r>
            <w:proofErr w:type="spellStart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 xml:space="preserve"> (условно).</w:t>
            </w:r>
          </w:p>
        </w:tc>
      </w:tr>
      <w:tr w:rsidR="003A460F" w14:paraId="61FA0775" w14:textId="57A51A2B" w:rsidTr="00D96DB0">
        <w:tc>
          <w:tcPr>
            <w:tcW w:w="2116" w:type="dxa"/>
            <w:vAlign w:val="center"/>
          </w:tcPr>
          <w:p w14:paraId="64456DC8" w14:textId="260DF0E4" w:rsidR="003A460F" w:rsidRPr="003A460F" w:rsidRDefault="003A460F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Навигационные СУБД</w:t>
            </w: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 xml:space="preserve"> (Иерархические/Сетевые)</w:t>
            </w:r>
          </w:p>
        </w:tc>
        <w:tc>
          <w:tcPr>
            <w:tcW w:w="1554" w:type="dxa"/>
            <w:vAlign w:val="center"/>
          </w:tcPr>
          <w:p w14:paraId="56917B27" w14:textId="7FDF271A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 xml:space="preserve">Данные организованы в виде древовидных (иерархия) или </w:t>
            </w:r>
            <w:r w:rsidRPr="003A46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сетевых (граф) структур.</w:t>
            </w:r>
          </w:p>
        </w:tc>
        <w:tc>
          <w:tcPr>
            <w:tcW w:w="2053" w:type="dxa"/>
            <w:vAlign w:val="center"/>
          </w:tcPr>
          <w:p w14:paraId="262E7DC8" w14:textId="2EEC0D34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Высокая скорость доступа по заранее определенным связям.</w:t>
            </w:r>
          </w:p>
        </w:tc>
        <w:tc>
          <w:tcPr>
            <w:tcW w:w="1728" w:type="dxa"/>
            <w:vAlign w:val="center"/>
          </w:tcPr>
          <w:p w14:paraId="609C29BC" w14:textId="30C34800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Сложность изменения структуры, зависимость данных от программ.</w:t>
            </w:r>
          </w:p>
        </w:tc>
        <w:tc>
          <w:tcPr>
            <w:tcW w:w="1894" w:type="dxa"/>
            <w:vAlign w:val="center"/>
          </w:tcPr>
          <w:p w14:paraId="73E9BFDB" w14:textId="4EAE061C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IMS, IDMS.</w:t>
            </w:r>
          </w:p>
        </w:tc>
      </w:tr>
      <w:tr w:rsidR="003A460F" w:rsidRPr="003A460F" w14:paraId="3631230B" w14:textId="69722566" w:rsidTr="00D96DB0">
        <w:tc>
          <w:tcPr>
            <w:tcW w:w="2116" w:type="dxa"/>
            <w:vAlign w:val="center"/>
          </w:tcPr>
          <w:p w14:paraId="4FFCFE80" w14:textId="33E64D74" w:rsidR="003A460F" w:rsidRPr="003A460F" w:rsidRDefault="003A460F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Реляционные СУБД</w:t>
            </w:r>
          </w:p>
        </w:tc>
        <w:tc>
          <w:tcPr>
            <w:tcW w:w="1554" w:type="dxa"/>
            <w:vAlign w:val="center"/>
          </w:tcPr>
          <w:p w14:paraId="37BC5D07" w14:textId="2536185C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Данные представлены в виде двумерных таблиц, связанных между собой.</w:t>
            </w:r>
          </w:p>
        </w:tc>
        <w:tc>
          <w:tcPr>
            <w:tcW w:w="2053" w:type="dxa"/>
            <w:vAlign w:val="center"/>
          </w:tcPr>
          <w:p w14:paraId="504997EE" w14:textId="27514442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Гибкость SQL-запросов, стандартизация, надежность, математическая основа.</w:t>
            </w:r>
          </w:p>
        </w:tc>
        <w:tc>
          <w:tcPr>
            <w:tcW w:w="1728" w:type="dxa"/>
            <w:vAlign w:val="center"/>
          </w:tcPr>
          <w:p w14:paraId="32565CC1" w14:textId="73B472B6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Могут быть медленнее на сверхбольших объемах, сложность масштабирования.</w:t>
            </w:r>
          </w:p>
        </w:tc>
        <w:tc>
          <w:tcPr>
            <w:tcW w:w="1894" w:type="dxa"/>
            <w:vAlign w:val="center"/>
          </w:tcPr>
          <w:p w14:paraId="5B11A92C" w14:textId="6CA1AF0B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Oracle, MS SQL, MySQL, PostgreSQL.</w:t>
            </w:r>
          </w:p>
        </w:tc>
      </w:tr>
      <w:tr w:rsidR="003A460F" w14:paraId="5C532CBF" w14:textId="77777777" w:rsidTr="00D96DB0">
        <w:tc>
          <w:tcPr>
            <w:tcW w:w="2116" w:type="dxa"/>
            <w:vAlign w:val="center"/>
          </w:tcPr>
          <w:p w14:paraId="76AD54A9" w14:textId="547B3EEE" w:rsidR="003A460F" w:rsidRPr="003A460F" w:rsidRDefault="003A460F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460F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NoSQL</w:t>
            </w:r>
            <w:proofErr w:type="spellEnd"/>
            <w:r w:rsidRPr="003A460F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A460F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Документо</w:t>
            </w:r>
            <w:proofErr w:type="spellEnd"/>
            <w:r w:rsidRPr="003A460F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-ориентированные)</w:t>
            </w:r>
          </w:p>
        </w:tc>
        <w:tc>
          <w:tcPr>
            <w:tcW w:w="1554" w:type="dxa"/>
            <w:vAlign w:val="center"/>
          </w:tcPr>
          <w:p w14:paraId="7295CD07" w14:textId="172A1D69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Данные хранятся в виде документов (JSON, XML) или пар "ключ-значение".</w:t>
            </w:r>
          </w:p>
        </w:tc>
        <w:tc>
          <w:tcPr>
            <w:tcW w:w="2053" w:type="dxa"/>
            <w:vAlign w:val="center"/>
          </w:tcPr>
          <w:p w14:paraId="77E78CA3" w14:textId="45B6FCAB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Легкая масштабируемость, гибкая схема (</w:t>
            </w:r>
            <w:proofErr w:type="spellStart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schemaless</w:t>
            </w:r>
            <w:proofErr w:type="spellEnd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), высокая скорость записи.</w:t>
            </w:r>
          </w:p>
        </w:tc>
        <w:tc>
          <w:tcPr>
            <w:tcW w:w="1728" w:type="dxa"/>
            <w:vAlign w:val="center"/>
          </w:tcPr>
          <w:p w14:paraId="090B363D" w14:textId="1807F674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Слабая поддержка транзакций (ACID), нет единого стандарта запросов.</w:t>
            </w:r>
          </w:p>
        </w:tc>
        <w:tc>
          <w:tcPr>
            <w:tcW w:w="1894" w:type="dxa"/>
            <w:vAlign w:val="center"/>
          </w:tcPr>
          <w:p w14:paraId="0E2C80BB" w14:textId="04867AD0" w:rsidR="003A460F" w:rsidRPr="003A460F" w:rsidRDefault="003A460F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Cassandra</w:t>
            </w:r>
            <w:proofErr w:type="spellEnd"/>
            <w:r w:rsidRPr="003A46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BC2F049" w14:textId="1BEC170A" w:rsidR="00800227" w:rsidRDefault="0081495E" w:rsidP="003F73A8">
      <w:pPr>
        <w:pStyle w:val="a7"/>
        <w:spacing w:after="0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495E">
        <w:rPr>
          <w:rFonts w:ascii="Times New Roman" w:hAnsi="Times New Roman" w:cs="Times New Roman"/>
          <w:b/>
          <w:bCs/>
          <w:sz w:val="28"/>
          <w:szCs w:val="28"/>
        </w:rPr>
        <w:t xml:space="preserve"> 7. Заполните таблицу. Сравнение СУБД</w:t>
      </w:r>
    </w:p>
    <w:tbl>
      <w:tblPr>
        <w:tblStyle w:val="ac"/>
        <w:tblW w:w="9197" w:type="dxa"/>
        <w:tblLook w:val="04A0" w:firstRow="1" w:lastRow="0" w:firstColumn="1" w:lastColumn="0" w:noHBand="0" w:noVBand="1"/>
      </w:tblPr>
      <w:tblGrid>
        <w:gridCol w:w="2378"/>
        <w:gridCol w:w="1793"/>
        <w:gridCol w:w="1820"/>
        <w:gridCol w:w="1677"/>
        <w:gridCol w:w="1677"/>
      </w:tblGrid>
      <w:tr w:rsidR="008B0B77" w:rsidRPr="0081495E" w14:paraId="60B02C42" w14:textId="77777777" w:rsidTr="008B0B77">
        <w:trPr>
          <w:trHeight w:val="53"/>
        </w:trPr>
        <w:tc>
          <w:tcPr>
            <w:tcW w:w="2350" w:type="dxa"/>
            <w:vAlign w:val="center"/>
          </w:tcPr>
          <w:p w14:paraId="2C8D9599" w14:textId="182F8C57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1763" w:type="dxa"/>
            <w:vAlign w:val="center"/>
          </w:tcPr>
          <w:p w14:paraId="4EB0EA85" w14:textId="54C342C9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0B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Oracle</w:t>
            </w:r>
            <w:proofErr w:type="spellEnd"/>
          </w:p>
        </w:tc>
        <w:tc>
          <w:tcPr>
            <w:tcW w:w="1790" w:type="dxa"/>
            <w:vAlign w:val="center"/>
          </w:tcPr>
          <w:p w14:paraId="7421C548" w14:textId="508E11F8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B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MS SQL </w:t>
            </w:r>
            <w:proofErr w:type="spellStart"/>
            <w:r w:rsidRPr="008B0B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1647" w:type="dxa"/>
            <w:vAlign w:val="center"/>
          </w:tcPr>
          <w:p w14:paraId="4E9A5A9C" w14:textId="3A3C4E9E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B0B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Mongo</w:t>
            </w:r>
            <w:proofErr w:type="spellEnd"/>
            <w:r w:rsidRPr="008B0B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DB</w:t>
            </w:r>
          </w:p>
        </w:tc>
        <w:tc>
          <w:tcPr>
            <w:tcW w:w="1647" w:type="dxa"/>
            <w:vAlign w:val="center"/>
          </w:tcPr>
          <w:p w14:paraId="1292EB77" w14:textId="52FB4E5A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  <w:r w:rsidRPr="008B0B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(доп.)</w:t>
            </w:r>
          </w:p>
        </w:tc>
      </w:tr>
      <w:tr w:rsidR="008B0B77" w14:paraId="3D2569FC" w14:textId="77777777" w:rsidTr="008B0B77">
        <w:trPr>
          <w:trHeight w:val="35"/>
        </w:trPr>
        <w:tc>
          <w:tcPr>
            <w:tcW w:w="2350" w:type="dxa"/>
            <w:vAlign w:val="center"/>
          </w:tcPr>
          <w:p w14:paraId="619ECF51" w14:textId="3DAA9D76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Язык программирования</w:t>
            </w: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(встроенный)</w:t>
            </w:r>
          </w:p>
        </w:tc>
        <w:tc>
          <w:tcPr>
            <w:tcW w:w="1763" w:type="dxa"/>
            <w:vAlign w:val="center"/>
          </w:tcPr>
          <w:p w14:paraId="2484537C" w14:textId="55678438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PL/SQL,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</w:p>
        </w:tc>
        <w:tc>
          <w:tcPr>
            <w:tcW w:w="1790" w:type="dxa"/>
            <w:vAlign w:val="center"/>
          </w:tcPr>
          <w:p w14:paraId="03837599" w14:textId="7F4835B3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T-SQL, .NET</w:t>
            </w:r>
          </w:p>
        </w:tc>
        <w:tc>
          <w:tcPr>
            <w:tcW w:w="1647" w:type="dxa"/>
            <w:vAlign w:val="center"/>
          </w:tcPr>
          <w:p w14:paraId="65430EE0" w14:textId="104120AC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1647" w:type="dxa"/>
            <w:vAlign w:val="center"/>
          </w:tcPr>
          <w:p w14:paraId="589E8C3A" w14:textId="2D8F17B7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PL/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pgSQL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и др.</w:t>
            </w:r>
          </w:p>
        </w:tc>
      </w:tr>
      <w:tr w:rsidR="008B0B77" w14:paraId="78B50891" w14:textId="77777777" w:rsidTr="008B0B77">
        <w:trPr>
          <w:trHeight w:val="9"/>
        </w:trPr>
        <w:tc>
          <w:tcPr>
            <w:tcW w:w="2350" w:type="dxa"/>
            <w:vAlign w:val="center"/>
          </w:tcPr>
          <w:p w14:paraId="00331FF1" w14:textId="01A4244E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Модель данных</w:t>
            </w:r>
          </w:p>
        </w:tc>
        <w:tc>
          <w:tcPr>
            <w:tcW w:w="1763" w:type="dxa"/>
            <w:vAlign w:val="center"/>
          </w:tcPr>
          <w:p w14:paraId="445D0BEF" w14:textId="11118753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Объектно-реляционная</w:t>
            </w:r>
          </w:p>
        </w:tc>
        <w:tc>
          <w:tcPr>
            <w:tcW w:w="1790" w:type="dxa"/>
            <w:vAlign w:val="center"/>
          </w:tcPr>
          <w:p w14:paraId="409FB02F" w14:textId="68813D77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1647" w:type="dxa"/>
            <w:vAlign w:val="center"/>
          </w:tcPr>
          <w:p w14:paraId="4936D390" w14:textId="411FDA0E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Документная (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NoSQL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47" w:type="dxa"/>
            <w:vAlign w:val="center"/>
          </w:tcPr>
          <w:p w14:paraId="575F2902" w14:textId="7DFD28BE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Объектно-реляционная</w:t>
            </w:r>
          </w:p>
        </w:tc>
      </w:tr>
      <w:tr w:rsidR="008B0B77" w14:paraId="605BCE9E" w14:textId="77777777" w:rsidTr="008B0B77">
        <w:trPr>
          <w:trHeight w:val="17"/>
        </w:trPr>
        <w:tc>
          <w:tcPr>
            <w:tcW w:w="2350" w:type="dxa"/>
            <w:vAlign w:val="center"/>
          </w:tcPr>
          <w:p w14:paraId="5F5FC77B" w14:textId="4BB39C74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ООП БД (да/нет)</w:t>
            </w:r>
          </w:p>
        </w:tc>
        <w:tc>
          <w:tcPr>
            <w:tcW w:w="1763" w:type="dxa"/>
            <w:vAlign w:val="center"/>
          </w:tcPr>
          <w:p w14:paraId="787498D7" w14:textId="4485F684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 (поддержка объектов)</w:t>
            </w:r>
          </w:p>
        </w:tc>
        <w:tc>
          <w:tcPr>
            <w:tcW w:w="1790" w:type="dxa"/>
            <w:vAlign w:val="center"/>
          </w:tcPr>
          <w:p w14:paraId="2C18642C" w14:textId="624F00C4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 (частично)</w:t>
            </w:r>
          </w:p>
        </w:tc>
        <w:tc>
          <w:tcPr>
            <w:tcW w:w="1647" w:type="dxa"/>
            <w:vAlign w:val="center"/>
          </w:tcPr>
          <w:p w14:paraId="3EC7AD66" w14:textId="0BDD3EBD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Нет (хранит объекты JSON)</w:t>
            </w:r>
          </w:p>
        </w:tc>
        <w:tc>
          <w:tcPr>
            <w:tcW w:w="1647" w:type="dxa"/>
            <w:vAlign w:val="center"/>
          </w:tcPr>
          <w:p w14:paraId="0D53EB7D" w14:textId="41BCA2D7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B0B77" w14:paraId="1C3F5F61" w14:textId="77777777" w:rsidTr="008B0B77">
        <w:trPr>
          <w:trHeight w:val="28"/>
        </w:trPr>
        <w:tc>
          <w:tcPr>
            <w:tcW w:w="2350" w:type="dxa"/>
            <w:vAlign w:val="center"/>
          </w:tcPr>
          <w:p w14:paraId="3D1272AB" w14:textId="68C8C039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Мультимедийные типы данных</w:t>
            </w:r>
          </w:p>
        </w:tc>
        <w:tc>
          <w:tcPr>
            <w:tcW w:w="1763" w:type="dxa"/>
            <w:vAlign w:val="center"/>
          </w:tcPr>
          <w:p w14:paraId="07C5D9D9" w14:textId="78833DB8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 (BLOB, CLOB)</w:t>
            </w:r>
          </w:p>
        </w:tc>
        <w:tc>
          <w:tcPr>
            <w:tcW w:w="1790" w:type="dxa"/>
            <w:vAlign w:val="center"/>
          </w:tcPr>
          <w:p w14:paraId="4C43177F" w14:textId="5DE3B514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 (VARBINARY)</w:t>
            </w:r>
          </w:p>
        </w:tc>
        <w:tc>
          <w:tcPr>
            <w:tcW w:w="1647" w:type="dxa"/>
            <w:vAlign w:val="center"/>
          </w:tcPr>
          <w:p w14:paraId="44E94FC8" w14:textId="03A69636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GridFS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для файлов)</w:t>
            </w:r>
          </w:p>
        </w:tc>
        <w:tc>
          <w:tcPr>
            <w:tcW w:w="1647" w:type="dxa"/>
            <w:vAlign w:val="center"/>
          </w:tcPr>
          <w:p w14:paraId="45A69408" w14:textId="28DD5635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bytea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Objects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B0B77" w14:paraId="4D3D49F5" w14:textId="77777777" w:rsidTr="008B0B77">
        <w:trPr>
          <w:trHeight w:val="14"/>
        </w:trPr>
        <w:tc>
          <w:tcPr>
            <w:tcW w:w="2350" w:type="dxa"/>
            <w:vAlign w:val="center"/>
          </w:tcPr>
          <w:p w14:paraId="463AD66B" w14:textId="2D940B96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Макс. размер таблиц</w:t>
            </w:r>
          </w:p>
        </w:tc>
        <w:tc>
          <w:tcPr>
            <w:tcW w:w="1763" w:type="dxa"/>
            <w:vAlign w:val="center"/>
          </w:tcPr>
          <w:p w14:paraId="5A4099F7" w14:textId="238D3C8E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4 ГБ * кол-во блоков (петабайты)</w:t>
            </w:r>
          </w:p>
        </w:tc>
        <w:tc>
          <w:tcPr>
            <w:tcW w:w="1790" w:type="dxa"/>
            <w:vAlign w:val="center"/>
          </w:tcPr>
          <w:p w14:paraId="7B5F836D" w14:textId="7C58DCDD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524 ПБ (ограничено ОС)</w:t>
            </w:r>
          </w:p>
        </w:tc>
        <w:tc>
          <w:tcPr>
            <w:tcW w:w="1647" w:type="dxa"/>
            <w:vAlign w:val="center"/>
          </w:tcPr>
          <w:p w14:paraId="1A41DF9D" w14:textId="781DFCD9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Ограничен размером коллекции</w:t>
            </w:r>
          </w:p>
        </w:tc>
        <w:tc>
          <w:tcPr>
            <w:tcW w:w="1647" w:type="dxa"/>
            <w:vAlign w:val="center"/>
          </w:tcPr>
          <w:p w14:paraId="6C2C5CFA" w14:textId="317A06B2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32 ТБ</w:t>
            </w:r>
          </w:p>
        </w:tc>
      </w:tr>
      <w:tr w:rsidR="008B0B77" w14:paraId="0A9E72E7" w14:textId="77777777" w:rsidTr="008B0B77">
        <w:trPr>
          <w:trHeight w:val="35"/>
        </w:trPr>
        <w:tc>
          <w:tcPr>
            <w:tcW w:w="2350" w:type="dxa"/>
            <w:vAlign w:val="center"/>
          </w:tcPr>
          <w:p w14:paraId="396104B8" w14:textId="3E045CE6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Макс. число таблиц в БД</w:t>
            </w:r>
          </w:p>
        </w:tc>
        <w:tc>
          <w:tcPr>
            <w:tcW w:w="1763" w:type="dxa"/>
            <w:vAlign w:val="center"/>
          </w:tcPr>
          <w:p w14:paraId="59FED8E4" w14:textId="486CC6AF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Неограничено</w:t>
            </w:r>
            <w:proofErr w:type="spellEnd"/>
          </w:p>
        </w:tc>
        <w:tc>
          <w:tcPr>
            <w:tcW w:w="1790" w:type="dxa"/>
            <w:vAlign w:val="center"/>
          </w:tcPr>
          <w:p w14:paraId="20D38FB3" w14:textId="100F0D55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Ограничено объектами (2 млрд)</w:t>
            </w:r>
          </w:p>
        </w:tc>
        <w:tc>
          <w:tcPr>
            <w:tcW w:w="1647" w:type="dxa"/>
            <w:vAlign w:val="center"/>
          </w:tcPr>
          <w:p w14:paraId="6F3C9CF1" w14:textId="2C7F1C9E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Неограничено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(коллекции)</w:t>
            </w:r>
          </w:p>
        </w:tc>
        <w:tc>
          <w:tcPr>
            <w:tcW w:w="1647" w:type="dxa"/>
            <w:vAlign w:val="center"/>
          </w:tcPr>
          <w:p w14:paraId="035DBE5E" w14:textId="2379AFB8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Неограничено</w:t>
            </w:r>
            <w:proofErr w:type="spellEnd"/>
          </w:p>
        </w:tc>
      </w:tr>
      <w:tr w:rsidR="008B0B77" w14:paraId="2C416A6A" w14:textId="77777777" w:rsidTr="008B0B77">
        <w:trPr>
          <w:trHeight w:val="38"/>
        </w:trPr>
        <w:tc>
          <w:tcPr>
            <w:tcW w:w="2350" w:type="dxa"/>
            <w:vAlign w:val="center"/>
          </w:tcPr>
          <w:p w14:paraId="7BCFD8E3" w14:textId="364BDFE8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lastRenderedPageBreak/>
              <w:t>Макс. число таблиц на каждое соединение</w:t>
            </w:r>
          </w:p>
        </w:tc>
        <w:tc>
          <w:tcPr>
            <w:tcW w:w="1763" w:type="dxa"/>
            <w:vAlign w:val="center"/>
          </w:tcPr>
          <w:p w14:paraId="6FC06E0E" w14:textId="17D9AA44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Неограничено</w:t>
            </w:r>
            <w:proofErr w:type="spellEnd"/>
          </w:p>
        </w:tc>
        <w:tc>
          <w:tcPr>
            <w:tcW w:w="1790" w:type="dxa"/>
            <w:vAlign w:val="center"/>
          </w:tcPr>
          <w:p w14:paraId="444B0E17" w14:textId="1465A429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1647" w:type="dxa"/>
            <w:vAlign w:val="center"/>
          </w:tcPr>
          <w:p w14:paraId="0E685DB4" w14:textId="1A5767E1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lookup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(аналог JOIN)</w:t>
            </w:r>
          </w:p>
        </w:tc>
        <w:tc>
          <w:tcPr>
            <w:tcW w:w="1647" w:type="dxa"/>
            <w:vAlign w:val="center"/>
          </w:tcPr>
          <w:p w14:paraId="54DF7198" w14:textId="2638D1F2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Неограничено</w:t>
            </w:r>
            <w:proofErr w:type="spellEnd"/>
          </w:p>
        </w:tc>
      </w:tr>
      <w:tr w:rsidR="008B0B77" w14:paraId="3524BEA9" w14:textId="77777777" w:rsidTr="008B0B77">
        <w:trPr>
          <w:trHeight w:val="35"/>
        </w:trPr>
        <w:tc>
          <w:tcPr>
            <w:tcW w:w="2350" w:type="dxa"/>
            <w:vAlign w:val="center"/>
          </w:tcPr>
          <w:p w14:paraId="265712F4" w14:textId="26F6C54B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Макс. число пользователей БД</w:t>
            </w:r>
          </w:p>
        </w:tc>
        <w:tc>
          <w:tcPr>
            <w:tcW w:w="1763" w:type="dxa"/>
            <w:vAlign w:val="center"/>
          </w:tcPr>
          <w:p w14:paraId="757ED72E" w14:textId="63FB871D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Ограничено лицензией/ОС</w:t>
            </w:r>
          </w:p>
        </w:tc>
        <w:tc>
          <w:tcPr>
            <w:tcW w:w="1790" w:type="dxa"/>
            <w:vAlign w:val="center"/>
          </w:tcPr>
          <w:p w14:paraId="1E11F6ED" w14:textId="437B5E91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32767</w:t>
            </w:r>
          </w:p>
        </w:tc>
        <w:tc>
          <w:tcPr>
            <w:tcW w:w="1647" w:type="dxa"/>
            <w:vAlign w:val="center"/>
          </w:tcPr>
          <w:p w14:paraId="323A9546" w14:textId="6EE7C441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Ограничено ресурсами</w:t>
            </w:r>
          </w:p>
        </w:tc>
        <w:tc>
          <w:tcPr>
            <w:tcW w:w="1647" w:type="dxa"/>
            <w:vAlign w:val="center"/>
          </w:tcPr>
          <w:p w14:paraId="0C7D7A98" w14:textId="4C60DAD0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Ограничено ресурсами</w:t>
            </w:r>
          </w:p>
        </w:tc>
      </w:tr>
      <w:tr w:rsidR="008B0B77" w14:paraId="7226169E" w14:textId="77777777" w:rsidTr="008B0B77">
        <w:trPr>
          <w:trHeight w:val="51"/>
        </w:trPr>
        <w:tc>
          <w:tcPr>
            <w:tcW w:w="2350" w:type="dxa"/>
            <w:vAlign w:val="center"/>
          </w:tcPr>
          <w:p w14:paraId="4E6A9104" w14:textId="21F7BA8A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Рекомендуемая емкость ОП (RAM)</w:t>
            </w:r>
          </w:p>
        </w:tc>
        <w:tc>
          <w:tcPr>
            <w:tcW w:w="1763" w:type="dxa"/>
            <w:vAlign w:val="center"/>
          </w:tcPr>
          <w:p w14:paraId="694A31D3" w14:textId="37BC0E6F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От 8-16 ГБ (для сервера)</w:t>
            </w:r>
          </w:p>
        </w:tc>
        <w:tc>
          <w:tcPr>
            <w:tcW w:w="1790" w:type="dxa"/>
            <w:vAlign w:val="center"/>
          </w:tcPr>
          <w:p w14:paraId="5E6650A7" w14:textId="44828B0C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От 4 ГБ (минимум)</w:t>
            </w:r>
          </w:p>
        </w:tc>
        <w:tc>
          <w:tcPr>
            <w:tcW w:w="1647" w:type="dxa"/>
            <w:vAlign w:val="center"/>
          </w:tcPr>
          <w:p w14:paraId="1631112E" w14:textId="5F1D1337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Зависит от индексов (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Working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47" w:type="dxa"/>
            <w:vAlign w:val="center"/>
          </w:tcPr>
          <w:p w14:paraId="736CC482" w14:textId="7977063C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От 4-8 ГБ</w:t>
            </w:r>
          </w:p>
        </w:tc>
      </w:tr>
      <w:tr w:rsidR="008B0B77" w14:paraId="03592CDF" w14:textId="77777777" w:rsidTr="008B0B77">
        <w:trPr>
          <w:trHeight w:val="51"/>
        </w:trPr>
        <w:tc>
          <w:tcPr>
            <w:tcW w:w="2350" w:type="dxa"/>
            <w:vAlign w:val="center"/>
          </w:tcPr>
          <w:p w14:paraId="060ACC43" w14:textId="6C4C9D01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Модифицируемость данных (да/нет)</w:t>
            </w:r>
          </w:p>
        </w:tc>
        <w:tc>
          <w:tcPr>
            <w:tcW w:w="1763" w:type="dxa"/>
            <w:vAlign w:val="center"/>
          </w:tcPr>
          <w:p w14:paraId="674AD4A5" w14:textId="523029A5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790" w:type="dxa"/>
            <w:vAlign w:val="center"/>
          </w:tcPr>
          <w:p w14:paraId="3CCCA186" w14:textId="1CBA8991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47" w:type="dxa"/>
            <w:vAlign w:val="center"/>
          </w:tcPr>
          <w:p w14:paraId="115D5485" w14:textId="3B3C455C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647" w:type="dxa"/>
            <w:vAlign w:val="center"/>
          </w:tcPr>
          <w:p w14:paraId="448026B1" w14:textId="123DB16B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B0B77" w14:paraId="6029E72A" w14:textId="77777777" w:rsidTr="008B0B77">
        <w:trPr>
          <w:trHeight w:val="26"/>
        </w:trPr>
        <w:tc>
          <w:tcPr>
            <w:tcW w:w="2350" w:type="dxa"/>
            <w:vAlign w:val="center"/>
          </w:tcPr>
          <w:p w14:paraId="3AA43CC3" w14:textId="24E5D4A3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Фильтрация данных</w:t>
            </w:r>
          </w:p>
        </w:tc>
        <w:tc>
          <w:tcPr>
            <w:tcW w:w="1763" w:type="dxa"/>
            <w:vAlign w:val="center"/>
          </w:tcPr>
          <w:p w14:paraId="49BBD024" w14:textId="201B3135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WHERE, HAVING</w:t>
            </w:r>
          </w:p>
        </w:tc>
        <w:tc>
          <w:tcPr>
            <w:tcW w:w="1790" w:type="dxa"/>
            <w:vAlign w:val="center"/>
          </w:tcPr>
          <w:p w14:paraId="452CE3F9" w14:textId="4E3B7660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WHERE, HAVING</w:t>
            </w:r>
          </w:p>
        </w:tc>
        <w:tc>
          <w:tcPr>
            <w:tcW w:w="1647" w:type="dxa"/>
            <w:vAlign w:val="center"/>
          </w:tcPr>
          <w:p w14:paraId="66329AB3" w14:textId="5A391C96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find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), $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match</w:t>
            </w:r>
            <w:proofErr w:type="spellEnd"/>
          </w:p>
        </w:tc>
        <w:tc>
          <w:tcPr>
            <w:tcW w:w="1647" w:type="dxa"/>
            <w:vAlign w:val="center"/>
          </w:tcPr>
          <w:p w14:paraId="3E65BDAA" w14:textId="5C0A8CEB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WHERE, HAVING</w:t>
            </w:r>
          </w:p>
        </w:tc>
      </w:tr>
      <w:tr w:rsidR="008B0B77" w14:paraId="50983BCB" w14:textId="77777777" w:rsidTr="008B0B77">
        <w:trPr>
          <w:trHeight w:val="22"/>
        </w:trPr>
        <w:tc>
          <w:tcPr>
            <w:tcW w:w="2350" w:type="dxa"/>
            <w:vAlign w:val="center"/>
          </w:tcPr>
          <w:p w14:paraId="3F7C40A7" w14:textId="21728E3F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Задачи СУБД</w:t>
            </w:r>
          </w:p>
        </w:tc>
        <w:tc>
          <w:tcPr>
            <w:tcW w:w="1763" w:type="dxa"/>
            <w:vAlign w:val="center"/>
          </w:tcPr>
          <w:p w14:paraId="1CC9259B" w14:textId="42C7C753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, Банкинг,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Big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</w:p>
        </w:tc>
        <w:tc>
          <w:tcPr>
            <w:tcW w:w="1790" w:type="dxa"/>
            <w:vAlign w:val="center"/>
          </w:tcPr>
          <w:p w14:paraId="6BB4641A" w14:textId="05369D16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Корпоративные системы,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</w:p>
        </w:tc>
        <w:tc>
          <w:tcPr>
            <w:tcW w:w="1647" w:type="dxa"/>
            <w:vAlign w:val="center"/>
          </w:tcPr>
          <w:p w14:paraId="02712D83" w14:textId="1B3517FB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Web, Big Data, Real-time</w:t>
            </w:r>
          </w:p>
        </w:tc>
        <w:tc>
          <w:tcPr>
            <w:tcW w:w="1647" w:type="dxa"/>
            <w:vAlign w:val="center"/>
          </w:tcPr>
          <w:p w14:paraId="4AEBBC00" w14:textId="5EE5BA7E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, GIS,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Analytics</w:t>
            </w:r>
            <w:proofErr w:type="spellEnd"/>
          </w:p>
        </w:tc>
      </w:tr>
      <w:tr w:rsidR="008B0B77" w14:paraId="17FC3D83" w14:textId="77777777" w:rsidTr="008B0B77">
        <w:trPr>
          <w:trHeight w:val="22"/>
        </w:trPr>
        <w:tc>
          <w:tcPr>
            <w:tcW w:w="2350" w:type="dxa"/>
            <w:vAlign w:val="center"/>
          </w:tcPr>
          <w:p w14:paraId="7FF77187" w14:textId="1270FFEB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763" w:type="dxa"/>
            <w:vAlign w:val="center"/>
          </w:tcPr>
          <w:p w14:paraId="52CB3E48" w14:textId="1416A60D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Высокая (коммерческая)</w:t>
            </w:r>
          </w:p>
        </w:tc>
        <w:tc>
          <w:tcPr>
            <w:tcW w:w="1790" w:type="dxa"/>
            <w:vAlign w:val="center"/>
          </w:tcPr>
          <w:p w14:paraId="5A2132D6" w14:textId="43ED05BB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Высокая (коммерческая)</w:t>
            </w:r>
          </w:p>
        </w:tc>
        <w:tc>
          <w:tcPr>
            <w:tcW w:w="1647" w:type="dxa"/>
            <w:vAlign w:val="center"/>
          </w:tcPr>
          <w:p w14:paraId="46A81E0C" w14:textId="7701BBEF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Бесплатно / Платно (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Ent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1647" w:type="dxa"/>
            <w:vAlign w:val="center"/>
          </w:tcPr>
          <w:p w14:paraId="3A959830" w14:textId="1893BA56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Бесплатно (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B0B77" w14:paraId="29B97133" w14:textId="77777777" w:rsidTr="008B0B77">
        <w:trPr>
          <w:trHeight w:val="22"/>
        </w:trPr>
        <w:tc>
          <w:tcPr>
            <w:tcW w:w="2350" w:type="dxa"/>
            <w:vAlign w:val="center"/>
          </w:tcPr>
          <w:p w14:paraId="3A49362E" w14:textId="61EFED8C" w:rsidR="008B0B77" w:rsidRPr="008B0B77" w:rsidRDefault="008B0B77" w:rsidP="008B0B7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Style w:val="ad"/>
                <w:rFonts w:ascii="Times New Roman" w:hAnsi="Times New Roman" w:cs="Times New Roman"/>
                <w:sz w:val="28"/>
                <w:szCs w:val="28"/>
              </w:rPr>
              <w:t>Тип лицензии</w:t>
            </w:r>
          </w:p>
        </w:tc>
        <w:tc>
          <w:tcPr>
            <w:tcW w:w="1763" w:type="dxa"/>
            <w:vAlign w:val="center"/>
          </w:tcPr>
          <w:p w14:paraId="25B068D7" w14:textId="4C790E5E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Proprietary</w:t>
            </w:r>
            <w:proofErr w:type="spellEnd"/>
          </w:p>
        </w:tc>
        <w:tc>
          <w:tcPr>
            <w:tcW w:w="1790" w:type="dxa"/>
            <w:vAlign w:val="center"/>
          </w:tcPr>
          <w:p w14:paraId="7BB2C9AF" w14:textId="5B290550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Proprietary</w:t>
            </w:r>
            <w:proofErr w:type="spellEnd"/>
          </w:p>
        </w:tc>
        <w:tc>
          <w:tcPr>
            <w:tcW w:w="1647" w:type="dxa"/>
            <w:vAlign w:val="center"/>
          </w:tcPr>
          <w:p w14:paraId="14F026A7" w14:textId="4FBDADBF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SSPL /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Commercial</w:t>
            </w:r>
            <w:proofErr w:type="spellEnd"/>
          </w:p>
        </w:tc>
        <w:tc>
          <w:tcPr>
            <w:tcW w:w="1647" w:type="dxa"/>
            <w:vAlign w:val="center"/>
          </w:tcPr>
          <w:p w14:paraId="5C0793AE" w14:textId="3ABF5081" w:rsidR="008B0B77" w:rsidRPr="008B0B77" w:rsidRDefault="008B0B77" w:rsidP="008B0B77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B0B77">
              <w:rPr>
                <w:rFonts w:ascii="Times New Roman" w:hAnsi="Times New Roman" w:cs="Times New Roman"/>
                <w:sz w:val="28"/>
                <w:szCs w:val="28"/>
              </w:rPr>
              <w:t>License</w:t>
            </w:r>
            <w:proofErr w:type="spellEnd"/>
          </w:p>
        </w:tc>
      </w:tr>
    </w:tbl>
    <w:p w14:paraId="1F28E185" w14:textId="77777777" w:rsidR="00874930" w:rsidRDefault="00874930" w:rsidP="003F73A8">
      <w:pPr>
        <w:pStyle w:val="a7"/>
        <w:spacing w:after="0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695F3" w14:textId="546A1017" w:rsidR="0081495E" w:rsidRDefault="00874930" w:rsidP="003F73A8">
      <w:pPr>
        <w:pStyle w:val="a7"/>
        <w:spacing w:after="0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8. Запишите определения</w:t>
      </w:r>
      <w:r w:rsidR="00C1006F">
        <w:rPr>
          <w:rFonts w:ascii="Times New Roman" w:hAnsi="Times New Roman" w:cs="Times New Roman"/>
          <w:b/>
          <w:bCs/>
          <w:sz w:val="28"/>
          <w:szCs w:val="28"/>
        </w:rPr>
        <w:t>. Приведите примеры</w:t>
      </w:r>
    </w:p>
    <w:p w14:paraId="3407B5CF" w14:textId="77777777" w:rsidR="008B0B77" w:rsidRPr="008B0B77" w:rsidRDefault="00874930" w:rsidP="008B0B7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0B77">
        <w:rPr>
          <w:rFonts w:ascii="Times New Roman" w:hAnsi="Times New Roman" w:cs="Times New Roman"/>
          <w:sz w:val="28"/>
          <w:szCs w:val="28"/>
          <w:lang w:val="en-US"/>
        </w:rPr>
        <w:t>OLTP</w:t>
      </w:r>
      <w:r w:rsidRPr="008B0B77">
        <w:rPr>
          <w:rFonts w:ascii="Times New Roman" w:hAnsi="Times New Roman" w:cs="Times New Roman"/>
          <w:sz w:val="28"/>
          <w:szCs w:val="28"/>
        </w:rPr>
        <w:t xml:space="preserve">-приложения - </w:t>
      </w:r>
      <w:r w:rsidR="008B0B77" w:rsidRPr="008B0B77">
        <w:rPr>
          <w:rFonts w:ascii="Times New Roman" w:hAnsi="Times New Roman" w:cs="Times New Roman"/>
          <w:sz w:val="28"/>
          <w:szCs w:val="28"/>
        </w:rPr>
        <w:t>системы обработки транзакций в реальном времени. Характеризуются большим количеством коротких атомарных транзакций (вставка, обновление, удаление). Основное требование — скорость обработки и целостность.</w:t>
      </w:r>
    </w:p>
    <w:p w14:paraId="55184146" w14:textId="654B631B" w:rsidR="00874930" w:rsidRPr="008B0B77" w:rsidRDefault="00874930" w:rsidP="008B0B7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0B77">
        <w:rPr>
          <w:rFonts w:ascii="Times New Roman" w:hAnsi="Times New Roman" w:cs="Times New Roman"/>
          <w:sz w:val="28"/>
          <w:szCs w:val="28"/>
          <w:lang w:val="en-US"/>
        </w:rPr>
        <w:t>OLAP</w:t>
      </w:r>
      <w:r w:rsidRPr="008B0B77">
        <w:rPr>
          <w:rFonts w:ascii="Times New Roman" w:hAnsi="Times New Roman" w:cs="Times New Roman"/>
          <w:sz w:val="28"/>
          <w:szCs w:val="28"/>
        </w:rPr>
        <w:t xml:space="preserve">-приложения - </w:t>
      </w:r>
      <w:r w:rsidR="008B0B77" w:rsidRPr="008B0B77">
        <w:rPr>
          <w:rFonts w:ascii="Times New Roman" w:hAnsi="Times New Roman" w:cs="Times New Roman"/>
          <w:sz w:val="28"/>
          <w:szCs w:val="28"/>
        </w:rPr>
        <w:t>системы аналитической обработки данных в реальном времени. Используются для анализа больших объемов исторических данных, построения сложных отчетов. Характеризуются редким изменением данных, но сложными запросами на чтение.</w:t>
      </w:r>
    </w:p>
    <w:sectPr w:rsidR="00874930" w:rsidRPr="008B0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13C16"/>
    <w:multiLevelType w:val="multilevel"/>
    <w:tmpl w:val="C13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93882"/>
    <w:multiLevelType w:val="hybridMultilevel"/>
    <w:tmpl w:val="D85CF5A2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08"/>
    <w:rsid w:val="000A1295"/>
    <w:rsid w:val="002469E0"/>
    <w:rsid w:val="00287C57"/>
    <w:rsid w:val="002A7DD6"/>
    <w:rsid w:val="00366A80"/>
    <w:rsid w:val="003A3A47"/>
    <w:rsid w:val="003A460F"/>
    <w:rsid w:val="003F73A8"/>
    <w:rsid w:val="00541C5A"/>
    <w:rsid w:val="00570208"/>
    <w:rsid w:val="007C09AF"/>
    <w:rsid w:val="00800227"/>
    <w:rsid w:val="0081495E"/>
    <w:rsid w:val="00874930"/>
    <w:rsid w:val="008B0B77"/>
    <w:rsid w:val="00C1006F"/>
    <w:rsid w:val="00C5607A"/>
    <w:rsid w:val="00DC5625"/>
    <w:rsid w:val="00E657AB"/>
    <w:rsid w:val="00FD1FB6"/>
    <w:rsid w:val="00FF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3E959"/>
  <w15:chartTrackingRefBased/>
  <w15:docId w15:val="{7D937DF3-C1CB-4401-9670-ED3780D3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0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2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02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02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02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02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02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2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02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02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0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02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020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0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A4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7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Пользователь</cp:lastModifiedBy>
  <cp:revision>3</cp:revision>
  <dcterms:created xsi:type="dcterms:W3CDTF">2026-02-03T07:45:00Z</dcterms:created>
  <dcterms:modified xsi:type="dcterms:W3CDTF">2026-02-03T07:49:00Z</dcterms:modified>
</cp:coreProperties>
</file>