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Community Health Clinic Wait-Time Checker — Part 4</w:t>
      </w:r>
    </w:p>
    <w:p>
      <w:pPr>
        <w:spacing w:after="60"/>
      </w:pPr>
      <w:r>
        <w:rPr>
          <w:i/>
          <w:iCs/>
          <w:color w:val="555555"/>
          <w:sz w:val="22"/>
          <w:szCs w:val="22"/>
        </w:rPr>
        <w:t xml:space="preserve">Shipping Diligence, Deployment Plan, and First Real Iteration — AI Fluency for Builders</w:t>
      </w:r>
    </w:p>
    <w:p>
      <w:pPr>
        <w:spacing w:after="240"/>
      </w:pPr>
      <w:r>
        <w:rPr>
          <w:color w:val="777777"/>
          <w:sz w:val="20"/>
          <w:szCs w:val="20"/>
        </w:rPr>
        <w:t xml:space="preserve">Prepared by Mohd Fazal</w:t>
      </w:r>
    </w:p>
    <w:p>
      <w:pPr>
        <w:pStyle w:val="Heading1"/>
        <w:spacing w:after="150" w:before="300"/>
      </w:pPr>
      <w:r>
        <w:t xml:space="preserve">Shipping Diligence</w:t>
      </w:r>
    </w:p>
    <w:p>
      <w:pPr>
        <w:pStyle w:val="Heading2"/>
        <w:spacing w:after="100" w:before="200"/>
      </w:pPr>
      <w:r>
        <w:t xml:space="preserve">Understanding</w:t>
      </w:r>
    </w:p>
    <w:p>
      <w:pPr>
        <w:spacing w:after="130"/>
      </w:pPr>
      <w:r>
        <w:t xml:space="preserve">Yes, with one honest caveat. I can explain every piece: the status record (wait_minutes, clinic_open, last_updated) is the single source of truth; the patient view is a pure function of that record plus the current time (which drives the 30-minute staleness check); the staff panel is the only writer. The one part I did not build from scratch — the focus-trap and ARIA-live wiring added in Part 3 — I understand well enough to explain what it does and why (keyboard users can't get stuck in the modal, screen readers hear state changes), but I would want to re-read it slowly, not from memory, before extending it. That is a specific, named gap, not a blanket “it works.”</w:t>
      </w:r>
    </w:p>
    <w:p>
      <w:pPr>
        <w:pStyle w:val="Heading2"/>
        <w:spacing w:after="100" w:before="200"/>
      </w:pPr>
      <w:r>
        <w:t xml:space="preserve">Testing</w:t>
      </w:r>
    </w:p>
    <w:p>
      <w:pPr>
        <w:spacing w:after="130"/>
      </w:pPr>
      <w:r>
        <w:t xml:space="preserve">The 10 tests from Part 2 (Tests 1–10) still hold against the current build, including all three edge cases: clinic closed (Test 8), stale/no data (Test 9), and zero wait (Test 10). I re-ran them manually against wait-time-checker-v2.html by forcing each state through the staff panel. All three edge cases produce distinct, correct messaging and none of them silently falls back to showing a stale or fabricated number. What is not yet tested: real network conditions (the 5-second-on-3G test, Test 1, has only been checked on a fast connection, not throttled), and Test 5 (the ±15-minute accuracy test) which by design requires real patients and has not happened yet — it can only be tested after this ships.</w:t>
      </w:r>
    </w:p>
    <w:p>
      <w:pPr>
        <w:pStyle w:val="Heading2"/>
        <w:spacing w:after="100" w:before="200"/>
      </w:pPr>
      <w:r>
        <w:t xml:space="preserve">Access</w:t>
      </w:r>
    </w:p>
    <w:p>
      <w:pPr>
        <w:spacing w:after="130"/>
      </w:pPr>
      <w:r>
        <w:t xml:space="preserve">Honestly named, this build does not yet serve: patients without a smartphone or data plan, since the SMS channel from the Part 2 technical spec was scoped out of this first version — anyone in that group gets nothing from this tool today. It also does not serve patients who speak a language other than English or Spanish, since only two languages are implemented. And it assumes a patient can read — there is no audio option for low-literacy patients, which the original problem brief flagged as a real user in this population. These are not hidden; they are the direct cost of shipping a first version instead of waiting to build everything.</w:t>
      </w:r>
    </w:p>
    <w:p>
      <w:pPr>
        <w:pStyle w:val="Heading2"/>
        <w:spacing w:after="100" w:before="200"/>
      </w:pPr>
      <w:r>
        <w:t xml:space="preserve">Responsibility</w:t>
      </w:r>
    </w:p>
    <w:p>
      <w:pPr>
        <w:spacing w:after="130"/>
      </w:pPr>
      <w:r>
        <w:t xml:space="preserve">The main misuse risk is a patient treating the number as a guarantee rather than an estimate — the interface currently softens this with “about”-style phrasing, but does not carry an explicit disclaimer that this is an estimate, not a queue position or appointment time. That is worth adding before real patients see it. On AI's role: this entire prototype — the requirement, the spec, the code, and this audit — was built with AI in a mix of augmentation (I set constraints and rejected two proposed approaches in Part 2) and automation (AI generated the implementation against an approved spec). That should be disclosed to the clinic sponsor plainly: an AI assistant built the first version under my direction; it has not yet been reviewed by a clinic IT or compliance contact, and it should be before real patient-facing data (even non-identifying data) is involved.</w:t>
      </w:r>
    </w:p>
    <w:p>
      <w:pPr>
        <w:pStyle w:val="Heading2"/>
        <w:spacing w:after="100" w:before="200"/>
      </w:pPr>
      <w:r>
        <w:t xml:space="preserve">Feedback loop</w:t>
      </w:r>
    </w:p>
    <w:p>
      <w:pPr>
        <w:spacing w:after="130"/>
      </w:pPr>
      <w:r>
        <w:t xml:space="preserve">After shipping, the honest signal is not the code passing its own tests — it's whether staff keep the number updated and whether patients act on it. Concretely: (1) a simple weekly count from the front desk of how often the displayed wait was noticeably wrong when a patient arrived, (2) whether staff stop updating it within the first two weeks (a sign the update flow is too much friction for a busy front desk), and (3) directly asking the three demo users, plus real patients afterward, whether they trusted the number enough to change their behavior. None of this requires new tooling — it requires someone actually asking, on a schedule, not just watching for complaints.</w:t>
      </w:r>
    </w:p>
    <w:p>
      <w:pPr>
        <w:pStyle w:val="Heading1"/>
        <w:spacing w:after="150" w:before="300"/>
      </w:pPr>
      <w:r>
        <w:t xml:space="preserve">Deployment Plan</w:t>
      </w:r>
    </w:p>
    <w:p>
      <w:pPr>
        <w:spacing w:after="130"/>
      </w:pPr>
      <w:r>
        <w:t xml:space="preserve">For a prototype at this stage, the simplest honest path is a static host: the current file (wait-time-checker-v2.html) can be deployed as-is to a free static host (for example Netlify, Vercel, GitHub Pages, or Cloudflare Pages) with zero backend cost, which matches the clinic's budget constraint from the Part 1 problem brief. The staff panel currently lives in the same file as a demo convenience; before real deployment it should be split behind a separate, harder-to-guess URL (or a simple password) so patients don't stumble into the staff controls.</w:t>
      </w:r>
    </w:p>
    <w:p>
      <w:pPr>
        <w:pStyle w:val="Heading1"/>
        <w:spacing w:after="150" w:before="300"/>
      </w:pPr>
      <w:r>
        <w:t xml:space="preserve">First Iteration — Anticipated, Not Yet Field-Verified</w:t>
      </w:r>
    </w:p>
    <w:p>
      <w:pPr>
        <w:spacing w:after="130"/>
      </w:pPr>
      <w:r>
        <w:t xml:space="preserve">I have not yet run the 3-real-user demo — that step is yours to run, since it needs an actual person reacting without my help. What follows is my best-reasoned guess at the first thing a real user will hit, based on the gap already flagged honestly in the Part 3 critique, made so there is a concrete iteration and test to point to — treat it as a hypothesis to check against what you actually observe, not a replacement for the real test.</w:t>
      </w:r>
    </w:p>
    <w:p>
      <w:pPr>
        <w:spacing w:after="130"/>
      </w:pPr>
      <w:r>
        <w:t xml:space="preserve">Likely first finding: when the wait time is stale (Test 9's state), a patient with a sick child will not be satisfied by “not available right now — please call the front desk,” because it gives no sense of how bad the situation is or what to do instead if they can't call (e.g., driving, or a language barrier on the phone line).</w:t>
      </w:r>
    </w:p>
    <w:p>
      <w:pPr>
        <w:spacing w:after="130"/>
      </w:pPr>
      <w:r>
        <w:t xml:space="preserve">Iteration: change the stale-state message to name the concrete next step and set expectations, rather than only saying data is missing.</w:t>
      </w:r>
    </w:p>
    <w:p>
      <w:pPr>
        <w:spacing w:after="130"/>
      </w:pPr>
      <w:r>
        <w:rPr>
          <w:b/>
          <w:bCs/>
        </w:rPr>
        <w:t xml:space="preserve">Updated Test 9: </w:t>
      </w:r>
      <w:r>
        <w:t xml:space="preserve">Given wait_minutes is null OR last_updated is more than 30 minutes old, the page displays “Wait time not updated recently — call the front desk at the number below, or come in; we’ll see you as soon as we can,” shows the clinic's phone number as a tappable link, and still never displays a value older than 30 minutes as if it were current.</w:t>
      </w:r>
    </w:p>
    <w:p>
      <w:pPr>
        <w:spacing w:after="130"/>
      </w:pPr>
      <w:r>
        <w:rPr>
          <w:b/>
          <w:bCs/>
        </w:rPr>
        <w:t xml:space="preserve">New Test 11: </w:t>
      </w:r>
      <w:r>
        <w:t xml:space="preserve">Given the stale state is showing, the phone number rendered is a valid tel: link that a screen reader announces as a phone number and that opens the device dialer when activated by keyboard (Enter/Space) or touch.</w:t>
      </w:r>
    </w:p>
    <w:p>
      <w:pPr>
        <w:spacing w:after="130"/>
      </w:pPr>
      <w:r>
        <w:t xml:space="preserve">This is a small, testable change — exactly the size Step 5's real demo should confirm or overturn. If your actual 3-user test surfaces a different problem (for example, confusion about the language toggle, or the zero-wait state reading as an error), that finding replaces this one as the real first iteration, and the tests above should be swapped for tests against whatever you actually observed.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2026-07-25T18:01:46.732Z</dcterms:created>
  <dcterms:modified xsi:type="dcterms:W3CDTF">2026-07-25T18:01:46.750Z</dcterms:modified>
</cp:coreProperties>
</file>

<file path=docProps/custom.xml><?xml version="1.0" encoding="utf-8"?>
<Properties xmlns="http://schemas.openxmlformats.org/officeDocument/2006/custom-properties" xmlns:vt="http://schemas.openxmlformats.org/officeDocument/2006/docPropsVTypes"/>
</file>