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3626" w14:textId="1D000642" w:rsidR="00787028" w:rsidRPr="00787028" w:rsidRDefault="00787028">
      <w:pPr>
        <w:rPr>
          <w:rFonts w:ascii="Times New Roman" w:hAnsi="Times New Roman" w:cs="Times New Roman"/>
          <w:sz w:val="28"/>
          <w:szCs w:val="28"/>
        </w:rPr>
      </w:pPr>
      <w:r w:rsidRPr="00787028">
        <w:rPr>
          <w:rFonts w:ascii="Times New Roman" w:hAnsi="Times New Roman" w:cs="Times New Roman"/>
          <w:sz w:val="28"/>
          <w:szCs w:val="28"/>
        </w:rPr>
        <w:t xml:space="preserve">Link to GitHub: </w:t>
      </w:r>
      <w:hyperlink r:id="rId4" w:history="1">
        <w:r w:rsidRPr="00787028">
          <w:rPr>
            <w:rStyle w:val="Hyperlink"/>
            <w:rFonts w:ascii="Times New Roman" w:hAnsi="Times New Roman" w:cs="Times New Roman"/>
            <w:sz w:val="28"/>
            <w:szCs w:val="28"/>
          </w:rPr>
          <w:t>https://github.com/thediciman/FLCD/tree/master/Lab3</w:t>
        </w:r>
      </w:hyperlink>
    </w:p>
    <w:p w14:paraId="24FCD830" w14:textId="4F067270" w:rsidR="00787028" w:rsidRPr="00787028" w:rsidRDefault="00787028">
      <w:pPr>
        <w:rPr>
          <w:rFonts w:ascii="Times New Roman" w:hAnsi="Times New Roman" w:cs="Times New Roman"/>
          <w:sz w:val="28"/>
          <w:szCs w:val="28"/>
        </w:rPr>
      </w:pPr>
      <w:r w:rsidRPr="00787028">
        <w:rPr>
          <w:rFonts w:ascii="Times New Roman" w:hAnsi="Times New Roman" w:cs="Times New Roman"/>
          <w:sz w:val="28"/>
          <w:szCs w:val="28"/>
        </w:rPr>
        <w:t>Description:</w:t>
      </w:r>
    </w:p>
    <w:p w14:paraId="45610C60" w14:textId="133D16DF" w:rsidR="00787028" w:rsidRDefault="00787028">
      <w:pPr>
        <w:rPr>
          <w:rFonts w:ascii="Times New Roman" w:hAnsi="Times New Roman" w:cs="Times New Roman"/>
          <w:sz w:val="24"/>
          <w:szCs w:val="24"/>
        </w:rPr>
      </w:pPr>
      <w:r>
        <w:rPr>
          <w:rFonts w:ascii="Times New Roman" w:hAnsi="Times New Roman" w:cs="Times New Roman"/>
          <w:sz w:val="24"/>
          <w:szCs w:val="24"/>
        </w:rPr>
        <w:t xml:space="preserve">The entry point of the program is in the </w:t>
      </w:r>
      <w:r w:rsidRPr="00787028">
        <w:rPr>
          <w:rFonts w:ascii="Times New Roman" w:hAnsi="Times New Roman" w:cs="Times New Roman"/>
          <w:b/>
          <w:bCs/>
          <w:sz w:val="24"/>
          <w:szCs w:val="24"/>
        </w:rPr>
        <w:t>main</w:t>
      </w:r>
      <w:r>
        <w:rPr>
          <w:rFonts w:ascii="Times New Roman" w:hAnsi="Times New Roman" w:cs="Times New Roman"/>
          <w:sz w:val="24"/>
          <w:szCs w:val="24"/>
        </w:rPr>
        <w:t xml:space="preserve"> method from the </w:t>
      </w:r>
      <w:r w:rsidRPr="00787028">
        <w:rPr>
          <w:rFonts w:ascii="Times New Roman" w:hAnsi="Times New Roman" w:cs="Times New Roman"/>
          <w:b/>
          <w:bCs/>
          <w:sz w:val="24"/>
          <w:szCs w:val="24"/>
        </w:rPr>
        <w:t>Main</w:t>
      </w:r>
      <w:r>
        <w:rPr>
          <w:rFonts w:ascii="Times New Roman" w:hAnsi="Times New Roman" w:cs="Times New Roman"/>
          <w:sz w:val="24"/>
          <w:szCs w:val="24"/>
        </w:rPr>
        <w:t xml:space="preserve"> class, where the </w:t>
      </w:r>
      <w:r w:rsidRPr="00787028">
        <w:rPr>
          <w:rFonts w:ascii="Times New Roman" w:hAnsi="Times New Roman" w:cs="Times New Roman"/>
          <w:b/>
          <w:bCs/>
          <w:sz w:val="24"/>
          <w:szCs w:val="24"/>
        </w:rPr>
        <w:t>Scanner</w:t>
      </w:r>
      <w:r>
        <w:rPr>
          <w:rFonts w:ascii="Times New Roman" w:hAnsi="Times New Roman" w:cs="Times New Roman"/>
          <w:sz w:val="24"/>
          <w:szCs w:val="24"/>
        </w:rPr>
        <w:t xml:space="preserve"> class that I have implemented receives a filename, it scans the file and returns a pair containing the generated </w:t>
      </w:r>
      <w:r w:rsidRPr="00787028">
        <w:rPr>
          <w:rFonts w:ascii="Times New Roman" w:hAnsi="Times New Roman" w:cs="Times New Roman"/>
          <w:b/>
          <w:bCs/>
          <w:sz w:val="24"/>
          <w:szCs w:val="24"/>
        </w:rPr>
        <w:t>SymbolTable</w:t>
      </w:r>
      <w:r>
        <w:rPr>
          <w:rFonts w:ascii="Times New Roman" w:hAnsi="Times New Roman" w:cs="Times New Roman"/>
          <w:sz w:val="24"/>
          <w:szCs w:val="24"/>
        </w:rPr>
        <w:t xml:space="preserve"> and </w:t>
      </w:r>
      <w:r w:rsidRPr="00787028">
        <w:rPr>
          <w:rFonts w:ascii="Times New Roman" w:hAnsi="Times New Roman" w:cs="Times New Roman"/>
          <w:b/>
          <w:bCs/>
          <w:sz w:val="24"/>
          <w:szCs w:val="24"/>
        </w:rPr>
        <w:t>ProgramInternalForm</w:t>
      </w:r>
      <w:r>
        <w:rPr>
          <w:rFonts w:ascii="Times New Roman" w:hAnsi="Times New Roman" w:cs="Times New Roman"/>
          <w:sz w:val="24"/>
          <w:szCs w:val="24"/>
        </w:rPr>
        <w:t xml:space="preserve"> associated with the program from the input file, or it will throw an exception in case of a lexical error.</w:t>
      </w:r>
    </w:p>
    <w:p w14:paraId="7BDFF732" w14:textId="77777777" w:rsidR="00787028" w:rsidRDefault="00787028">
      <w:pPr>
        <w:rPr>
          <w:rFonts w:ascii="Times New Roman" w:hAnsi="Times New Roman" w:cs="Times New Roman"/>
          <w:sz w:val="24"/>
          <w:szCs w:val="24"/>
        </w:rPr>
      </w:pPr>
      <w:r>
        <w:rPr>
          <w:rFonts w:ascii="Times New Roman" w:hAnsi="Times New Roman" w:cs="Times New Roman"/>
          <w:sz w:val="24"/>
          <w:szCs w:val="24"/>
        </w:rPr>
        <w:t xml:space="preserve">The Scanner class contains the static method </w:t>
      </w:r>
      <w:r w:rsidRPr="00787028">
        <w:rPr>
          <w:rFonts w:ascii="Times New Roman" w:hAnsi="Times New Roman" w:cs="Times New Roman"/>
          <w:b/>
          <w:bCs/>
          <w:sz w:val="24"/>
          <w:szCs w:val="24"/>
        </w:rPr>
        <w:t>scan</w:t>
      </w:r>
      <w:r>
        <w:rPr>
          <w:rFonts w:ascii="Times New Roman" w:hAnsi="Times New Roman" w:cs="Times New Roman"/>
          <w:sz w:val="24"/>
          <w:szCs w:val="24"/>
        </w:rPr>
        <w:t xml:space="preserve"> which receives a filename, it creates an empty SymbolTable and ProgramInternalForm, and then proceeds with opening the file and reading, one by one, the lines from the file. </w:t>
      </w:r>
    </w:p>
    <w:p w14:paraId="4F42BB59" w14:textId="5B3EF16E" w:rsidR="00787028" w:rsidRDefault="00787028">
      <w:pPr>
        <w:rPr>
          <w:rFonts w:ascii="Times New Roman" w:hAnsi="Times New Roman" w:cs="Times New Roman"/>
          <w:sz w:val="24"/>
          <w:szCs w:val="24"/>
        </w:rPr>
      </w:pPr>
      <w:r>
        <w:rPr>
          <w:rFonts w:ascii="Times New Roman" w:hAnsi="Times New Roman" w:cs="Times New Roman"/>
          <w:sz w:val="24"/>
          <w:szCs w:val="24"/>
        </w:rPr>
        <w:t xml:space="preserve">Each line that is being read is being first split into tokens by the </w:t>
      </w:r>
      <w:r>
        <w:rPr>
          <w:rFonts w:ascii="Times New Roman" w:hAnsi="Times New Roman" w:cs="Times New Roman"/>
          <w:b/>
          <w:bCs/>
          <w:sz w:val="24"/>
          <w:szCs w:val="24"/>
        </w:rPr>
        <w:t>tokenize</w:t>
      </w:r>
      <w:r>
        <w:rPr>
          <w:rFonts w:ascii="Times New Roman" w:hAnsi="Times New Roman" w:cs="Times New Roman"/>
          <w:sz w:val="24"/>
          <w:szCs w:val="24"/>
        </w:rPr>
        <w:t xml:space="preserve"> method, which receives the line and returns a list of tokens. The </w:t>
      </w:r>
      <w:r>
        <w:rPr>
          <w:rFonts w:ascii="Times New Roman" w:hAnsi="Times New Roman" w:cs="Times New Roman"/>
          <w:b/>
          <w:bCs/>
          <w:sz w:val="24"/>
          <w:szCs w:val="24"/>
        </w:rPr>
        <w:t>tokenize</w:t>
      </w:r>
      <w:r>
        <w:rPr>
          <w:rFonts w:ascii="Times New Roman" w:hAnsi="Times New Roman" w:cs="Times New Roman"/>
          <w:sz w:val="24"/>
          <w:szCs w:val="24"/>
        </w:rPr>
        <w:t xml:space="preserve"> method makes use of a rather long regex – more specifically, the regex includes the </w:t>
      </w:r>
      <w:r w:rsidRPr="00787028">
        <w:rPr>
          <w:rFonts w:ascii="Times New Roman" w:hAnsi="Times New Roman" w:cs="Times New Roman"/>
          <w:b/>
          <w:bCs/>
          <w:sz w:val="24"/>
          <w:szCs w:val="24"/>
        </w:rPr>
        <w:t>compound operators</w:t>
      </w:r>
      <w:r>
        <w:rPr>
          <w:rFonts w:ascii="Times New Roman" w:hAnsi="Times New Roman" w:cs="Times New Roman"/>
          <w:sz w:val="24"/>
          <w:szCs w:val="24"/>
        </w:rPr>
        <w:t xml:space="preserve"> (i.e. “&lt;=”, “==”, “&gt;=” etc.), the </w:t>
      </w:r>
      <w:r w:rsidRPr="00787028">
        <w:rPr>
          <w:rFonts w:ascii="Times New Roman" w:hAnsi="Times New Roman" w:cs="Times New Roman"/>
          <w:b/>
          <w:bCs/>
          <w:sz w:val="24"/>
          <w:szCs w:val="24"/>
        </w:rPr>
        <w:t>separators</w:t>
      </w:r>
      <w:r>
        <w:rPr>
          <w:rFonts w:ascii="Times New Roman" w:hAnsi="Times New Roman" w:cs="Times New Roman"/>
          <w:sz w:val="24"/>
          <w:szCs w:val="24"/>
        </w:rPr>
        <w:t xml:space="preserve">, a regex that matches </w:t>
      </w:r>
      <w:r w:rsidRPr="00787028">
        <w:rPr>
          <w:rFonts w:ascii="Times New Roman" w:hAnsi="Times New Roman" w:cs="Times New Roman"/>
          <w:b/>
          <w:bCs/>
          <w:sz w:val="24"/>
          <w:szCs w:val="24"/>
        </w:rPr>
        <w:t>multiple whitespaces</w:t>
      </w:r>
      <w:r>
        <w:rPr>
          <w:rFonts w:ascii="Times New Roman" w:hAnsi="Times New Roman" w:cs="Times New Roman"/>
          <w:sz w:val="24"/>
          <w:szCs w:val="24"/>
        </w:rPr>
        <w:t xml:space="preserve">, a regex that matches </w:t>
      </w:r>
      <w:r w:rsidRPr="00787028">
        <w:rPr>
          <w:rFonts w:ascii="Times New Roman" w:hAnsi="Times New Roman" w:cs="Times New Roman"/>
          <w:b/>
          <w:bCs/>
          <w:sz w:val="24"/>
          <w:szCs w:val="24"/>
        </w:rPr>
        <w:t>any combination of letters and digits</w:t>
      </w:r>
      <w:r>
        <w:rPr>
          <w:rFonts w:ascii="Times New Roman" w:hAnsi="Times New Roman" w:cs="Times New Roman"/>
          <w:sz w:val="24"/>
          <w:szCs w:val="24"/>
        </w:rPr>
        <w:t xml:space="preserve">, a regex matching </w:t>
      </w:r>
      <w:r w:rsidRPr="00787028">
        <w:rPr>
          <w:rFonts w:ascii="Times New Roman" w:hAnsi="Times New Roman" w:cs="Times New Roman"/>
          <w:b/>
          <w:bCs/>
          <w:sz w:val="24"/>
          <w:szCs w:val="24"/>
        </w:rPr>
        <w:t>identifiers</w:t>
      </w:r>
      <w:r>
        <w:rPr>
          <w:rFonts w:ascii="Times New Roman" w:hAnsi="Times New Roman" w:cs="Times New Roman"/>
          <w:sz w:val="24"/>
          <w:szCs w:val="24"/>
        </w:rPr>
        <w:t xml:space="preserve">, a regex matching </w:t>
      </w:r>
      <w:r w:rsidRPr="00787028">
        <w:rPr>
          <w:rFonts w:ascii="Times New Roman" w:hAnsi="Times New Roman" w:cs="Times New Roman"/>
          <w:b/>
          <w:bCs/>
          <w:sz w:val="24"/>
          <w:szCs w:val="24"/>
        </w:rPr>
        <w:t>constants</w:t>
      </w:r>
      <w:r>
        <w:rPr>
          <w:rFonts w:ascii="Times New Roman" w:hAnsi="Times New Roman" w:cs="Times New Roman"/>
          <w:sz w:val="24"/>
          <w:szCs w:val="24"/>
        </w:rPr>
        <w:t xml:space="preserve"> and a regex matching </w:t>
      </w:r>
      <w:r w:rsidRPr="00787028">
        <w:rPr>
          <w:rFonts w:ascii="Times New Roman" w:hAnsi="Times New Roman" w:cs="Times New Roman"/>
          <w:b/>
          <w:bCs/>
          <w:sz w:val="24"/>
          <w:szCs w:val="24"/>
        </w:rPr>
        <w:t>simple operators</w:t>
      </w:r>
      <w:r>
        <w:rPr>
          <w:rFonts w:ascii="Times New Roman" w:hAnsi="Times New Roman" w:cs="Times New Roman"/>
          <w:sz w:val="24"/>
          <w:szCs w:val="24"/>
        </w:rPr>
        <w:t xml:space="preserve"> (“&lt;”, “&gt;”, “=”, “!”, etc.) to split the line into tokens, while also keeping the separators. The above mentioned regex was made in such a way to handle all kinds of combinations of identifiers, constants, operators, whitespace etc., and it supports instructions which are not split by space (i.e. “max=a+b-c”). If anything, only this method should be modified to tokenize the line in a different way.</w:t>
      </w:r>
    </w:p>
    <w:p w14:paraId="18C0F7B5" w14:textId="5BBCD1F4" w:rsidR="00787028" w:rsidRDefault="00787028">
      <w:pPr>
        <w:rPr>
          <w:rFonts w:ascii="Times New Roman" w:hAnsi="Times New Roman" w:cs="Times New Roman"/>
          <w:sz w:val="24"/>
          <w:szCs w:val="24"/>
        </w:rPr>
      </w:pPr>
      <w:r>
        <w:rPr>
          <w:rFonts w:ascii="Times New Roman" w:hAnsi="Times New Roman" w:cs="Times New Roman"/>
          <w:sz w:val="24"/>
          <w:szCs w:val="24"/>
        </w:rPr>
        <w:t xml:space="preserve">After the line is tokenized, </w:t>
      </w:r>
      <w:r w:rsidR="00586994">
        <w:rPr>
          <w:rFonts w:ascii="Times New Roman" w:hAnsi="Times New Roman" w:cs="Times New Roman"/>
          <w:sz w:val="24"/>
          <w:szCs w:val="24"/>
        </w:rPr>
        <w:t>each token is then identified as a separator, operator, reserved word – in which case it will be added to the PIF with an invalid position (-1, -1) and its corresponding code, or if it is an identifier or constant, it will be added to the SymbolTable first, and then added to the PIF with its corresponding code and the position from the SymbolTable.</w:t>
      </w:r>
    </w:p>
    <w:p w14:paraId="75CF5348" w14:textId="24F62B8C" w:rsidR="00FD11C5" w:rsidRDefault="00FD11C5">
      <w:pPr>
        <w:rPr>
          <w:rFonts w:ascii="Times New Roman" w:hAnsi="Times New Roman" w:cs="Times New Roman"/>
          <w:sz w:val="24"/>
          <w:szCs w:val="24"/>
        </w:rPr>
      </w:pPr>
      <w:r>
        <w:rPr>
          <w:rFonts w:ascii="Times New Roman" w:hAnsi="Times New Roman" w:cs="Times New Roman"/>
          <w:sz w:val="24"/>
          <w:szCs w:val="24"/>
        </w:rPr>
        <w:t>If the token can’t be identified as one of the above, an exception is thrown indicating the line and the token that caused issues.</w:t>
      </w:r>
    </w:p>
    <w:p w14:paraId="12F170A1" w14:textId="5176F1C6" w:rsidR="00F73E0C" w:rsidRDefault="0098451D">
      <w:pPr>
        <w:rPr>
          <w:rFonts w:ascii="Times New Roman" w:hAnsi="Times New Roman" w:cs="Times New Roman"/>
          <w:sz w:val="24"/>
          <w:szCs w:val="24"/>
        </w:rPr>
      </w:pPr>
      <w:r>
        <w:rPr>
          <w:rFonts w:ascii="Times New Roman" w:hAnsi="Times New Roman" w:cs="Times New Roman"/>
          <w:sz w:val="24"/>
          <w:szCs w:val="24"/>
        </w:rPr>
        <w:t>The code for each token is hardcoded – for each separator, operator, reserved word a unique code is generated and put into a map, and also, identifiers and constants have special codes, namely 0 and 1.</w:t>
      </w:r>
    </w:p>
    <w:p w14:paraId="5B26250D" w14:textId="433FA9A0" w:rsidR="004A2D16" w:rsidRDefault="00B06063">
      <w:pPr>
        <w:rPr>
          <w:rFonts w:ascii="Times New Roman" w:hAnsi="Times New Roman" w:cs="Times New Roman"/>
          <w:sz w:val="24"/>
          <w:szCs w:val="24"/>
        </w:rPr>
      </w:pPr>
      <w:r>
        <w:rPr>
          <w:rFonts w:ascii="Times New Roman" w:hAnsi="Times New Roman" w:cs="Times New Roman"/>
          <w:sz w:val="24"/>
          <w:szCs w:val="24"/>
        </w:rPr>
        <w:t>Checking if a token is an identifier or a constant is done as well via regexes – for identifiers, the regex checks that the token respects the specification, namely that it starts with a letter and the rest of it is either a letter or a digit, and for constants, it is checked that it is either an integer, character or string constant, and each of these have their own regex which also respects the specification, so I’m not going to go into much detail since it’s pretty self explanatory.</w:t>
      </w:r>
    </w:p>
    <w:p w14:paraId="045FBE1D" w14:textId="7AC45750" w:rsidR="00586994" w:rsidRDefault="00B31291">
      <w:pPr>
        <w:rPr>
          <w:rFonts w:ascii="Times New Roman" w:hAnsi="Times New Roman" w:cs="Times New Roman"/>
          <w:sz w:val="24"/>
          <w:szCs w:val="24"/>
        </w:rPr>
      </w:pPr>
      <w:r>
        <w:rPr>
          <w:rFonts w:ascii="Times New Roman" w:hAnsi="Times New Roman" w:cs="Times New Roman"/>
          <w:sz w:val="24"/>
          <w:szCs w:val="24"/>
        </w:rPr>
        <w:t xml:space="preserve">After the scanning is done, </w:t>
      </w:r>
      <w:r w:rsidR="00F516D3">
        <w:rPr>
          <w:rFonts w:ascii="Times New Roman" w:hAnsi="Times New Roman" w:cs="Times New Roman"/>
          <w:sz w:val="24"/>
          <w:szCs w:val="24"/>
        </w:rPr>
        <w:t>the SymbolTable and PIF are written to files in order to be checked easily, as mentioned in the assignment requirements.</w:t>
      </w:r>
    </w:p>
    <w:p w14:paraId="0F707B7C" w14:textId="693E0F33" w:rsidR="00B31291" w:rsidRDefault="00B31291">
      <w:pPr>
        <w:rPr>
          <w:rFonts w:ascii="Times New Roman" w:hAnsi="Times New Roman" w:cs="Times New Roman"/>
          <w:sz w:val="24"/>
          <w:szCs w:val="24"/>
        </w:rPr>
      </w:pPr>
    </w:p>
    <w:p w14:paraId="0CD9F87D" w14:textId="77777777" w:rsidR="00B31291" w:rsidRPr="00787028" w:rsidRDefault="00B31291">
      <w:pPr>
        <w:rPr>
          <w:rFonts w:ascii="Times New Roman" w:hAnsi="Times New Roman" w:cs="Times New Roman"/>
          <w:sz w:val="24"/>
          <w:szCs w:val="24"/>
        </w:rPr>
      </w:pPr>
    </w:p>
    <w:p w14:paraId="188EDDAD" w14:textId="020BE294" w:rsidR="00787028" w:rsidRPr="00787028" w:rsidRDefault="00787028">
      <w:pPr>
        <w:rPr>
          <w:rFonts w:ascii="Times New Roman" w:hAnsi="Times New Roman" w:cs="Times New Roman"/>
          <w:sz w:val="28"/>
          <w:szCs w:val="28"/>
        </w:rPr>
      </w:pPr>
      <w:r w:rsidRPr="00787028">
        <w:rPr>
          <w:rFonts w:ascii="Times New Roman" w:hAnsi="Times New Roman" w:cs="Times New Roman"/>
          <w:sz w:val="28"/>
          <w:szCs w:val="28"/>
        </w:rPr>
        <w:lastRenderedPageBreak/>
        <w:t>Class diagram:</w:t>
      </w:r>
    </w:p>
    <w:p w14:paraId="72B8D82E" w14:textId="4ABEE61E" w:rsidR="004E1803" w:rsidRPr="00787028" w:rsidRDefault="00787028">
      <w:pPr>
        <w:rPr>
          <w:rFonts w:ascii="Times New Roman" w:hAnsi="Times New Roman" w:cs="Times New Roman"/>
          <w:sz w:val="28"/>
          <w:szCs w:val="28"/>
        </w:rPr>
      </w:pPr>
      <w:r w:rsidRPr="00787028">
        <w:rPr>
          <w:rFonts w:ascii="Times New Roman" w:hAnsi="Times New Roman" w:cs="Times New Roman"/>
          <w:sz w:val="28"/>
          <w:szCs w:val="28"/>
        </w:rPr>
        <w:drawing>
          <wp:inline distT="0" distB="0" distL="0" distR="0" wp14:anchorId="384A496F" wp14:editId="0353558D">
            <wp:extent cx="5943600" cy="699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990715"/>
                    </a:xfrm>
                    <a:prstGeom prst="rect">
                      <a:avLst/>
                    </a:prstGeom>
                  </pic:spPr>
                </pic:pic>
              </a:graphicData>
            </a:graphic>
          </wp:inline>
        </w:drawing>
      </w:r>
    </w:p>
    <w:sectPr w:rsidR="004E1803" w:rsidRPr="0078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28"/>
    <w:rsid w:val="004A2D16"/>
    <w:rsid w:val="004E1803"/>
    <w:rsid w:val="00586994"/>
    <w:rsid w:val="00787028"/>
    <w:rsid w:val="0098451D"/>
    <w:rsid w:val="00B06063"/>
    <w:rsid w:val="00B31291"/>
    <w:rsid w:val="00F516D3"/>
    <w:rsid w:val="00F73E0C"/>
    <w:rsid w:val="00FD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E400"/>
  <w15:chartTrackingRefBased/>
  <w15:docId w15:val="{4BFD7BE6-28ED-433C-9CBE-CD470980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028"/>
    <w:rPr>
      <w:color w:val="0563C1" w:themeColor="hyperlink"/>
      <w:u w:val="single"/>
    </w:rPr>
  </w:style>
  <w:style w:type="character" w:styleId="UnresolvedMention">
    <w:name w:val="Unresolved Mention"/>
    <w:basedOn w:val="DefaultParagraphFont"/>
    <w:uiPriority w:val="99"/>
    <w:semiHidden/>
    <w:unhideWhenUsed/>
    <w:rsid w:val="00787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thediciman/FLCD/tree/master/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Ioan-Alexandru Dicianu</dc:creator>
  <cp:keywords/>
  <dc:description/>
  <cp:lastModifiedBy>Ioan-Alexandru Dicianu</cp:lastModifiedBy>
  <cp:revision>8</cp:revision>
  <dcterms:created xsi:type="dcterms:W3CDTF">2021-10-21T20:47:00Z</dcterms:created>
  <dcterms:modified xsi:type="dcterms:W3CDTF">2021-10-21T21:07:00Z</dcterms:modified>
</cp:coreProperties>
</file>