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609"/>
        <w:tblW w:w="9324" w:type="dxa"/>
        <w:jc w:val="center"/>
        <w:tblLook w:val="04A0" w:firstRow="1" w:lastRow="0" w:firstColumn="1" w:lastColumn="0" w:noHBand="0" w:noVBand="1"/>
      </w:tblPr>
      <w:tblGrid>
        <w:gridCol w:w="9324"/>
      </w:tblGrid>
      <w:tr w:rsidR="009B5D68" w14:paraId="2D777774" w14:textId="77777777" w:rsidTr="009B5D68">
        <w:trPr>
          <w:trHeight w:val="13827"/>
          <w:jc w:val="center"/>
        </w:trPr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D4410" w14:textId="583356A5" w:rsidR="009B5D68" w:rsidRPr="009B5D68" w:rsidRDefault="009B5D68" w:rsidP="009B5D68">
            <w:pPr>
              <w:spacing w:after="160" w:line="259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5D68">
              <w:rPr>
                <w:rFonts w:ascii="Segoe UI" w:hAnsi="Segoe UI" w:cs="Segoe UI"/>
                <w:sz w:val="44"/>
                <w:szCs w:val="44"/>
              </w:rPr>
              <w:t>TASDEEQ – DIGITAL VERIFICATION PLATFORM</w:t>
            </w:r>
            <w:r w:rsidRPr="009B5D68">
              <w:rPr>
                <w:rFonts w:ascii="Segoe UI" w:hAnsi="Segoe UI" w:cs="Segoe UI"/>
                <w:sz w:val="44"/>
                <w:szCs w:val="44"/>
              </w:rPr>
              <w:br/>
            </w:r>
            <w:r w:rsidRPr="009B5D68">
              <w:rPr>
                <w:rFonts w:ascii="Segoe UI" w:hAnsi="Segoe UI" w:cs="Segoe UI"/>
                <w:sz w:val="40"/>
                <w:szCs w:val="40"/>
              </w:rPr>
              <w:t>TASDEEQ</w:t>
            </w:r>
            <w:r w:rsidR="006430CE">
              <w:rPr>
                <w:rFonts w:ascii="Segoe UI" w:hAnsi="Segoe UI" w:cs="Segoe UI"/>
                <w:sz w:val="40"/>
                <w:szCs w:val="40"/>
              </w:rPr>
              <w:t>_V</w:t>
            </w:r>
            <w:r w:rsidRPr="009B5D68">
              <w:rPr>
                <w:rFonts w:ascii="Segoe UI" w:hAnsi="Segoe UI" w:cs="Segoe UI"/>
                <w:sz w:val="40"/>
                <w:szCs w:val="40"/>
              </w:rPr>
              <w:t>1</w:t>
            </w:r>
            <w:r w:rsidRPr="009B5D68">
              <w:rPr>
                <w:rFonts w:ascii="Segoe UI" w:hAnsi="Segoe UI" w:cs="Segoe UI"/>
                <w:sz w:val="24"/>
                <w:szCs w:val="24"/>
              </w:rPr>
              <w:br/>
            </w:r>
          </w:p>
          <w:p w14:paraId="5E98F838" w14:textId="77777777" w:rsidR="009B5D68" w:rsidRDefault="009B5D68" w:rsidP="009B5D68">
            <w:pPr>
              <w:jc w:val="center"/>
              <w:rPr>
                <w:rFonts w:ascii="Segoe UI" w:hAnsi="Segoe UI" w:cs="Segoe UI"/>
                <w:sz w:val="44"/>
                <w:szCs w:val="44"/>
              </w:rPr>
            </w:pPr>
            <w:r w:rsidRPr="00B807BC">
              <w:rPr>
                <w:b/>
                <w:bCs/>
                <w:sz w:val="56"/>
                <w:szCs w:val="56"/>
              </w:rPr>
              <w:t>Project Status Report</w:t>
            </w:r>
          </w:p>
        </w:tc>
      </w:tr>
    </w:tbl>
    <w:sdt>
      <w:sdtPr>
        <w:rPr>
          <w:rFonts w:ascii="Segoe UI" w:eastAsiaTheme="minorHAnsi" w:hAnsi="Segoe UI" w:cs="Segoe UI"/>
          <w:color w:val="auto"/>
          <w:kern w:val="2"/>
          <w:sz w:val="22"/>
          <w:szCs w:val="22"/>
          <w14:ligatures w14:val="standardContextual"/>
        </w:rPr>
        <w:id w:val="11242660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9D5CA3" w14:textId="0EAF56AE" w:rsidR="009B5D68" w:rsidRPr="009B5D68" w:rsidRDefault="009B5D68">
          <w:pPr>
            <w:pStyle w:val="TOCHeading"/>
            <w:rPr>
              <w:rFonts w:ascii="Segoe UI" w:hAnsi="Segoe UI" w:cs="Segoe UI"/>
            </w:rPr>
          </w:pPr>
          <w:r w:rsidRPr="009B5D68">
            <w:rPr>
              <w:rFonts w:ascii="Segoe UI" w:hAnsi="Segoe UI" w:cs="Segoe UI"/>
            </w:rPr>
            <w:t>Contents</w:t>
          </w:r>
        </w:p>
        <w:p w14:paraId="082CDE7D" w14:textId="2B12D8D2" w:rsidR="00A46FFC" w:rsidRDefault="009B5D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9B5D68">
            <w:rPr>
              <w:rFonts w:ascii="Segoe UI" w:hAnsi="Segoe UI" w:cs="Segoe UI"/>
            </w:rPr>
            <w:fldChar w:fldCharType="begin"/>
          </w:r>
          <w:r w:rsidRPr="009B5D68">
            <w:rPr>
              <w:rFonts w:ascii="Segoe UI" w:hAnsi="Segoe UI" w:cs="Segoe UI"/>
            </w:rPr>
            <w:instrText xml:space="preserve"> TOC \o "1-3" \h \z \u </w:instrText>
          </w:r>
          <w:r w:rsidRPr="009B5D68">
            <w:rPr>
              <w:rFonts w:ascii="Segoe UI" w:hAnsi="Segoe UI" w:cs="Segoe UI"/>
            </w:rPr>
            <w:fldChar w:fldCharType="separate"/>
          </w:r>
          <w:hyperlink w:anchor="_Toc219844281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Current Status of the Project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_Toc219844281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3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3C60127D" w14:textId="5A0D459E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82" w:history="1">
            <w:r w:rsidR="00A46FFC" w:rsidRPr="00A46FFC">
              <w:rPr>
                <w:rStyle w:val="Hyperlink"/>
                <w:b/>
                <w:bCs/>
                <w:noProof/>
              </w:rPr>
              <w:t>Advancement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_Toc219844282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3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4CB21E46" w14:textId="0813414B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83" w:history="1">
            <w:r w:rsidR="00A46FFC" w:rsidRPr="00A46FFC">
              <w:rPr>
                <w:rStyle w:val="Hyperlink"/>
                <w:b/>
                <w:bCs/>
                <w:noProof/>
              </w:rPr>
              <w:t>Situation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_Toc219844283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3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68404D9A" w14:textId="55C11391" w:rsidR="00A46FF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84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Semaphores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_Toc219844284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3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05EDF58D" w14:textId="4B177804" w:rsidR="00A46FF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85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Milestones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_Toc219844285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4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14F1C538" w14:textId="0B4AC9AC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86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Achieved During the Period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_Toc219844286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4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1A27A227" w14:textId="6F11DE54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87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Plan for the Next Period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_Toc219844287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4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7D847D78" w14:textId="47375390" w:rsidR="00A46FF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88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Main Issues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_Toc219844288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4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5ECE537C" w14:textId="056A624A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89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Met During the Period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_Toc219844289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4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2C65B5A8" w14:textId="635C0FBC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90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Expected in the Following Period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_Toc219844290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4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54F6C04D" w14:textId="6B5C4C1F" w:rsidR="00A46FF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91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Invoices and Collections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_Toc219844291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5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193C34C0" w14:textId="13F4F1B9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92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Billings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_Toc219844292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5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35C05702" w14:textId="37C4CCB3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93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Collections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_Toc219844293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5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2ED6B67A" w14:textId="35A3FB9B" w:rsidR="00A46FF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94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Costs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_Toc219844294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5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7E233C7C" w14:textId="4B618F07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95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Financial Statements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_Toc219844295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5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28D45CE8" w14:textId="40E9C81E" w:rsidR="00A46FFC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96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Extra Costs and Lower Costs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_Toc219844296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5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75FCED7F" w14:textId="7E1FDF37" w:rsidR="00A46FF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9844297" w:history="1">
            <w:r w:rsidR="00A46FFC" w:rsidRPr="00D66506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14:ligatures w14:val="none"/>
              </w:rPr>
              <w:t>Conclusion</w:t>
            </w:r>
            <w:r w:rsidR="00A46FFC">
              <w:rPr>
                <w:noProof/>
                <w:webHidden/>
              </w:rPr>
              <w:tab/>
            </w:r>
            <w:r w:rsidR="00A46FFC">
              <w:rPr>
                <w:noProof/>
                <w:webHidden/>
              </w:rPr>
              <w:fldChar w:fldCharType="begin"/>
            </w:r>
            <w:r w:rsidR="00A46FFC">
              <w:rPr>
                <w:noProof/>
                <w:webHidden/>
              </w:rPr>
              <w:instrText xml:space="preserve"> PAGEREF _Toc219844297 \h </w:instrText>
            </w:r>
            <w:r w:rsidR="00A46FFC">
              <w:rPr>
                <w:noProof/>
                <w:webHidden/>
              </w:rPr>
            </w:r>
            <w:r w:rsidR="00A46FFC">
              <w:rPr>
                <w:noProof/>
                <w:webHidden/>
              </w:rPr>
              <w:fldChar w:fldCharType="separate"/>
            </w:r>
            <w:r w:rsidR="00744E9C">
              <w:rPr>
                <w:noProof/>
                <w:webHidden/>
              </w:rPr>
              <w:t>6</w:t>
            </w:r>
            <w:r w:rsidR="00A46FFC">
              <w:rPr>
                <w:noProof/>
                <w:webHidden/>
              </w:rPr>
              <w:fldChar w:fldCharType="end"/>
            </w:r>
          </w:hyperlink>
        </w:p>
        <w:p w14:paraId="14F7AB7D" w14:textId="03300A57" w:rsidR="009B5D68" w:rsidRPr="009B5D68" w:rsidRDefault="009B5D68">
          <w:pPr>
            <w:rPr>
              <w:rFonts w:ascii="Segoe UI" w:hAnsi="Segoe UI" w:cs="Segoe UI"/>
            </w:rPr>
          </w:pPr>
          <w:r w:rsidRPr="009B5D68">
            <w:rPr>
              <w:rFonts w:ascii="Segoe UI" w:hAnsi="Segoe UI" w:cs="Segoe UI"/>
              <w:b/>
              <w:bCs/>
              <w:noProof/>
            </w:rPr>
            <w:fldChar w:fldCharType="end"/>
          </w:r>
        </w:p>
      </w:sdtContent>
    </w:sdt>
    <w:p w14:paraId="3893C508" w14:textId="47A8DF3D" w:rsidR="00BE3225" w:rsidRPr="00BE3225" w:rsidRDefault="00BE3225" w:rsidP="00B975C5">
      <w:pPr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B5D6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 w:type="page"/>
      </w:r>
    </w:p>
    <w:p w14:paraId="17FA8ACB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bookmarkStart w:id="0" w:name="_Toc219844281"/>
      <w:r w:rsidRPr="00BE322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Current Status of the Project</w:t>
      </w:r>
      <w:bookmarkEnd w:id="0"/>
    </w:p>
    <w:p w14:paraId="4F514508" w14:textId="3E510989" w:rsidR="00BE3225" w:rsidRDefault="00BE3225" w:rsidP="00A46F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Tasdeeq Digital Verification Platform project is currently on track and progressing according to the approved 202</w:t>
      </w:r>
      <w:r w:rsidR="00D172D8"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6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–202</w:t>
      </w:r>
      <w:r w:rsidR="00D172D8"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7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project plan. The project remains within the planned timeline and allocated budget. All activities executed during this reporting period have met their defined objectives.</w:t>
      </w:r>
    </w:p>
    <w:p w14:paraId="39441B0A" w14:textId="020ECA7D" w:rsidR="00A46FFC" w:rsidRPr="00A46FFC" w:rsidRDefault="00A46FFC" w:rsidP="00A46FFC">
      <w:pPr>
        <w:pStyle w:val="Heading3"/>
      </w:pPr>
      <w:bookmarkStart w:id="1" w:name="_Toc219844282"/>
      <w:r w:rsidRPr="00A46FFC">
        <w:t>Advancement</w:t>
      </w:r>
      <w:bookmarkEnd w:id="1"/>
    </w:p>
    <w:p w14:paraId="7BD22F46" w14:textId="77777777" w:rsidR="00BE3225" w:rsidRPr="00BE3225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During the current reporting p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eriod, the project team has successfully completed the initial project phases, including:</w:t>
      </w:r>
    </w:p>
    <w:p w14:paraId="496C9BCC" w14:textId="77777777" w:rsidR="00BE3225" w:rsidRPr="00BE3225" w:rsidRDefault="00BE3225" w:rsidP="00BE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Project planning</w:t>
      </w:r>
    </w:p>
    <w:p w14:paraId="66A1B540" w14:textId="77777777" w:rsidR="00BE3225" w:rsidRPr="00BE3225" w:rsidRDefault="00BE3225" w:rsidP="00BE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Requirements gathering</w:t>
      </w:r>
    </w:p>
    <w:p w14:paraId="64B357C7" w14:textId="50BEBABE" w:rsidR="00BE3225" w:rsidRPr="00BE3225" w:rsidRDefault="00F40DA6" w:rsidP="00BE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UI/UX Designing</w:t>
      </w:r>
    </w:p>
    <w:p w14:paraId="4F3B4CFA" w14:textId="77777777" w:rsidR="00BE3225" w:rsidRPr="00BE3225" w:rsidRDefault="00BE3225" w:rsidP="00BE3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High-level system architecture definition</w:t>
      </w:r>
    </w:p>
    <w:p w14:paraId="24B5C40B" w14:textId="60DC25DC" w:rsidR="00BE3225" w:rsidRPr="00BE3225" w:rsidRDefault="00BE3225" w:rsidP="00A46F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project has now entered 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development preparation phase, with backend and API architecture activities underway.</w:t>
      </w:r>
    </w:p>
    <w:p w14:paraId="6C2E9F14" w14:textId="77777777" w:rsidR="00BE3225" w:rsidRPr="00BE3225" w:rsidRDefault="00BE3225" w:rsidP="00A46FFC">
      <w:pPr>
        <w:pStyle w:val="Heading3"/>
      </w:pPr>
      <w:bookmarkStart w:id="2" w:name="_Toc219844283"/>
      <w:r w:rsidRPr="00BE3225">
        <w:t>Situation</w:t>
      </w:r>
      <w:bookmarkEnd w:id="2"/>
    </w:p>
    <w:p w14:paraId="5399AE3D" w14:textId="77777777" w:rsidR="00BE3225" w:rsidRPr="00BE3225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project is 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currently transitioning from the planning and analysis phase into the system design and development phase, with a strong focus on:</w:t>
      </w:r>
    </w:p>
    <w:p w14:paraId="49BE2A42" w14:textId="77777777" w:rsidR="00BE3225" w:rsidRPr="00BE3225" w:rsidRDefault="00BE3225" w:rsidP="00BE3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Secure identity and credential verification workflows</w:t>
      </w:r>
    </w:p>
    <w:p w14:paraId="1F68067D" w14:textId="77777777" w:rsidR="00BE3225" w:rsidRPr="00BE3225" w:rsidRDefault="00BE3225" w:rsidP="00BE3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API-based integrations for enterprise clients</w:t>
      </w:r>
    </w:p>
    <w:p w14:paraId="0EC3853E" w14:textId="183861C5" w:rsidR="00BE3225" w:rsidRPr="00BE3225" w:rsidRDefault="00BE3225" w:rsidP="00A46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GDPR and Italian data protection compliance</w:t>
      </w:r>
    </w:p>
    <w:p w14:paraId="7DDB64E0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bookmarkStart w:id="3" w:name="_Toc219844284"/>
      <w:r w:rsidRPr="00BE322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Semaphores</w:t>
      </w:r>
      <w:bookmarkEnd w:id="3"/>
    </w:p>
    <w:p w14:paraId="64B9DEE8" w14:textId="77777777" w:rsidR="00BE3225" w:rsidRPr="004427C0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Throughout the reporting period, 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critical issues have been identified that could negatively impact project delivery.</w:t>
      </w:r>
    </w:p>
    <w:p w14:paraId="49A95C19" w14:textId="77777777" w:rsidR="00BE3225" w:rsidRPr="00BE3225" w:rsidRDefault="00BE3225" w:rsidP="00BE3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Green Light:</w:t>
      </w: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Planning &amp; Requirements Phase</w:t>
      </w:r>
    </w:p>
    <w:p w14:paraId="013F018E" w14:textId="77777777" w:rsidR="00BE3225" w:rsidRPr="00BE3225" w:rsidRDefault="00BE3225" w:rsidP="00BE3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Yellow Light:</w:t>
      </w: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System Design &amp; Development Phase (initial setup ongoing)</w:t>
      </w:r>
    </w:p>
    <w:p w14:paraId="3CA50918" w14:textId="3DB46464" w:rsidR="00BE3225" w:rsidRPr="00BE3225" w:rsidRDefault="00BE3225" w:rsidP="00A46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Red Light:</w:t>
      </w: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None at this stage</w:t>
      </w:r>
    </w:p>
    <w:p w14:paraId="094C35BA" w14:textId="77777777" w:rsidR="00F40DA6" w:rsidRDefault="00F40DA6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bookmarkStart w:id="4" w:name="_Toc219844285"/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br w:type="page"/>
      </w:r>
    </w:p>
    <w:p w14:paraId="225AA68D" w14:textId="424918E1" w:rsidR="00BE3225" w:rsidRPr="00BE3225" w:rsidRDefault="00BE3225" w:rsidP="00BE322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322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Milestones</w:t>
      </w:r>
      <w:bookmarkEnd w:id="4"/>
    </w:p>
    <w:p w14:paraId="0AB437FB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bookmarkStart w:id="5" w:name="_Toc219844286"/>
      <w:r w:rsidRPr="00BE322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Achieved During the Period</w:t>
      </w:r>
      <w:bookmarkEnd w:id="5"/>
    </w:p>
    <w:p w14:paraId="3ED459F9" w14:textId="77777777" w:rsidR="00BE3225" w:rsidRPr="00BE3225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following milestones have been successfully achieved:</w:t>
      </w:r>
    </w:p>
    <w:p w14:paraId="738C6B5D" w14:textId="77777777" w:rsidR="00BE3225" w:rsidRPr="00BE3225" w:rsidRDefault="00BE3225" w:rsidP="00B86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Project kickoff </w:t>
      </w:r>
      <w:proofErr w:type="gramStart"/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completed</w:t>
      </w:r>
      <w:proofErr w:type="gramEnd"/>
    </w:p>
    <w:p w14:paraId="6CFFBAAE" w14:textId="2E0F11E1" w:rsidR="00BE3225" w:rsidRPr="00BE3225" w:rsidRDefault="00BE3225" w:rsidP="00B86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Project management planning </w:t>
      </w:r>
      <w:proofErr w:type="gramStart"/>
      <w:r w:rsidR="00F40D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completed</w:t>
      </w:r>
      <w:proofErr w:type="gramEnd"/>
    </w:p>
    <w:p w14:paraId="29A994A2" w14:textId="132DAF5F" w:rsidR="00BE3225" w:rsidRPr="00BE3225" w:rsidRDefault="00BE3225" w:rsidP="00B86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Requirements gathering </w:t>
      </w:r>
      <w:proofErr w:type="gramStart"/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completed</w:t>
      </w:r>
      <w:proofErr w:type="gramEnd"/>
      <w:r w:rsidR="00F40D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ab/>
      </w:r>
    </w:p>
    <w:p w14:paraId="3D6DABD3" w14:textId="77777777" w:rsidR="00B86095" w:rsidRDefault="00F40DA6" w:rsidP="00B86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F40D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Design phase which includes</w:t>
      </w: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  <w:r w:rsidRPr="00F40D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</w:p>
    <w:p w14:paraId="31AF3E07" w14:textId="77777777" w:rsidR="00B86095" w:rsidRDefault="00F40DA6" w:rsidP="00B860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609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UI/UX Design</w:t>
      </w:r>
    </w:p>
    <w:p w14:paraId="62CECBAF" w14:textId="76EB086D" w:rsidR="00F40DA6" w:rsidRPr="00B86095" w:rsidRDefault="00F40DA6" w:rsidP="00B860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8609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Conducted design reviews and approvals for the development of </w:t>
      </w:r>
      <w:proofErr w:type="gramStart"/>
      <w:r w:rsidRPr="00B8609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frontend</w:t>
      </w:r>
      <w:proofErr w:type="gramEnd"/>
    </w:p>
    <w:p w14:paraId="6E31DDC8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bookmarkStart w:id="6" w:name="_Toc219844287"/>
      <w:r w:rsidRPr="00BE322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 for the Next Period</w:t>
      </w:r>
      <w:bookmarkEnd w:id="6"/>
    </w:p>
    <w:p w14:paraId="0A163C78" w14:textId="77777777" w:rsidR="00BE3225" w:rsidRPr="00BE3225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upcoming milestones for the next reporting period include:</w:t>
      </w:r>
    </w:p>
    <w:p w14:paraId="121A6FFC" w14:textId="77777777" w:rsidR="00BE3225" w:rsidRPr="00BE3225" w:rsidRDefault="00BE3225" w:rsidP="00BE3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Detailed system and API design</w:t>
      </w:r>
    </w:p>
    <w:p w14:paraId="1B46C65B" w14:textId="77777777" w:rsidR="00BE3225" w:rsidRPr="00BE3225" w:rsidRDefault="00BE3225" w:rsidP="00BE3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Backend development initiation</w:t>
      </w:r>
    </w:p>
    <w:p w14:paraId="05344031" w14:textId="77777777" w:rsidR="00BE3225" w:rsidRPr="00BE3225" w:rsidRDefault="00BE3225" w:rsidP="00BE3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Security framework implementation</w:t>
      </w:r>
    </w:p>
    <w:p w14:paraId="408F54F1" w14:textId="77777777" w:rsidR="00BE3225" w:rsidRPr="00BE3225" w:rsidRDefault="00BE3225" w:rsidP="00BE3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Integration planning for external verification services</w:t>
      </w:r>
    </w:p>
    <w:p w14:paraId="6F5E6E83" w14:textId="5D3C6C95" w:rsidR="00BE3225" w:rsidRPr="00BE3225" w:rsidRDefault="00BE3225" w:rsidP="00A46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Preparation for quality assurance activities</w:t>
      </w:r>
    </w:p>
    <w:p w14:paraId="14C29626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bookmarkStart w:id="7" w:name="_Toc219844288"/>
      <w:r w:rsidRPr="00BE322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Main Issues</w:t>
      </w:r>
      <w:bookmarkEnd w:id="7"/>
    </w:p>
    <w:p w14:paraId="0806DB57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bookmarkStart w:id="8" w:name="_Toc219844289"/>
      <w:r w:rsidRPr="00BE322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Met During the Period</w:t>
      </w:r>
      <w:bookmarkEnd w:id="8"/>
    </w:p>
    <w:p w14:paraId="0A995000" w14:textId="389641B6" w:rsidR="00BE3225" w:rsidRPr="004427C0" w:rsidRDefault="00BE3225" w:rsidP="00A46F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During this period, minor challenges related to resource availability were encountered. These issues were effectively managed through resource reallocation and task prioritization, ensuring no impact on the project schedule.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Additionally, some technical clarifications were required regarding compliance requirements, which were resolved through internal reviews.</w:t>
      </w:r>
    </w:p>
    <w:p w14:paraId="369EB684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bookmarkStart w:id="9" w:name="_Toc219844290"/>
      <w:r w:rsidRPr="00BE322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Expected in the Following Period</w:t>
      </w:r>
      <w:bookmarkEnd w:id="9"/>
    </w:p>
    <w:p w14:paraId="01CCA75F" w14:textId="77777777" w:rsidR="00BE3225" w:rsidRPr="00BE3225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 the upcoming phase, potential challenges may arise related to:</w:t>
      </w:r>
    </w:p>
    <w:p w14:paraId="233D8A95" w14:textId="77777777" w:rsidR="00BE3225" w:rsidRPr="00BE3225" w:rsidRDefault="00BE3225" w:rsidP="00BE3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Integration with third-party verification services</w:t>
      </w:r>
    </w:p>
    <w:p w14:paraId="0AFA29E9" w14:textId="77777777" w:rsidR="00BE3225" w:rsidRPr="00BE3225" w:rsidRDefault="00BE3225" w:rsidP="00BE3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Managing security and data privacy constraints</w:t>
      </w:r>
    </w:p>
    <w:p w14:paraId="7327C66E" w14:textId="0034B37C" w:rsidR="00BE3225" w:rsidRPr="004427C0" w:rsidRDefault="00BE3225" w:rsidP="00A46F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These risks will be mitigated through continuous monitoring, use of version control systems, and structured risk management practices.</w:t>
      </w:r>
    </w:p>
    <w:p w14:paraId="57F460DF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bookmarkStart w:id="10" w:name="_Toc219844291"/>
      <w:r w:rsidRPr="00BE322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Invoices and Collections</w:t>
      </w:r>
      <w:bookmarkEnd w:id="10"/>
    </w:p>
    <w:p w14:paraId="55352F0A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bookmarkStart w:id="11" w:name="_Toc219844292"/>
      <w:r w:rsidRPr="00BE322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Billings</w:t>
      </w:r>
      <w:bookmarkEnd w:id="11"/>
    </w:p>
    <w:p w14:paraId="745A7F47" w14:textId="77777777" w:rsidR="00BE3225" w:rsidRPr="004427C0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Invoices totaling </w:t>
      </w:r>
      <w:r w:rsidRPr="004427C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€72,000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have been issued to date, corresponding to 40% of the total project value </w:t>
      </w:r>
      <w:r w:rsidRPr="004427C0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(€180,000).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These invoices cover:</w:t>
      </w:r>
    </w:p>
    <w:p w14:paraId="4ED1AF2B" w14:textId="77777777" w:rsidR="00BE3225" w:rsidRPr="00BE3225" w:rsidRDefault="00BE3225" w:rsidP="00BE3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Contract </w:t>
      </w:r>
      <w:proofErr w:type="gramStart"/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signing</w:t>
      </w:r>
      <w:proofErr w:type="gramEnd"/>
    </w:p>
    <w:p w14:paraId="104064BB" w14:textId="72519D3E" w:rsidR="00BE3225" w:rsidRPr="00BE3225" w:rsidRDefault="00BE3225" w:rsidP="00A46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Completion of planning and requirements phases</w:t>
      </w:r>
    </w:p>
    <w:p w14:paraId="11651FFF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bookmarkStart w:id="12" w:name="_Toc219844293"/>
      <w:r w:rsidRPr="00BE322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Collections</w:t>
      </w:r>
      <w:bookmarkEnd w:id="12"/>
    </w:p>
    <w:p w14:paraId="7BA02E32" w14:textId="2F3B6446" w:rsidR="00BE3225" w:rsidRPr="00BE3225" w:rsidRDefault="00BE3225" w:rsidP="00A46F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Collections amounting to </w:t>
      </w:r>
      <w:r w:rsidRPr="00BE3225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€72,000</w:t>
      </w: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have been successfully received from the client in accordance with the agreed payment terms.</w:t>
      </w: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Further invoices will be issued upon completion of the upcoming development milestones.</w:t>
      </w:r>
    </w:p>
    <w:p w14:paraId="4B193903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bookmarkStart w:id="13" w:name="_Toc219844294"/>
      <w:r w:rsidRPr="00BE322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Costs</w:t>
      </w:r>
      <w:bookmarkEnd w:id="13"/>
    </w:p>
    <w:p w14:paraId="21AD03E1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bookmarkStart w:id="14" w:name="_Toc219844295"/>
      <w:r w:rsidRPr="00BE322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Financial Statements</w:t>
      </w:r>
      <w:bookmarkEnd w:id="14"/>
    </w:p>
    <w:p w14:paraId="4AD087E6" w14:textId="26BF6476" w:rsidR="00BE3225" w:rsidRPr="004427C0" w:rsidRDefault="00BE3225" w:rsidP="00A46F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project remains financially stable and within the approved budget. All expenditures have been tracked and documented according to the project financial plan.</w:t>
      </w:r>
    </w:p>
    <w:p w14:paraId="3CFA5A85" w14:textId="77777777" w:rsidR="00BE3225" w:rsidRPr="00BE3225" w:rsidRDefault="00BE3225" w:rsidP="00BE322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bookmarkStart w:id="15" w:name="_Toc219844296"/>
      <w:r w:rsidRPr="00BE322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Extra Costs and Lower Costs</w:t>
      </w:r>
      <w:bookmarkEnd w:id="15"/>
    </w:p>
    <w:p w14:paraId="6B6F8398" w14:textId="77777777" w:rsidR="00BE3225" w:rsidRPr="00BE3225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3225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major addit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ional costs have been incurred during this reporting period. Minor expenses related to resource allocation were observed but remain within the approved budget limits.</w:t>
      </w:r>
    </w:p>
    <w:p w14:paraId="301851E9" w14:textId="25FF35B8" w:rsidR="00BE3225" w:rsidRPr="00BE3225" w:rsidRDefault="00BE3225" w:rsidP="00BE3225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E898B77" w14:textId="77777777" w:rsidR="00A46FFC" w:rsidRDefault="00A46FFC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bookmarkStart w:id="16" w:name="_Toc219844297"/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br w:type="page"/>
      </w:r>
    </w:p>
    <w:p w14:paraId="300B1C81" w14:textId="177DC209" w:rsidR="00BE3225" w:rsidRPr="00BE3225" w:rsidRDefault="00BE3225" w:rsidP="00BE3225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322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Conclusion</w:t>
      </w:r>
      <w:bookmarkEnd w:id="16"/>
    </w:p>
    <w:p w14:paraId="355157EE" w14:textId="77777777" w:rsidR="00BE3225" w:rsidRPr="004427C0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Tasdeeq Digital Verification Platform project is progressing smoothly and efficiently, remaining within both budget and schedule constraints. Minor technical and resource-related challenges were addressed promptly without affecting overall project performance.</w:t>
      </w:r>
    </w:p>
    <w:p w14:paraId="0CA721DA" w14:textId="7344EECF" w:rsidR="00BE3225" w:rsidRPr="004427C0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project team remains focused on effective cost control, risk management, and quality assurance to ensure the successful delivery of project objectives within the 202</w:t>
      </w:r>
      <w:r w:rsidR="00F06B03"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6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–202</w:t>
      </w:r>
      <w:r w:rsidR="00F06B03"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7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timeframe.</w:t>
      </w:r>
    </w:p>
    <w:p w14:paraId="02CA5A40" w14:textId="20DEFF92" w:rsidR="00BE3225" w:rsidRPr="00BE3225" w:rsidRDefault="00BE3225" w:rsidP="00BE3225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B35009D" w14:textId="297123EA" w:rsidR="00024C43" w:rsidRPr="004427C0" w:rsidRDefault="00BE3225" w:rsidP="00BE322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Regards,</w:t>
      </w:r>
      <w:r w:rsid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Fazeel Ahmed</w:t>
      </w:r>
      <w:r w:rsidRPr="004427C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Project Manager</w:t>
      </w:r>
    </w:p>
    <w:sectPr w:rsidR="00024C43" w:rsidRPr="00442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507DA"/>
    <w:multiLevelType w:val="multilevel"/>
    <w:tmpl w:val="D01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61AC"/>
    <w:multiLevelType w:val="multilevel"/>
    <w:tmpl w:val="FFA4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457F6"/>
    <w:multiLevelType w:val="multilevel"/>
    <w:tmpl w:val="B802C7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85E0B"/>
    <w:multiLevelType w:val="multilevel"/>
    <w:tmpl w:val="2CF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01D60"/>
    <w:multiLevelType w:val="multilevel"/>
    <w:tmpl w:val="2DF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945C8"/>
    <w:multiLevelType w:val="multilevel"/>
    <w:tmpl w:val="9BC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04713"/>
    <w:multiLevelType w:val="multilevel"/>
    <w:tmpl w:val="D398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D5553"/>
    <w:multiLevelType w:val="multilevel"/>
    <w:tmpl w:val="322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30E01"/>
    <w:multiLevelType w:val="multilevel"/>
    <w:tmpl w:val="D5CA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31816">
    <w:abstractNumId w:val="8"/>
  </w:num>
  <w:num w:numId="2" w16cid:durableId="538467879">
    <w:abstractNumId w:val="6"/>
  </w:num>
  <w:num w:numId="3" w16cid:durableId="1248732734">
    <w:abstractNumId w:val="3"/>
  </w:num>
  <w:num w:numId="4" w16cid:durableId="338700020">
    <w:abstractNumId w:val="5"/>
  </w:num>
  <w:num w:numId="5" w16cid:durableId="2001305376">
    <w:abstractNumId w:val="1"/>
  </w:num>
  <w:num w:numId="6" w16cid:durableId="650016415">
    <w:abstractNumId w:val="4"/>
  </w:num>
  <w:num w:numId="7" w16cid:durableId="1080254605">
    <w:abstractNumId w:val="0"/>
  </w:num>
  <w:num w:numId="8" w16cid:durableId="1722092301">
    <w:abstractNumId w:val="7"/>
  </w:num>
  <w:num w:numId="9" w16cid:durableId="913273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38"/>
    <w:rsid w:val="00024C43"/>
    <w:rsid w:val="00053F38"/>
    <w:rsid w:val="004427C0"/>
    <w:rsid w:val="006430CE"/>
    <w:rsid w:val="00744E9C"/>
    <w:rsid w:val="009B5D68"/>
    <w:rsid w:val="00A42C93"/>
    <w:rsid w:val="00A46FFC"/>
    <w:rsid w:val="00B807BC"/>
    <w:rsid w:val="00B86095"/>
    <w:rsid w:val="00B975C5"/>
    <w:rsid w:val="00BE3225"/>
    <w:rsid w:val="00C0628B"/>
    <w:rsid w:val="00D172D8"/>
    <w:rsid w:val="00F06B03"/>
    <w:rsid w:val="00F40DA6"/>
    <w:rsid w:val="00F6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EDC4"/>
  <w15:chartTrackingRefBased/>
  <w15:docId w15:val="{5F534104-C123-42DF-9647-5F9A662E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FFC"/>
    <w:pPr>
      <w:keepNext/>
      <w:keepLines/>
      <w:spacing w:before="160" w:after="80"/>
      <w:outlineLvl w:val="1"/>
    </w:pPr>
    <w:rPr>
      <w:rFonts w:asciiTheme="majorHAnsi" w:eastAsia="Times New Roman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FFC"/>
    <w:pPr>
      <w:keepNext/>
      <w:keepLines/>
      <w:spacing w:before="160" w:after="80"/>
      <w:outlineLvl w:val="2"/>
    </w:pPr>
    <w:rPr>
      <w:rFonts w:ascii="Segoe UI" w:eastAsia="Times New Roman" w:hAnsi="Segoe UI" w:cs="Segoe U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FFC"/>
    <w:rPr>
      <w:rFonts w:asciiTheme="majorHAnsi" w:eastAsia="Times New Roman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FFC"/>
    <w:rPr>
      <w:rFonts w:ascii="Segoe UI" w:eastAsia="Times New Roman" w:hAnsi="Segoe UI" w:cs="Segoe U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E322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9B5D6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B5D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B5D6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B5D6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B5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2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218ED-8039-487A-8BE2-A07B84A31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Faxeel Ahmed</dc:creator>
  <cp:keywords/>
  <dc:description/>
  <cp:lastModifiedBy>Faxeel Ahmed</cp:lastModifiedBy>
  <cp:revision>9</cp:revision>
  <dcterms:created xsi:type="dcterms:W3CDTF">2026-01-20T22:15:00Z</dcterms:created>
  <dcterms:modified xsi:type="dcterms:W3CDTF">2026-01-23T05:39:00Z</dcterms:modified>
</cp:coreProperties>
</file>