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BUS203: Business Operations and Performance Improvement Report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Word Count: 2,500 words | Weighting: 60%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Task Description: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Select a small or medium-sized business operating in the retail, logistics, or service sector. Identify key operational challenges affecting performance and critically evaluate how the business can improve efficiency, customer satisfaction, and profitability.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You are expected to: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Conduct a critical analysis of operational performance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Use relevant business frameworks (e.g. SWOT, PESTEL, KPIs, Operations Management models)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Identify key internal and external issues affecting the business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Provide realistic and actionable recommendations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Requirements: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Minimum 10 academic or industry sources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Harvard referencing required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• Must include analysis, not description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100</Words>
  <Characters>690</Characters>
  <Application>WPS Office</Application>
  <Paragraphs>16</Paragraphs>
  <CharactersWithSpaces>820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2026-05-30T18:09:51Z</dcterms:created>
  <dc:creator>23106RN0DA</dc:creator>
  <lastModifiedBy>23106RN0DA</lastModifiedBy>
  <dcterms:modified xsi:type="dcterms:W3CDTF">2026-05-30T18:11:13Z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6bb4b64d14024620b2ef968472c66d3d</vt:lpwstr>
  </property>
</Properties>
</file>