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257F3" w14:textId="4B8F8521" w:rsidR="00643948" w:rsidRPr="00643948" w:rsidRDefault="00643948" w:rsidP="00643948">
      <w:pPr>
        <w:rPr>
          <w:sz w:val="28"/>
          <w:szCs w:val="28"/>
        </w:rPr>
      </w:pPr>
      <w:r w:rsidRPr="00643948">
        <w:rPr>
          <w:sz w:val="28"/>
          <w:szCs w:val="28"/>
        </w:rPr>
        <w:t>CENG222</w:t>
      </w:r>
    </w:p>
    <w:p w14:paraId="13048A2C" w14:textId="6678E8F6" w:rsidR="00643948" w:rsidRDefault="00643948">
      <w:pPr>
        <w:rPr>
          <w:sz w:val="28"/>
          <w:szCs w:val="28"/>
        </w:rPr>
      </w:pPr>
      <w:r w:rsidRPr="00643948">
        <w:rPr>
          <w:sz w:val="28"/>
          <w:szCs w:val="28"/>
        </w:rPr>
        <w:t xml:space="preserve">Statistical Methods for Computer Engineering </w:t>
      </w:r>
      <w:r w:rsidRPr="00643948">
        <w:rPr>
          <w:sz w:val="28"/>
          <w:szCs w:val="28"/>
        </w:rPr>
        <w:t>– Spring 2020-2021</w:t>
      </w:r>
    </w:p>
    <w:p w14:paraId="478E0D25" w14:textId="0B969475" w:rsidR="00643948" w:rsidRDefault="00643948">
      <w:pPr>
        <w:rPr>
          <w:sz w:val="28"/>
          <w:szCs w:val="28"/>
        </w:rPr>
      </w:pPr>
      <w:r>
        <w:rPr>
          <w:sz w:val="28"/>
          <w:szCs w:val="28"/>
        </w:rPr>
        <w:t>Homework 4 – Report</w:t>
      </w:r>
    </w:p>
    <w:p w14:paraId="75711063" w14:textId="4D91BBFB" w:rsidR="00643948" w:rsidRPr="00643948" w:rsidRDefault="00643948" w:rsidP="0072500D">
      <w:pPr>
        <w:rPr>
          <w:sz w:val="26"/>
          <w:szCs w:val="26"/>
        </w:rPr>
      </w:pPr>
      <w:r w:rsidRPr="00643948">
        <w:rPr>
          <w:sz w:val="26"/>
          <w:szCs w:val="26"/>
        </w:rPr>
        <w:t>Name: Fazlı Balkan</w:t>
      </w:r>
    </w:p>
    <w:p w14:paraId="0D8E959D" w14:textId="77777777" w:rsidR="00643948" w:rsidRPr="00643948" w:rsidRDefault="00643948" w:rsidP="0072500D">
      <w:pPr>
        <w:rPr>
          <w:sz w:val="26"/>
          <w:szCs w:val="26"/>
        </w:rPr>
      </w:pPr>
      <w:r w:rsidRPr="00643948">
        <w:rPr>
          <w:sz w:val="26"/>
          <w:szCs w:val="26"/>
        </w:rPr>
        <w:t>Student Number: 2380178</w:t>
      </w:r>
    </w:p>
    <w:p w14:paraId="4BD6B4E3" w14:textId="0D00FDDB" w:rsidR="00F677B1" w:rsidRPr="00643948" w:rsidRDefault="00F677B1" w:rsidP="00643948">
      <w:pPr>
        <w:rPr>
          <w:sz w:val="28"/>
          <w:szCs w:val="28"/>
        </w:rPr>
      </w:pPr>
    </w:p>
    <w:p w14:paraId="17C96C18" w14:textId="77777777" w:rsidR="0072500D" w:rsidRDefault="00F677B1" w:rsidP="0072500D">
      <w:pPr>
        <w:rPr>
          <w:sz w:val="24"/>
          <w:szCs w:val="24"/>
        </w:rPr>
      </w:pPr>
      <w:r>
        <w:rPr>
          <w:sz w:val="24"/>
          <w:szCs w:val="24"/>
        </w:rPr>
        <w:t xml:space="preserve">The size of the Monte Carlo study is determined to be 21140 since the formula </w:t>
      </w:r>
    </w:p>
    <w:p w14:paraId="2F9C3F26" w14:textId="2B18F008" w:rsidR="0072500D" w:rsidRDefault="00F677B1" w:rsidP="0072500D">
      <w:pPr>
        <w:rPr>
          <w:sz w:val="24"/>
          <w:szCs w:val="24"/>
        </w:rPr>
      </w:pPr>
      <w:r>
        <w:rPr>
          <w:sz w:val="24"/>
          <w:szCs w:val="24"/>
        </w:rPr>
        <w:t>(</w:t>
      </w:r>
      <m:oMath>
        <m:r>
          <w:rPr>
            <w:rFonts w:ascii="Cambria Math" w:hAnsi="Cambria Math"/>
            <w:sz w:val="24"/>
            <w:szCs w:val="24"/>
          </w:rPr>
          <m:t>N≥0.25*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zα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ε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^2</m:t>
        </m:r>
      </m:oMath>
      <w:r>
        <w:rPr>
          <w:sz w:val="24"/>
          <w:szCs w:val="24"/>
        </w:rPr>
        <w:t>)</w:t>
      </w:r>
      <w:r w:rsidR="0072500D">
        <w:rPr>
          <w:sz w:val="24"/>
          <w:szCs w:val="24"/>
        </w:rPr>
        <w:t>.</w:t>
      </w:r>
      <w:r w:rsidR="00F0609B">
        <w:rPr>
          <w:sz w:val="24"/>
          <w:szCs w:val="24"/>
        </w:rPr>
        <w:t xml:space="preserve"> </w:t>
      </w:r>
    </w:p>
    <w:p w14:paraId="76BD21D8" w14:textId="0A8264DE" w:rsidR="00F0609B" w:rsidRDefault="00F0609B" w:rsidP="0072500D">
      <w:pPr>
        <w:rPr>
          <w:sz w:val="24"/>
          <w:szCs w:val="24"/>
        </w:rPr>
      </w:pPr>
      <w:r>
        <w:rPr>
          <w:sz w:val="24"/>
          <w:szCs w:val="24"/>
        </w:rPr>
        <w:t>I found the m value from plotting the pmf’s.</w:t>
      </w:r>
    </w:p>
    <w:p w14:paraId="3922FE72" w14:textId="55EF03A5" w:rsidR="00643948" w:rsidRDefault="00643948">
      <w:pPr>
        <w:rPr>
          <w:sz w:val="24"/>
          <w:szCs w:val="24"/>
        </w:rPr>
      </w:pPr>
      <w:r w:rsidRPr="00643948">
        <w:rPr>
          <w:sz w:val="24"/>
          <w:szCs w:val="24"/>
        </w:rPr>
        <w:t>With the help of conducting a Monte Carlo study,</w:t>
      </w:r>
      <w:r>
        <w:rPr>
          <w:sz w:val="24"/>
          <w:szCs w:val="24"/>
        </w:rPr>
        <w:t xml:space="preserve"> </w:t>
      </w:r>
      <w:r w:rsidRPr="00643948">
        <w:rPr>
          <w:sz w:val="24"/>
          <w:szCs w:val="24"/>
        </w:rPr>
        <w:t xml:space="preserve">we </w:t>
      </w:r>
      <w:r>
        <w:rPr>
          <w:sz w:val="24"/>
          <w:szCs w:val="24"/>
        </w:rPr>
        <w:t>see</w:t>
      </w:r>
      <w:r w:rsidR="00B71B07">
        <w:rPr>
          <w:sz w:val="24"/>
          <w:szCs w:val="24"/>
        </w:rPr>
        <w:t xml:space="preserve"> that</w:t>
      </w:r>
      <w:r>
        <w:rPr>
          <w:sz w:val="24"/>
          <w:szCs w:val="24"/>
        </w:rPr>
        <w:t xml:space="preserve"> the estimated probability</w:t>
      </w:r>
      <w:r w:rsidR="00B71B07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around 0.12 – 0.13. We see</w:t>
      </w:r>
      <w:r w:rsidR="00B71B07">
        <w:rPr>
          <w:sz w:val="24"/>
          <w:szCs w:val="24"/>
        </w:rPr>
        <w:t xml:space="preserve"> that</w:t>
      </w:r>
      <w:r>
        <w:rPr>
          <w:sz w:val="24"/>
          <w:szCs w:val="24"/>
        </w:rPr>
        <w:t xml:space="preserve"> the expected weight </w:t>
      </w:r>
      <w:r w:rsidR="00B71B07">
        <w:rPr>
          <w:sz w:val="24"/>
          <w:szCs w:val="24"/>
        </w:rPr>
        <w:t xml:space="preserve">is </w:t>
      </w:r>
      <w:r>
        <w:rPr>
          <w:sz w:val="24"/>
          <w:szCs w:val="24"/>
        </w:rPr>
        <w:t>around 598-599 and finally we see that the standart deviation of the weight is around 35.7-35.8.</w:t>
      </w:r>
    </w:p>
    <w:p w14:paraId="3C57F421" w14:textId="60A6BAFB" w:rsidR="00B71B07" w:rsidRDefault="00F677B1">
      <w:pPr>
        <w:rPr>
          <w:sz w:val="24"/>
          <w:szCs w:val="24"/>
        </w:rPr>
      </w:pPr>
      <w:r>
        <w:rPr>
          <w:sz w:val="24"/>
          <w:szCs w:val="24"/>
        </w:rPr>
        <w:t>So the total weight of the plastics by the factory in a week of five workdays exceeds 640 tons by around 0.12-0.13 probability. This means that a violation of regulations is in place with that probability.</w:t>
      </w:r>
    </w:p>
    <w:p w14:paraId="390DD6D0" w14:textId="21580A31" w:rsidR="00F677B1" w:rsidRPr="00B71B07" w:rsidRDefault="00F0609B">
      <w:pPr>
        <w:rPr>
          <w:sz w:val="24"/>
          <w:szCs w:val="24"/>
        </w:rPr>
      </w:pPr>
      <w:r>
        <w:rPr>
          <w:sz w:val="24"/>
          <w:szCs w:val="24"/>
        </w:rPr>
        <w:t>We have used approximetly 22000 random numbers. We know that when the size get bigger, the accuracy of our Monte Carlo study increases.</w:t>
      </w:r>
    </w:p>
    <w:sectPr w:rsidR="00F677B1" w:rsidRPr="00B71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2E711F" w14:textId="77777777" w:rsidR="0016252B" w:rsidRDefault="0016252B" w:rsidP="00643948">
      <w:pPr>
        <w:spacing w:after="0" w:line="240" w:lineRule="auto"/>
      </w:pPr>
      <w:r>
        <w:separator/>
      </w:r>
    </w:p>
  </w:endnote>
  <w:endnote w:type="continuationSeparator" w:id="0">
    <w:p w14:paraId="6EA1F6BD" w14:textId="77777777" w:rsidR="0016252B" w:rsidRDefault="0016252B" w:rsidP="00643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34DF15" w14:textId="77777777" w:rsidR="0016252B" w:rsidRDefault="0016252B" w:rsidP="00643948">
      <w:pPr>
        <w:spacing w:after="0" w:line="240" w:lineRule="auto"/>
      </w:pPr>
      <w:r>
        <w:separator/>
      </w:r>
    </w:p>
  </w:footnote>
  <w:footnote w:type="continuationSeparator" w:id="0">
    <w:p w14:paraId="595A130D" w14:textId="77777777" w:rsidR="0016252B" w:rsidRDefault="0016252B" w:rsidP="006439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948"/>
    <w:rsid w:val="0016252B"/>
    <w:rsid w:val="00264FEB"/>
    <w:rsid w:val="00643948"/>
    <w:rsid w:val="0072500D"/>
    <w:rsid w:val="00B71B07"/>
    <w:rsid w:val="00E97E7A"/>
    <w:rsid w:val="00F0609B"/>
    <w:rsid w:val="00F641B9"/>
    <w:rsid w:val="00F6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1D3056"/>
  <w15:chartTrackingRefBased/>
  <w15:docId w15:val="{673A404C-F4F9-4E05-8F4F-BCE890E6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948"/>
  </w:style>
  <w:style w:type="paragraph" w:styleId="Footer">
    <w:name w:val="footer"/>
    <w:basedOn w:val="Normal"/>
    <w:link w:val="FooterChar"/>
    <w:uiPriority w:val="99"/>
    <w:unhideWhenUsed/>
    <w:rsid w:val="00643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948"/>
  </w:style>
  <w:style w:type="character" w:styleId="PlaceholderText">
    <w:name w:val="Placeholder Text"/>
    <w:basedOn w:val="DefaultParagraphFont"/>
    <w:uiPriority w:val="99"/>
    <w:semiHidden/>
    <w:rsid w:val="007250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71DB2-9786-4E8A-89FB-F9EF61672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146</Words>
  <Characters>724</Characters>
  <Application>Microsoft Office Word</Application>
  <DocSecurity>0</DocSecurity>
  <Lines>18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Fazlı</dc:creator>
  <cp:keywords/>
  <dc:description/>
  <cp:lastModifiedBy>Fazlı</cp:lastModifiedBy>
  <cp:revision>1</cp:revision>
  <dcterms:created xsi:type="dcterms:W3CDTF">2021-07-12T12:51:00Z</dcterms:created>
  <dcterms:modified xsi:type="dcterms:W3CDTF">2021-07-12T13:50:00Z</dcterms:modified>
</cp:coreProperties>
</file>