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LCT 2026 Beeline</w:t>
      </w:r>
    </w:p>
    <w:p>
      <w:pPr>
        <w:keepNext w:val="0"/>
        <w:spacing w:before="0" w:after="200" w:line="259" w:lineRule="auto"/>
      </w:pPr>
      <w:r>
        <w:rPr>
          <w:rFonts w:ascii="Arial" w:hAnsi="Arial" w:eastAsia="Arial"/>
          <w:b/>
          <w:sz w:val="28"/>
        </w:rPr>
        <w:t>Рабочий чеклист аналитика и разработчика до 29 сентября</w:t>
      </w:r>
    </w:p>
    <w:p>
      <w:pPr>
        <w:keepNext w:val="0"/>
        <w:spacing w:before="0" w:after="240" w:line="259" w:lineRule="auto"/>
      </w:pPr>
      <w:r>
        <w:rPr>
          <w:rFonts w:ascii="Arial" w:hAnsi="Arial" w:eastAsia="Arial"/>
          <w:color w:val="666666"/>
          <w:sz w:val="19"/>
        </w:rPr>
        <w:t>Статус на 20 сентября 2026 года  |  Версия 1.0</w:t>
      </w:r>
    </w:p>
    <w:p>
      <w:pPr>
        <w:keepNext w:val="0"/>
        <w:spacing w:before="0" w:after="160" w:line="278" w:lineRule="auto"/>
      </w:pPr>
      <w:r>
        <w:rPr>
          <w:rFonts w:ascii="Arial" w:hAnsi="Arial" w:eastAsia="Arial"/>
          <w:sz w:val="22"/>
        </w:rPr>
        <w:t>Цель документа — довести проект до демонстрируемого end-to-end MVP: официальный синтетический CSV загружается и проверяется, система строит допустимый план для нескольких бригад, независимо проверяет hard constraints и показывает назначения, маршруты и причины неназначения. Приоритет — законченный сценарий, а не сложность архитектуры.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1"/>
        <w:gridCol w:w="6840"/>
      </w:tblGrid>
      <w:tr>
        <w:trPr>
          <w:tblHeader w:val="true"/>
        </w:trPr>
        <w:tc>
          <w:tcPr>
            <w:tcW w:type="dxa" w:w="2951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8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Текущее состояние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sz w:val="19"/>
              </w:rPr>
              <w:t>Команда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r>
              <w:rPr>
                <w:rFonts w:ascii="Arial" w:hAnsi="Arial" w:eastAsia="Arial"/>
                <w:sz w:val="19"/>
              </w:rPr>
              <w:t>2 разработчика; Алекс отвечает за требования, приёмку и управление scope.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sz w:val="19"/>
              </w:rPr>
              <w:t>Срок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r>
              <w:rPr>
                <w:rFonts w:ascii="Arial" w:hAnsi="Arial" w:eastAsia="Arial"/>
                <w:sz w:val="19"/>
              </w:rPr>
              <w:t>20–29 сентября включительно: 10 календарных дат, реалистично 8–9 полноценных рабочих дней.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CE4D6"/>
          </w:tcPr>
          <w:p>
            <w:r>
              <w:rPr>
                <w:rFonts w:ascii="Arial" w:hAnsi="Arial" w:eastAsia="Arial"/>
                <w:b/>
                <w:sz w:val="19"/>
              </w:rPr>
              <w:t>Текущее состояние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r>
              <w:rPr>
                <w:rFonts w:ascii="Arial" w:hAnsi="Arial" w:eastAsia="Arial"/>
                <w:sz w:val="19"/>
              </w:rPr>
              <w:t>Документация в основном подготовлена; код представляет каркас. Рабочего end-to-end сценария пока нет.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sz w:val="19"/>
              </w:rPr>
              <w:t>Главный контрольный срок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r>
              <w:rPr>
                <w:rFonts w:ascii="Arial" w:hAnsi="Arial" w:eastAsia="Arial"/>
                <w:sz w:val="19"/>
              </w:rPr>
              <w:t>К вечеру 24 сентября официальный CSV должен проходить путь от импорта до валидного плана без обязательного красивого интерфейса.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sz w:val="19"/>
              </w:rPr>
              <w:t>Граница MVP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r>
              <w:rPr>
                <w:rFonts w:ascii="Arial" w:hAnsi="Arial" w:eastAsia="Arial"/>
                <w:sz w:val="19"/>
              </w:rPr>
              <w:t>Статическое планирование обязательно. Динамическое перепланирование — только после закрытия основного сценария.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Условные обозначения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☑ — уже выполнено или подтверждено.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☐ — обязательно выполнить и принять по указанному результату.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Жёлтая строка — желательно; выполняется только после обязательного MVP.</w:t>
      </w:r>
    </w:p>
    <w:p>
      <w:pPr>
        <w:pStyle w:val="Heading1"/>
        <w:keepNext/>
      </w:pPr>
      <w:r>
        <w:t>Текущее состояние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Последний проверенный коммит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25c19b6 от 18 сентября; новых коммитов на момент проверки не было.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Автоматические тесты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 репозитории обнаружено 40 тестов; README указывает 39 и требует синхронизации.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Базовый Python-каркас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Pydantic-модели, JSON-валидация, SQLite-матрица, базовая совместимость, OR-Tools и Streamlit.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Интерфейс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Streamlit должен показывать не только заголовок, а полный демонстрационный поток.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Оптимизатор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Учебный однопользовательский TSP заменён на многобригадный VRPTW с реальными ограничениями.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Импорт официальных данных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Три официальных CSV импортируются и нормализуются без ручной правки исходников.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Что уже подготовлено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Официальное ТЗ и дополнительные ответы заказчика.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Три официальных синтетических CSV: 66 + 83 + 56 = 205 заявок.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Файл нормативов: 90 / 100 / 40 / 50 минут.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Requirements baseline v1.1.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Data Contract v1.2.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JSON Schema и примеры входных и выходных файлов.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Error Contract v1.0.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Каталог ошибок и тестовая матрица v1.3.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Основные hard constraints и трактовка района как зоны работы бригады.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Разрешение синтезировать бригады, компетенции, оборудование и транспорт.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Подтверждение, что для обязательного сценария достаточно статического планирования.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☑  Python-стек: Pydantic, OR-Tools, SQLite, pytest, Streamlit.</w:t>
      </w:r>
    </w:p>
    <w:p>
      <w:pPr>
        <w:keepNext w:val="0"/>
        <w:spacing w:before="100" w:after="80" w:line="264" w:lineRule="auto"/>
      </w:pPr>
      <w:r>
        <w:rPr>
          <w:rFonts w:ascii="Arial" w:hAnsi="Arial" w:eastAsia="Arial"/>
          <w:b/>
          <w:sz w:val="21"/>
        </w:rPr>
        <w:t xml:space="preserve">Ключевая проблема документации. </w:t>
      </w:r>
      <w:r>
        <w:rPr>
          <w:rFonts w:ascii="Arial" w:hAnsi="Arial" w:eastAsia="Arial"/>
          <w:sz w:val="21"/>
        </w:rPr>
        <w:t>Requirements v1.1 и Error Contract v1.0 частично устарели относительно Data Contract v1.2 и последних ответов заказчика.</w:t>
      </w:r>
    </w:p>
    <w:p>
      <w:r>
        <w:br w:type="page"/>
      </w:r>
    </w:p>
    <w:p>
      <w:pPr>
        <w:pStyle w:val="Heading1"/>
        <w:keepNext/>
      </w:pPr>
      <w:r>
        <w:t>Чеклист Алекса как аналитика и PM</w:t>
      </w:r>
    </w:p>
    <w:p>
      <w:pPr>
        <w:keepNext w:val="0"/>
        <w:spacing w:before="0" w:after="160" w:line="278" w:lineRule="auto"/>
      </w:pPr>
      <w:r>
        <w:rPr>
          <w:rFonts w:ascii="Arial" w:hAnsi="Arial" w:eastAsia="Arial"/>
          <w:sz w:val="22"/>
        </w:rPr>
        <w:t>Отмечать пункт как выполненный следует только после появления конкретного артефакта или PASS-результата, указанного в третьем столбце.</w:t>
      </w:r>
    </w:p>
    <w:p>
      <w:pPr>
        <w:pStyle w:val="Heading2"/>
        <w:keepNext/>
      </w:pPr>
      <w:r>
        <w:t>Уже выполнено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Собрать и разобрать официальные материалы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ТЗ, Q&amp;A, датасет и нормативы учтены в рабочей модели требований.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Выделить BR, FR, BRULE, DATA, NFR и AC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Сформирован минимальный трассируемый набор требований.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Подготовить контракт входных данных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Data Contract v1.2 зафиксирован и передан в разработку.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Зафиксировать каталог ошибок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Error Contract и таблица ошибок с тестовой матрицей.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Разделить ошибки, неназначения и события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Три класса не смешаны: программная ошибка, допустимый бизнес-результат и внешнее событие.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Определить границы MVP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Обязательное ядро отделено от желательных улучшений и OUT.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Обязательно завершить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1238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Заморозить Scope v2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Одностраничное решение фиксирует: статическое планирование обязательно; динамическое — желательно; только синтетические данные; контрольные данные не используются; телефон вне модели; карта минимальная.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Синхронизировать Requirements v1.2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 документ внесены последние официальные ответы; отсутствуют внутренние противоречия с Data Contract v1.2.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Синхронизировать Error Catalog и Test Matrix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Все поля, коды и тестовые данные соответствуют Data Contract v1.2.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Удалить устаревшие утверждения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Не осталось требований об обязательном динамическом перепланировании, входе только единым JSON и использовании контрольного распределения.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Утвердить модель бригад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каждого района заданы количество бригад, allowed_work_types, смена, транспорт, стартовая точка и минимальное оборудование.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Зафиксировать трактовку нормативов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 MVP используется TOTAL_NORM_AS_SERVICE; риск двойного учёта дороги явно помечен как ASSUMPTION.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Сделать wireframe четырёх состояний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экраны: загрузка; результат проверки; рассчитанный план; маршрут выбранной бригады.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Подготовить сценарий демонстрации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Сценарий длится 5–7 минут и включает загрузку, проверку, расчёт, hard constraints, неназначения и маршрут бригады.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Подготовить финальный PASS/FAIL-чек-лист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Перед показом каждый обязательный AC имеет однозначный результат PASS или FAIL.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Проводить ежедневную приёмку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Каждый вечер результат разработчика проверяется по конкретным AC и тестам, а не по формулировке «вроде работает».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Закрыть изменение scope после 27 сентября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После 27 сентября не добавляются новые требования; разрешены только исправления дефектов и подготовка демонстрации.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Желательно после обязательного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BPMN основного процесса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Одна схема: загрузка → валидация → решение пользователя → расчёт → проверка → публикация.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ERD или схема сущностей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Показаны Job, Engineer, Equipment, Plan, Assignment, Route и RouteStop.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Диаграмма статусов заявки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Показаны допустимые статусы и переходы, включая отмену и завершение.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Архитектурная схема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Показаны модули импорта, валидации, оптимизации, проверки плана, хранения и интерфейса.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Слайды защиты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проблема, решение, алгоритм, ограничения, результат и демонстрационный сценарий.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Сравнение простого и оптимизированного плана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Сравнение проводится только на синтетических данных и показывает измеримые метрики.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Чеклист разработчика</w:t>
      </w:r>
    </w:p>
    <w:p>
      <w:pPr>
        <w:keepNext w:val="0"/>
        <w:spacing w:before="0" w:after="160" w:line="278" w:lineRule="auto"/>
      </w:pPr>
      <w:r>
        <w:rPr>
          <w:rFonts w:ascii="Arial" w:hAnsi="Arial" w:eastAsia="Arial"/>
          <w:sz w:val="22"/>
        </w:rPr>
        <w:t>Порядок выполнения обязателен: сначала данные и end-to-end расчёт, затем интерфейс и улучшения. Каждый блок принимается тестом или воспроизводимым запуском.</w:t>
      </w:r>
    </w:p>
    <w:p>
      <w:pPr>
        <w:pStyle w:val="Heading2"/>
        <w:keepNext/>
      </w:pPr>
      <w:r>
        <w:t>Уже есть в репозитории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Python-проект и зависимости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Проект имеет структуру и устанавливаемые зависимости.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Pydantic-модели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базовые типизированные модели.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Базовая JSON-валидация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Проверяются структура, уникальность ID и временные интервалы.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SQLite для матрицы перемещений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хранение направленного времени и расстояния между точками.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Базовая проверка квалификации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первичный механизм совместимости заявки и исполнителя.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Каркас OR-Tools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Solver запускается на учебном примере.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Каркас Streamlit</w:t>
            </w:r>
          </w:p>
        </w:tc>
        <w:tc>
          <w:tcPr>
            <w:tcW w:type="dxa" w:w="5040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Приложение запускается и показывает базовую страницу.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☑</w:t>
            </w:r>
          </w:p>
        </w:tc>
        <w:tc>
          <w:tcPr>
            <w:tcW w:type="dxa" w:w="396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sz w:val="18"/>
              </w:rPr>
              <w:t>Автоматические тесты</w:t>
            </w:r>
          </w:p>
        </w:tc>
        <w:tc>
          <w:tcPr>
            <w:tcW w:type="dxa" w:w="5040"/>
            <w:shd w:fill="EDF6E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 репозитории находится 40 тестовых функций.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 Привести модели к Data Contract v1.2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Заменить тестовые навыки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ELECTRIC, NETWORK и MECHANIC заменены на официальные типы работ из конфигурации.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район и зоны обслуживания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Job содержит district; Engineer содержит service_districts; несовместимый район запрещает назначение.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приоритеты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Приоритеты соответствуют официальному порядку: авария → подключение → локальная работа / дозаказ.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оборудование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Заявка содержит потребность, бригада — доступный запас; назначение проверяет совместимость.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статусы заявок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Модель поддерживает необходимые состояния без выдуманных обязательных переходов.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Расширить причины неназначения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каждой неназначенной заявки возвращается стабильный reason_code.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Исправить ключ матрицы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Уникальный ключ SQLite учитывает matrix_version.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Использовать московский часовой пояс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Все плановые даты и время интерпретируются единообразно в Europe/Moscow.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 Реализовать импорт официальных файлов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Читать официальный CSV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Файл читается как CP1251 с разделителем «;».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Находить входные файлы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Загрузчик принимает файлы с маской *Синтетические данные.csv без привязки к абсолютному пути.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Проверять обязательные колонки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При отсутствии колонки импорт не падает молча, а возвращает кодированную ошибку.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Обрабатывать пустые строки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Пустые строки безопасно пропускаются и отражаются в отчёте при необходимости.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Извлекать адрес офиса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Адрес офиса становится стартовой точкой соответствующей зоны.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Не создавать Job из строки офиса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Контрольные количества после импорта равны 66, 83 и 56.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Сохранять происхождение записи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Job доступны имя исходного файла и физический номер строки.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Нормализовать BK-типы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Сопоставление типов вынесено в конфигурацию и покрыто тестами.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Загружать нормативы из конфигурации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90 / 100 / 40 / 50 минут не захардкожены внутри solver.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 Подготовить недостающие входы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Сгенерировать engineers.json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Файл проходит JSON Schema и содержит стабильные уникальные ID.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Сгенерировать компетенции по районам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Все обязательные типы работ имеют хотя бы потенциального исполнителя в демонстрационном наборе.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Сгенерировать оборудование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Количество и типы оборудования достаточны для контролируемого сценария с возможными неназначениями.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Подготовить location_id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 каждой заявки и стартовой точки есть идентификатор, используемый матрицей.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Подготовить направленную матрицу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необходимых пар есть travel_time и distance; A→B может отличаться от B→A.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Определить отсутствие пары маршрута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Нет выдуманного нулевого времени: запись блокируется, пропускается или получает явную причину по контракту.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 Реализовать настоящий оптимизатор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Поддержать несколько бригад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Один расчёт распределяет заявки между несколькими бригадами.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Ограничить назначение заявки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Каждая заявка назначена максимум одной бригаде.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Проверять район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Назначение возможно только в service_districts бригады.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Проверять квалификацию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allowed_work_types покрывает требуемый тип работы.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стартовую точку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Первое перемещение рассчитывается от стартовой точки бригады.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время пути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Плановые времена включают матричное время между последовательными точками.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длительность работы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Следующая заявка начинается не раньше окончания предыдущей работы и поездки.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клиентское окно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planned_start назначенной заявки находится внутри разрешённого окна.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рабочую смену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Поездки и работы не выходят за границы смены.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транспорт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Время или режим перемещения соответствует транспортному профилю бригады.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Учитывать оборудование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Назначение не превышает доступный запас и требует нужный тип оборудования.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Разрешить неназначенные заявки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При нехватке ресурсов solver возвращает допустимый частичный план вместо аварийного завершения.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Учесть приоритет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При прочих равных аварии и подключения вытесняют менее приоритетные работы.</w:t>
            </w:r>
          </w:p>
        </w:tc>
      </w:tr>
      <w:tr>
        <w:trPr>
          <w:cantSplit/>
          <w:trHeight w:val="99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Ограничить время solver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Расчёт завершается по заданному тайм-ауту и возвращает лучший найденный допустимый результат либо диагностируемый статус.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 Сформировать результат и защиту от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Сформировать выходные сущности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Результат содержит Plan, Assignment, Route и RouteStop по Data Contract v1.2.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Вернуть причины неназначения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Каждая неназначенная заявка имеет machine-readable reason_code и понятное сообщение.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Реализовать независимый PlanValidator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Validator повторно проверяет hard constraints независимо от логики solver.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Запретить публикацию плохого плана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План с нарушением hard constraints получает FAIL и не помечается опубликованным.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Обработать испорченный файл или строку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Приложение не падает; пользователь видит файл, строку, поле, код и допустимое действие.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Поддержать FIX / SKIP / CANCEL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Доступные действия соответствуют контракту ошибок и не приводят к скрытой потере данных.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Обработать timeout и исключение solver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Пользователь получает диагностируемый статус без трассировки Python на экране.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Обеспечить воспроизводимость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Одинаковые входы, конфигурация и seed дают одинаковый результат либо объяснимо эквивалентный план.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 Сделать минимальный интерфейс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Загрузка или выбор входных файлов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Пользователь может передать CSV и необходимые конфигурации без правки кода.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Показать ошибки входа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Ошибки представлены таблицей с кодом, уровнем, файлом, строкой, полем и действием.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кнопку расчёта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«Построить план» запускает процесс только после успешной валидации или решения пользователя.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Показать сводные показатели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Видны количества заявок, назначений, неназначений, бригад и длительность расчёта.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Показать назначения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Есть таблица заявка → бригада → planned_start → planned_end.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Показать неназначенные заявки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Видны reason_code и понятное объяснение.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Показать маршрут бригады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Можно выбрать бригаду и увидеть упорядоченный список остановок.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минимальную визуализацию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Карта или координатная схема наглядно показывает последовательность точек без обязательной live-навигации.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выгрузку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План выгружается в JSON и/или CSV, пригодный для повторной проверки.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 Проверить сборку и запуск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Сохранить старые тесты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Все существующие тесты проходят после изменений либо осознанно обновлены под новую спецификацию.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тесты официального CSV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Проверены кодировка, разделитель, колонки, строка офиса и количества 66 / 83 / 56.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тест каждого hard constraint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Каждое правило имеет хотя бы один позитивный и один негативный тест.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Добавить E2E-тест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Тест проходит путь CSV → нормализация → solver → PlanValidator → результат.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Обновить README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Команды установки и запуска совпадают с реальным проектом и количеством тестов.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Запуск одной командой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Пользователь запускает приложение одной описанной командой.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Проверить чистое окружение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Проект разворачивается по README без скрытых локальных файлов и ручных исправлений.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Желательно после обязательного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Одна срочная аварийная заявка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Можно добавить одну заявку и перестроить только будущую часть плана.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Сравнение до и после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Интерфейс показывает, какие назначения и времена изменились.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Объяснение выбора бригады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назначения доступны основные факторы: район, квалификация, окно, транспорт и стоимость вставки.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Оформление в стиле Beeline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Жёлтый, чёрный и белый применены после завершения функционального потока.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Усреднённый общественный транспорт</w:t>
            </w:r>
          </w:p>
        </w:tc>
        <w:tc>
          <w:tcPr>
            <w:tcW w:type="dxa" w:w="5040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бригад без автомобиля применяется документированная средняя скорость или время перемещения.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Календарный план до 29 сентября</w:t>
      </w:r>
    </w:p>
    <w:p>
      <w:pPr>
        <w:keepNext w:val="0"/>
        <w:spacing w:before="0" w:after="160" w:line="278" w:lineRule="auto"/>
      </w:pPr>
      <w:r>
        <w:rPr>
          <w:rFonts w:ascii="Arial" w:hAnsi="Arial" w:eastAsia="Arial"/>
          <w:sz w:val="22"/>
        </w:rPr>
        <w:t>Даты — рабочая рамка. Если этап задерживается, урезаются только желательные функции. Hard constraints, статический план, причины неназначения и независимая проверка плана не урезаются.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2376"/>
        <w:gridCol w:w="3960"/>
        <w:gridCol w:w="2448"/>
      </w:tblGrid>
      <w:tr>
        <w:trPr>
          <w:tblHeader w:val="true"/>
        </w:trPr>
        <w:tc>
          <w:tcPr>
            <w:tcW w:type="dxa" w:w="1007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2376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 дня</w:t>
            </w:r>
          </w:p>
        </w:tc>
        <w:tc>
          <w:tcPr>
            <w:tcW w:type="dxa" w:w="2448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Приёмка</w:t>
            </w:r>
          </w:p>
        </w:tc>
      </w:tr>
      <w:tr>
        <w:trPr>
          <w:cantSplit/>
        </w:trP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20.09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Scope и контракты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Заморожен Scope v2; Data Contract v1.2 положен в репозиторий; разработчику передан порядок работ.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Документы не противоречат последним Q&amp;A.</w:t>
            </w:r>
          </w:p>
        </w:tc>
      </w:tr>
      <w:tr>
        <w:trPr>
          <w:cantSplit/>
        </w:trPr>
        <w:tc>
          <w:tcPr>
            <w:tcW w:type="dxa" w:w="1007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21.09</w:t>
            </w:r>
          </w:p>
        </w:tc>
        <w:tc>
          <w:tcPr>
            <w:tcW w:type="dxa" w:w="2376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Модели и CSV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Модели синхронизированы; официальный CSV импортируется и даёт 66 / 83 / 56 записей.</w:t>
            </w:r>
          </w:p>
        </w:tc>
        <w:tc>
          <w:tcPr>
            <w:tcW w:type="dxa" w:w="2448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Тесты импорта PASS.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22.09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Входные данные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Созданы engineers, equipment, location_id и матрица перемещений.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Все входы проходят Schema и валидацию.</w:t>
            </w:r>
          </w:p>
        </w:tc>
      </w:tr>
      <w:tr>
        <w:trPr>
          <w:cantSplit/>
        </w:trPr>
        <w:tc>
          <w:tcPr>
            <w:tcW w:type="dxa" w:w="1007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23–24.09</w:t>
            </w:r>
          </w:p>
        </w:tc>
        <w:tc>
          <w:tcPr>
            <w:tcW w:type="dxa" w:w="2376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Оптимизатор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Многобригадный VRPTW строит допустимый статический план по официальному CSV.</w:t>
            </w:r>
          </w:p>
        </w:tc>
        <w:tc>
          <w:tcPr>
            <w:tcW w:type="dxa" w:w="2448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PlanValidator: все hard constraints PASS.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25.09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Результат и ошибки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Plan, Assignment, Route, RouteStop, причины неназначения и безопасная обработка ошибок.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E2E без UI PASS.</w:t>
            </w:r>
          </w:p>
        </w:tc>
      </w:tr>
      <w:tr>
        <w:trPr>
          <w:cantSplit/>
        </w:trPr>
        <w:tc>
          <w:tcPr>
            <w:tcW w:type="dxa" w:w="1007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26.09</w:t>
            </w:r>
          </w:p>
        </w:tc>
        <w:tc>
          <w:tcPr>
            <w:tcW w:type="dxa" w:w="2376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Интерфейс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Работают загрузка, проверка, расчёт, таблицы результата и выгрузка.</w:t>
            </w:r>
          </w:p>
        </w:tc>
        <w:tc>
          <w:tcPr>
            <w:tcW w:type="dxa" w:w="2448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Сценарий проходит через Streamlit.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27.09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Интеграция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Маршрут бригады, минимальная визуализация и понятные объяснения.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Scope закрыт; новые требования не добавляются.</w:t>
            </w:r>
          </w:p>
        </w:tc>
      </w:tr>
      <w:tr>
        <w:trPr>
          <w:cantSplit/>
        </w:trPr>
        <w:tc>
          <w:tcPr>
            <w:tcW w:type="dxa" w:w="1007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28.09</w:t>
            </w:r>
          </w:p>
        </w:tc>
        <w:tc>
          <w:tcPr>
            <w:tcW w:type="dxa" w:w="2376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Репетиция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Полный прогон на чистом окружении, исправление дефектов, черновая защита.</w:t>
            </w:r>
          </w:p>
        </w:tc>
        <w:tc>
          <w:tcPr>
            <w:tcW w:type="dxa" w:w="2448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Финальный чек-лист без критических FAIL.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29.09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Заморозка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Только критические исправления, финальная сборка, README и демонстрационные файлы.</w:t>
            </w:r>
          </w:p>
        </w:tc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Повторный запуск перед отправкой PASS.</w:t>
            </w:r>
          </w:p>
        </w:tc>
      </w:tr>
    </w:tbl>
    <w:p>
      <w:pPr>
        <w:pStyle w:val="Heading1"/>
        <w:keepNext/>
      </w:pPr>
      <w:r>
        <w:t>Контрольные точки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 вечеру 21 сентября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Официальные CSV стабильно преобразуются в канонические Job.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 вечеру 24 сентября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Без красивого UI официальный CSV порождает допустимый многобригадный план.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К вечеру 26 сентября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Основной поток доступен через Streamlit и выдаёт проверяемый результат.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28 сентября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Полная репетиция проходит из чистого окружения без ручного вмешательства в данные.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29 сентября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Зафиксирована финальная версия; демонстрационный сценарий повторно выполнен.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Правило сокращения scope</w:t>
      </w:r>
    </w:p>
    <w:p>
      <w:pPr>
        <w:keepNext w:val="0"/>
        <w:spacing w:before="0" w:after="160" w:line="278" w:lineRule="auto"/>
      </w:pPr>
      <w:r>
        <w:rPr>
          <w:rFonts w:ascii="Arial" w:hAnsi="Arial" w:eastAsia="Arial"/>
          <w:sz w:val="22"/>
        </w:rPr>
        <w:t>Если контрольная точка 24 сентября не пройдена, команда немедленно прекращает разработку улучшений и направляет всё время на рабочий статический end-to-end сценарий.</w:t>
      </w:r>
    </w:p>
    <w:p>
      <w:r>
        <w:rPr>
          <w:rFonts w:ascii="Arial" w:hAnsi="Arial" w:eastAsia="Arial"/>
          <w:b/>
          <w:sz w:val="20"/>
        </w:rPr>
        <w:t>Сокращается в первую очередь: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динамическое перепланирование и сравнение до / после;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полировка карты и live-маршрутизация;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визуальное оформление Beeline;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расширенные объяснения и дополнительные диаграммы;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сложное моделирование общественного транспорта.</w:t>
      </w:r>
    </w:p>
    <w:p>
      <w:r>
        <w:rPr>
          <w:rFonts w:ascii="Arial" w:hAnsi="Arial" w:eastAsia="Arial"/>
          <w:b/>
          <w:sz w:val="20"/>
        </w:rPr>
        <w:t>Не сокращается: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импорт и валидация официального CSV;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многобригадный статический план;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hard constraints;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возможность оставить заявку неназначенной с reason_code;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независимый PlanValidator;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•  воспроизводимый запуск и E2E-проверка.</w:t>
      </w:r>
    </w:p>
    <w:p>
      <w:pPr>
        <w:pStyle w:val="Heading1"/>
        <w:keepNext/>
      </w:pPr>
      <w:r>
        <w:t>Осознанно вне MVP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Микросервисная архитектура: для двух разработчиков и девяти рабочих дней она добавляет интеграционные риски, не закрывая новую бизнес-потребность. Используется модульный монолит.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Мобильное приложение и отдельный полноценный frontend.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Сложная авторизация и ролевая модель промышленного уровня.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Kafka, event streaming и распределённые транзакции.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ML-модель ради самого наличия ML.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Проверка телефонного номера: поля телефона нет в официальной модели данных.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Live GPS, телеметрия и промышленная диспетчеризация.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Полная обработка всех чрезвычайных событий реального мира.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Обязательное использование Яндекс Cloud или иной конкретной облачной платформы.</w:t>
      </w:r>
    </w:p>
    <w:p>
      <w:pPr>
        <w:keepNext w:val="0"/>
        <w:spacing w:before="0" w:after="40" w:line="254" w:lineRule="auto"/>
        <w:ind w:left="331" w:hanging="230"/>
      </w:pPr>
      <w:r>
        <w:rPr>
          <w:rFonts w:ascii="Arial" w:hAnsi="Arial" w:eastAsia="Arial"/>
          <w:sz w:val="20"/>
        </w:rPr>
        <w:t>☐  Использование контрольного распределения или контрольных данных заказчика.</w:t>
      </w:r>
    </w:p>
    <w:p>
      <w:r>
        <w:br w:type="page"/>
      </w:r>
    </w:p>
    <w:p>
      <w:pPr>
        <w:pStyle w:val="Heading1"/>
        <w:keepNext/>
      </w:pPr>
      <w:r>
        <w:t>Ежедневная короткая приёмка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5040"/>
      </w:tblGrid>
      <w:tr>
        <w:trPr>
          <w:trHeight w:val="547" w:hRule="atLeast"/>
          <w:tblHeader w:val="true"/>
        </w:trPr>
        <w:tc>
          <w:tcPr>
            <w:tcW w:type="dxa" w:w="792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396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5040"/>
            <w:shd w:fill="0000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Готово, когда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Показан воспроизводимый результат дня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Разработчик демонстрирует запуск на зафиксированном входе, а не только код.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Проверены связанные AC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Для изменённой функции есть однозначный PASS/FAIL.</w:t>
            </w:r>
          </w:p>
        </w:tc>
      </w:tr>
      <w:tr>
        <w:trPr>
          <w:cantSplit/>
          <w:trHeight w:val="504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Тесты проходят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Нет новых необъяснённых падений существующих тестов.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Ошибки не скрыты</w:t>
            </w:r>
          </w:p>
        </w:tc>
        <w:tc>
          <w:tcPr>
            <w:tcW w:type="dxa" w:w="5040"/>
            <w:shd w:fill="F5F5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Известные дефекты записаны с владельцем и сроком; нет формулировки «потом разберёмся» без задачи.</w:t>
            </w:r>
          </w:p>
        </w:tc>
      </w:tr>
      <w:tr>
        <w:trPr>
          <w:cantSplit/>
          <w:trHeight w:val="749" w:hRule="atLeast"/>
        </w:trP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Следующая задача однозначна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sz w:val="18"/>
              </w:rPr>
              <w:t>На следующий день выбрана одна главная цель и критерий готовности.</w:t>
            </w:r>
          </w:p>
        </w:tc>
      </w:tr>
    </w:tbl>
    <w:p>
      <w:pPr>
        <w:spacing w:after="20"/>
      </w:pPr>
    </w:p>
    <w:p>
      <w:pPr>
        <w:keepNext w:val="0"/>
        <w:spacing w:before="200" w:after="0" w:line="276" w:lineRule="auto"/>
      </w:pPr>
      <w:r>
        <w:rPr>
          <w:rFonts w:ascii="Arial" w:hAnsi="Arial" w:eastAsia="Arial"/>
          <w:b/>
          <w:sz w:val="22"/>
        </w:rPr>
        <w:t xml:space="preserve">Главный критерий готовности MVP: </w:t>
      </w:r>
      <w:r>
        <w:rPr>
          <w:rFonts w:ascii="Arial" w:hAnsi="Arial" w:eastAsia="Arial"/>
          <w:sz w:val="22"/>
        </w:rPr>
        <w:t>на официальном синтетическом CSV система воспроизводимо строит и показывает проверенный допустимый план для нескольких бригад, а каждую неназначенную заявку объясняет кодом причины.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7"/>
      </w:rPr>
      <w:t xml:space="preserve">LCT 2026 Beeline   |   20.09.2026   |   </w:t>
    </w:r>
    <w:r>
      <w:rPr>
        <w:rFonts w:ascii="Arial" w:hAnsi="Arial" w:eastAsia="Arial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LCT 2026 Beeline Рабочий чек-лист аналитика и разработчика</dc:title>
  <dc:subject>План работ и критерии приёмки до 29 сентября 2026 года</dc:subject>
  <dc:creator>Команда LCT 2026 Beeline</dc:creator>
  <cp:keywords>LCT 2026, Beeline, чек-лист, MVP, VRPTW, требования, разработка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