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ebasNeu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drawing>
          <wp:inline>
            <wp:extent cx="2359152" cy="32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Bebas Neue" w:hAnsi="Bebas Neue"/>
          <w:b/>
          <w:color w:val="3D85C6"/>
          <w:sz w:val="96"/>
        </w:rPr>
        <w:t>Hardening Sprint Brief</w:t>
        <w:br/>
        <w:t>Event Directory, CMS &amp; OSS</w:t>
      </w:r>
    </w:p>
    <w:p>
      <w:r>
        <w:rPr>
          <w:rFonts w:ascii="Bebas Neue" w:hAnsi="Bebas Neue"/>
          <w:sz w:val="60"/>
        </w:rPr>
        <w:t>Sprint Brief</w:t>
      </w:r>
    </w:p>
    <w:p>
      <w:r>
        <w:rPr>
          <w:sz w:val="20"/>
        </w:rPr>
        <w:t>March 2026</w:t>
      </w:r>
    </w:p>
    <w:p>
      <w:r>
        <w:rPr>
          <w:b/>
          <w:sz w:val="20"/>
        </w:rPr>
        <w:t>Confidential</w:t>
      </w:r>
    </w:p>
    <w:p/>
    <w:p/>
    <w:p/>
    <w:p>
      <w:pPr>
        <w:pStyle w:val="Heading1"/>
      </w:pPr>
      <w:r>
        <w:rPr>
          <w:rFonts w:ascii="Bebas Neue" w:hAnsi="Bebas Neue"/>
          <w:color w:val="3D85C6"/>
        </w:rPr>
        <w:t>Sprint overview</w:t>
      </w:r>
    </w:p>
    <w:p>
      <w:r>
        <w:t>Hardening sprint for the recently developed public event directory, CMS, and Operator Standard Site (OSS). Focus: stability, polish, and final touches before release.</w:t>
      </w:r>
    </w:p>
    <w:p>
      <w:r>
        <w:t>Related PRDs: Event Directory, CMS V0, OSS (see repo prds/).</w:t>
      </w:r>
    </w:p>
    <w:p/>
    <w:p>
      <w:pPr>
        <w:pStyle w:val="Heading1"/>
      </w:pPr>
      <w:r>
        <w:rPr>
          <w:rFonts w:ascii="Bebas Neue" w:hAnsi="Bebas Neue"/>
          <w:color w:val="3D85C6"/>
        </w:rPr>
        <w:t>Sprint goals</w:t>
      </w:r>
    </w:p>
    <w:p>
      <w:pPr>
        <w:ind w:left="720" w:hanging="360"/>
      </w:pPr>
      <w:r>
        <w:t>•  Ship all P0 (must-have) items so Event Directory, CMS, and OSS are release-ready.</w:t>
      </w:r>
    </w:p>
    <w:p>
      <w:pPr>
        <w:ind w:left="720" w:hanging="360"/>
      </w:pPr>
      <w:r>
        <w:t>•  Address P1 (nice-to-have) polish and UX where capacity allows.</w:t>
      </w:r>
    </w:p>
    <w:p>
      <w:pPr>
        <w:ind w:left="720" w:hanging="360"/>
      </w:pPr>
      <w:r>
        <w:t>•  No critical regressions; shared surfaces (event cards, schedule, brackets) stable across Event Directory and OSS.</w:t>
      </w:r>
    </w:p>
    <w:p/>
    <w:p>
      <w:pPr>
        <w:pStyle w:val="Heading1"/>
      </w:pPr>
      <w:r>
        <w:rPr>
          <w:rFonts w:ascii="Bebas Neue" w:hAnsi="Bebas Neue"/>
          <w:color w:val="3D85C6"/>
        </w:rPr>
        <w:t>Definition of Done</w:t>
      </w:r>
    </w:p>
    <w:p>
      <w:pPr>
        <w:ind w:left="720" w:hanging="360"/>
      </w:pPr>
      <w:r>
        <w:t>•  All P0 tickets merged and QA-verified (or explicitly deferred with agreement).</w:t>
      </w:r>
    </w:p>
    <w:p>
      <w:pPr>
        <w:ind w:left="720" w:hanging="360"/>
      </w:pPr>
      <w:r>
        <w:t>•  No critical or high-severity regressions on Event Directory, CMS, or OSS.</w:t>
      </w:r>
    </w:p>
    <w:p>
      <w:pPr>
        <w:ind w:left="720" w:hanging="360"/>
      </w:pPr>
      <w:r>
        <w:t>•  Staging deployed with hardening changes; release cadence (code freeze → QA → staging → production) respected per OSS/Event Directory timelines.</w:t>
      </w:r>
    </w:p>
    <w:p/>
    <w:p>
      <w:pPr>
        <w:pStyle w:val="Heading1"/>
      </w:pPr>
      <w:r>
        <w:rPr>
          <w:rFonts w:ascii="Bebas Neue" w:hAnsi="Bebas Neue"/>
          <w:color w:val="3D85C6"/>
        </w:rPr>
        <w:t>P0 — Must-haves (Highest priority)</w:t>
      </w:r>
    </w:p>
    <w:p>
      <w:r>
        <w:t>8 tickets. Complete before sprint close.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Key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Summary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SWA-170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API Change from fb_compete.sports → public.sports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SWA-169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Create CMS Settings Page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SWA-163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Event Brackets on Schedule Sub-Page For Public Events Listing and OSS/CMS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SWA-137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Default Event img not in Event Details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SWA-136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Card height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Use Geist font here [P1]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Make the selected font white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Inconsistent Card spacing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</w:tbl>
    <w:p/>
    <w:p>
      <w:pPr>
        <w:pStyle w:val="Heading1"/>
      </w:pPr>
      <w:r>
        <w:rPr>
          <w:rFonts w:ascii="Bebas Neue" w:hAnsi="Bebas Neue"/>
          <w:color w:val="3D85C6"/>
        </w:rPr>
        <w:t>P1 — Nice-to-haves (Medium priority)</w:t>
      </w:r>
    </w:p>
    <w:p>
      <w:r>
        <w:t>14 tickets. Include as capacity allows.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Key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Summary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SWA-167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Add "Fastbreak" Badge to Event Cards for Fastbreak Events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SWA-166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One-Time Import of External Events from Jarmal's List into Event Listings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SWA-165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One-Time Import of Compete Legacy Events into Event Listings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SWA-164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BallerTV Live Streaming — Banner &amp; Live Game Links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SWA-146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Map Size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SWA-135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Layout?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SWA-133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Make this a carousel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SWA-132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Top align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SWA-130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MISSING schedule EMPTY STATE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MISSING DIVISION EMPTY STATE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Add a "x" in active state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UPDATE TO "RESULTS PER PAGE"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SWA-122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[UI Bugs] Search &amp; date icons too small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SWA-100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Fastbreak Ticket / Travel CTAs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Backlog</w:t>
            </w:r>
          </w:p>
        </w:tc>
      </w:tr>
    </w:tbl>
    <w:p/>
    <w:p>
      <w:pPr>
        <w:pStyle w:val="Heading1"/>
      </w:pPr>
      <w:r>
        <w:rPr>
          <w:rFonts w:ascii="Bebas Neue" w:hAnsi="Bebas Neue"/>
          <w:color w:val="3D85C6"/>
        </w:rPr>
        <w:t>P2 — Low priority</w:t>
      </w:r>
    </w:p>
    <w:p>
      <w:r>
        <w:t>10 tickets in scope; not listed. Defer unless P0/P1 are complete and capacity remains.</w:t>
      </w:r>
    </w:p>
    <w:p/>
    <w:p>
      <w:pPr>
        <w:pStyle w:val="Heading1"/>
      </w:pPr>
      <w:r>
        <w:rPr>
          <w:rFonts w:ascii="Bebas Neue" w:hAnsi="Bebas Neue"/>
          <w:color w:val="3D85C6"/>
        </w:rPr>
        <w:t>Priority mapping (reference)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Jira Priority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Sprint tier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Highest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P0 (Must-have)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P1 (Nice-to-have)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Low / other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P2 (Low priority)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leagueapps.com/" TargetMode="External"/><Relationship Id="rId10" Type="http://schemas.openxmlformats.org/officeDocument/2006/relationships/hyperlink" Target="https://clubvsports.sprocketsports.com/dashboard" TargetMode="External"/><Relationship Id="rId13" Type="http://schemas.openxmlformats.org/officeDocument/2006/relationships/hyperlink" Target="https://www.playerfirsttech.com/" TargetMode="External"/><Relationship Id="rId12" Type="http://schemas.openxmlformats.org/officeDocument/2006/relationships/hyperlink" Target="https://my.sportngin.com/user/househol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board/2iacv8FwBbRmFXwcySv8N3/Club-x-Swoop-User-Flows?node-id=0-1&amp;t=SR9yjqIH4Whzg8SB-1" TargetMode="External"/><Relationship Id="rId14" Type="http://schemas.openxmlformats.org/officeDocument/2006/relationships/hyperlink" Target="https://www.teamsnap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d/1kAIPDQVtThjfLVKLaHsEoNSnA-uBkRfPJNfTEpuONvU/edit?usp=sharing" TargetMode="External"/><Relationship Id="rId8" Type="http://schemas.openxmlformats.org/officeDocument/2006/relationships/hyperlink" Target="https://www.figma.com/board/HA05RJSBacJMrISRUv0HHC/Amatuer-platform-x-Swoop?node-id=53-587&amp;t=yObwBz3iMYgJUJIL-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