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db7854f0d2680ac2497f1e42626608179de80b"/>
    <w:p>
      <w:pPr>
        <w:pStyle w:val="Heading1"/>
      </w:pPr>
      <w:r>
        <w:t xml:space="preserve">Chapter 39 - The Teeth That Caught a Monster</w:t>
      </w:r>
    </w:p>
    <w:p>
      <w:pPr>
        <w:pStyle w:val="FirstParagraph"/>
      </w:pPr>
      <w:r>
        <w:rPr>
          <w:bCs/>
          <w:b/>
        </w:rPr>
        <w:t xml:space="preserve">Bite-mark evidence helped convict Ted Bundy, and the experts swore it was a</w:t>
      </w:r>
      <w:r>
        <w:rPr>
          <w:bCs/>
          <w:b/>
        </w:rPr>
        <w:t xml:space="preserve"> </w:t>
      </w:r>
      <w:r>
        <w:rPr>
          <w:bCs/>
          <w:b/>
        </w:rPr>
        <w:t xml:space="preserve">science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high degree of reliability.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They were right about the monster.</w:t>
      </w:r>
      <w:r>
        <w:rPr>
          <w:bCs/>
          <w:b/>
        </w:rPr>
        <w:t xml:space="preserve"> </w:t>
      </w:r>
      <w:r>
        <w:rPr>
          <w:bCs/>
          <w:b/>
        </w:rPr>
        <w:t xml:space="preserve">They were wrong about the science, and innocent men would pay for the</w:t>
      </w:r>
      <w:r>
        <w:rPr>
          <w:bCs/>
          <w:b/>
        </w:rPr>
        <w:t xml:space="preserve"> </w:t>
      </w:r>
      <w:r>
        <w:rPr>
          <w:bCs/>
          <w:b/>
        </w:rPr>
        <w:t xml:space="preserve">difference.</w:t>
      </w:r>
    </w:p>
    <w:p>
      <w:pPr>
        <w:pStyle w:val="BodyText"/>
      </w:pPr>
      <w:r>
        <w:t xml:space="preserve">Every chapter until now has ended with a guilty man caught. This one begins the</w:t>
      </w:r>
      <w:r>
        <w:t xml:space="preserve"> </w:t>
      </w:r>
      <w:r>
        <w:t xml:space="preserve">part of the book where the evidence itself goes on trial, and it opens with the</w:t>
      </w:r>
      <w:r>
        <w:t xml:space="preserve"> </w:t>
      </w:r>
      <w:r>
        <w:t xml:space="preserve">most famous mouth in American criminal history, because to understand how a</w:t>
      </w:r>
      <w:r>
        <w:t xml:space="preserve"> </w:t>
      </w:r>
      <w:r>
        <w:t xml:space="preserve">forensic technique sent innocent men to death row, you first have to understand</w:t>
      </w:r>
      <w:r>
        <w:t xml:space="preserve"> </w:t>
      </w:r>
      <w:r>
        <w:t xml:space="preserve">how persuasive it looked when it caught someone who truly deserved it.</w:t>
      </w:r>
    </w:p>
    <w:p>
      <w:pPr>
        <w:pStyle w:val="BodyText"/>
      </w:pPr>
      <w:r>
        <w:t xml:space="preserve">In the small hours of January 15, 1978, an intruder slipped into the Chi Omega</w:t>
      </w:r>
      <w:r>
        <w:t xml:space="preserve"> </w:t>
      </w:r>
      <w:r>
        <w:t xml:space="preserve">sorority house at Florida State University and moved through it with a length of</w:t>
      </w:r>
      <w:r>
        <w:t xml:space="preserve"> </w:t>
      </w:r>
      <w:r>
        <w:t xml:space="preserve">tree branch in his hand. In minutes he bludgeoned four young women as they slept.</w:t>
      </w:r>
      <w:r>
        <w:t xml:space="preserve"> </w:t>
      </w:r>
      <w:r>
        <w:t xml:space="preserve">Margaret Bowman’s skull was crushed. Lisa Levy was beaten and strangled. Kathy</w:t>
      </w:r>
      <w:r>
        <w:t xml:space="preserve"> </w:t>
      </w:r>
      <w:r>
        <w:t xml:space="preserve">Kleiner and Karen Chandler were left gravely injured but alive. Then, roughly an</w:t>
      </w:r>
      <w:r>
        <w:t xml:space="preserve"> </w:t>
      </w:r>
      <w:r>
        <w:t xml:space="preserve">hour later and a few blocks away, the same man broke into the apartment of a</w:t>
      </w:r>
      <w:r>
        <w:t xml:space="preserve"> </w:t>
      </w:r>
      <w:r>
        <w:t xml:space="preserve">fifth student, Cheryl Thomas, and beat her nearly to death in her bed. Five women,</w:t>
      </w:r>
      <w:r>
        <w:t xml:space="preserve"> </w:t>
      </w:r>
      <w:r>
        <w:t xml:space="preserve">all attacked in their sleep, most of them never able to describe the man who did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man was Theodore Bundy, though it would take a trial to prove it, and the</w:t>
      </w:r>
      <w:r>
        <w:t xml:space="preserve"> </w:t>
      </w:r>
      <w:r>
        <w:t xml:space="preserve">proof came down to two things above all the rest. One was an eyewitness. The</w:t>
      </w:r>
      <w:r>
        <w:t xml:space="preserve"> </w:t>
      </w:r>
      <w:r>
        <w:t xml:space="preserve">other was a set of teeth.</w:t>
      </w:r>
    </w:p>
    <w:bookmarkStart w:id="20" w:name="the-witness-and-the-wound"/>
    <w:p>
      <w:pPr>
        <w:pStyle w:val="Heading2"/>
      </w:pPr>
      <w:r>
        <w:t xml:space="preserve">The witness and the wound</w:t>
      </w:r>
    </w:p>
    <w:p>
      <w:pPr>
        <w:pStyle w:val="FirstParagraph"/>
      </w:pPr>
      <w:r>
        <w:t xml:space="preserve">The eyewitness was Nita Neary, a Chi Omega resident who came home from a date</w:t>
      </w:r>
      <w:r>
        <w:t xml:space="preserve"> </w:t>
      </w:r>
      <w:r>
        <w:t xml:space="preserve">around 3:00 a.m. and, moving through the darkened house, heard someone running</w:t>
      </w:r>
      <w:r>
        <w:t xml:space="preserve"> </w:t>
      </w:r>
      <w:r>
        <w:t xml:space="preserve">down the stairs. She reached the front hall in time to see a man at the door, a</w:t>
      </w:r>
      <w:r>
        <w:t xml:space="preserve"> </w:t>
      </w:r>
      <w:r>
        <w:t xml:space="preserve">club in one hand, caught in profile for a few seconds before he slipped out. She</w:t>
      </w:r>
      <w:r>
        <w:t xml:space="preserve"> </w:t>
      </w:r>
      <w:r>
        <w:t xml:space="preserve">described him that night, worked with a sketch artist, and later picked Bundy out</w:t>
      </w:r>
      <w:r>
        <w:t xml:space="preserve"> </w:t>
      </w:r>
      <w:r>
        <w:t xml:space="preserve">of a photo array and again from the witness stand. Good evidence, the kind that</w:t>
      </w:r>
      <w:r>
        <w:t xml:space="preserve"> </w:t>
      </w:r>
      <w:r>
        <w:t xml:space="preserve">puts a case in motion. But an eyewitness who saw a stranger’s profile for a few</w:t>
      </w:r>
      <w:r>
        <w:t xml:space="preserve"> </w:t>
      </w:r>
      <w:r>
        <w:t xml:space="preserve">seconds in the dark is, on its own, a thin thread to hang two murders on.</w:t>
      </w:r>
    </w:p>
    <w:p>
      <w:pPr>
        <w:pStyle w:val="BodyText"/>
      </w:pPr>
      <w:r>
        <w:t xml:space="preserve">The second piece was thicker, and stranger, and it is the reason this chapter</w:t>
      </w:r>
      <w:r>
        <w:t xml:space="preserve"> </w:t>
      </w:r>
      <w:r>
        <w:t xml:space="preserve">exists. When the attacker killed Lisa Levy, he bit her, hard enough to leave clear</w:t>
      </w:r>
      <w:r>
        <w:t xml:space="preserve"> </w:t>
      </w:r>
      <w:r>
        <w:t xml:space="preserve">indentations in her flesh that investigators could photograph and identify as</w:t>
      </w:r>
      <w:r>
        <w:t xml:space="preserve"> </w:t>
      </w:r>
      <w:r>
        <w:t xml:space="preserve">human bite marks. And human teeth, the theory went, are like fingerprints: so</w:t>
      </w:r>
      <w:r>
        <w:t xml:space="preserve"> </w:t>
      </w:r>
      <w:r>
        <w:t xml:space="preserve">wildly varied from person to person, so individually chipped and crowded and</w:t>
      </w:r>
      <w:r>
        <w:t xml:space="preserve"> </w:t>
      </w:r>
      <w:r>
        <w:t xml:space="preserve">turned, that a bite is a signature.</w:t>
      </w:r>
    </w:p>
    <w:p>
      <w:pPr>
        <w:pStyle w:val="BodyText"/>
      </w:pPr>
      <w:r>
        <w:t xml:space="preserve">Acting on a judge’s warrant, police made wax impressions of Bundy’s teeth and</w:t>
      </w:r>
      <w:r>
        <w:t xml:space="preserve"> </w:t>
      </w:r>
      <w:r>
        <w:t xml:space="preserve">cast models of both rows. A forensic dentist compared the peaks and gaps of those</w:t>
      </w:r>
      <w:r>
        <w:t xml:space="preserve"> </w:t>
      </w:r>
      <w:r>
        <w:t xml:space="preserve">models to the enlarged, life-size photographs of the wound on Lisa Levy’s body,</w:t>
      </w:r>
      <w:r>
        <w:t xml:space="preserve"> </w:t>
      </w:r>
      <w:r>
        <w:t xml:space="preserve">walked the jury through his technique in detail, laid his materials out before</w:t>
      </w:r>
      <w:r>
        <w:t xml:space="preserve"> </w:t>
      </w:r>
      <w:r>
        <w:t xml:space="preserve">them, and delivered his conclusion without hedging: the marks on the victim were</w:t>
      </w:r>
      <w:r>
        <w:t xml:space="preserve"> </w:t>
      </w:r>
      <w:r>
        <w:t xml:space="preserve">made by the teeth of Ted Bundy. A second forensic dentist, working from</w:t>
      </w:r>
      <w:r>
        <w:t xml:space="preserve"> </w:t>
      </w:r>
      <w:r>
        <w:t xml:space="preserve">computer-enhanced photographs, reached exactly the same verdict. Both men told the</w:t>
      </w:r>
      <w:r>
        <w:t xml:space="preserve"> </w:t>
      </w:r>
      <w:r>
        <w:t xml:space="preserve">jury the same comforting thing about their field, that because human teeth vary so</w:t>
      </w:r>
      <w:r>
        <w:t xml:space="preserve"> </w:t>
      </w:r>
      <w:r>
        <w:t xml:space="preserve">widely, bite-mark comparison could identify a person with, in the court’s words,</w:t>
      </w:r>
      <w:r>
        <w:t xml:space="preserve"> </w:t>
      </w:r>
      <w:r>
        <w:t xml:space="preserve">“</w:t>
      </w:r>
      <w:r>
        <w:t xml:space="preserve">a high degree of reliability.</w:t>
      </w:r>
      <w:r>
        <w:t xml:space="preserve">”</w:t>
      </w:r>
    </w:p>
    <w:p>
      <w:pPr>
        <w:pStyle w:val="BodyText"/>
      </w:pPr>
      <w:r>
        <w:t xml:space="preserve">Around that centerpiece the state stacked its corroboration. Hairs recovered from</w:t>
      </w:r>
      <w:r>
        <w:t xml:space="preserve"> </w:t>
      </w:r>
      <w:r>
        <w:t xml:space="preserve">a knotted pair of pantyhose in Cheryl Thomas’s apartment matched Bundy’s under the</w:t>
      </w:r>
      <w:r>
        <w:t xml:space="preserve"> </w:t>
      </w:r>
      <w:r>
        <w:t xml:space="preserve">microscope. He had rented a room a stone’s throw from the sorority house a week</w:t>
      </w:r>
      <w:r>
        <w:t xml:space="preserve"> </w:t>
      </w:r>
      <w:r>
        <w:t xml:space="preserve">before the murders. He was seen in the neighborhood before and after. He fled from</w:t>
      </w:r>
      <w:r>
        <w:t xml:space="preserve"> </w:t>
      </w:r>
      <w:r>
        <w:t xml:space="preserve">police twice in the weeks that followed. And there was the matter of Bundy’s own</w:t>
      </w:r>
      <w:r>
        <w:t xml:space="preserve"> </w:t>
      </w:r>
      <w:r>
        <w:t xml:space="preserve">mouth, the one that didn’t leave marks. Standing among fellow rooming-house</w:t>
      </w:r>
      <w:r>
        <w:t xml:space="preserve"> </w:t>
      </w:r>
      <w:r>
        <w:t xml:space="preserve">residents the day of the killings, listening to someone guess the culprit was</w:t>
      </w:r>
      <w:r>
        <w:t xml:space="preserve"> </w:t>
      </w:r>
      <w:r>
        <w:t xml:space="preserve">“</w:t>
      </w:r>
      <w:r>
        <w:t xml:space="preserve">some lunatic</w:t>
      </w:r>
      <w:r>
        <w:t xml:space="preserve">”</w:t>
      </w:r>
      <w:r>
        <w:t xml:space="preserve"> </w:t>
      </w:r>
      <w:r>
        <w:t xml:space="preserve">now</w:t>
      </w:r>
      <w:r>
        <w:t xml:space="preserve"> </w:t>
      </w:r>
      <w:r>
        <w:t xml:space="preserve">“</w:t>
      </w:r>
      <w:r>
        <w:t xml:space="preserve">hiding out real scared,</w:t>
      </w:r>
      <w:r>
        <w:t xml:space="preserve">”</w:t>
      </w:r>
      <w:r>
        <w:t xml:space="preserve"> </w:t>
      </w:r>
      <w:r>
        <w:t xml:space="preserve">Bundy corrected him. It was, he said</w:t>
      </w:r>
      <w:r>
        <w:t xml:space="preserve"> </w:t>
      </w:r>
      <w:r>
        <w:t xml:space="preserve">with the connoisseur’s confidence of a man reviewing another’s work,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professional job,</w:t>
      </w:r>
      <w:r>
        <w:t xml:space="preserve">”</w:t>
      </w:r>
      <w:r>
        <w:t xml:space="preserve"> </w:t>
      </w:r>
      <w:r>
        <w:t xml:space="preserve">committed by someone who had done this before and had probably</w:t>
      </w:r>
      <w:r>
        <w:t xml:space="preserve"> </w:t>
      </w:r>
      <w:r>
        <w:t xml:space="preserve">already left town. He was, of course, describing himself, and he could not resist</w:t>
      </w:r>
      <w:r>
        <w:t xml:space="preserve"> </w:t>
      </w:r>
      <w:r>
        <w:t xml:space="preserve">the review.</w:t>
      </w:r>
    </w:p>
    <w:p>
      <w:pPr>
        <w:pStyle w:val="BodyText"/>
      </w:pPr>
      <w:r>
        <w:t xml:space="preserve">The Florida Supreme Court, in 1984, found the evidence more than sufficient and</w:t>
      </w:r>
      <w:r>
        <w:t xml:space="preserve"> </w:t>
      </w:r>
      <w:r>
        <w:t xml:space="preserve">affirmed his convictions. The bite marks had done their work. Bundy was, by any</w:t>
      </w:r>
      <w:r>
        <w:t xml:space="preserve"> </w:t>
      </w:r>
      <w:r>
        <w:t xml:space="preserve">measure the law recognizes and any measure history has since confirmed, guilty.</w:t>
      </w:r>
      <w:r>
        <w:t xml:space="preserve"> </w:t>
      </w:r>
      <w:r>
        <w:rPr>
          <w:iCs/>
          <w:i/>
        </w:rPr>
        <w:t xml:space="preserve">(He would be executed in Florida in 1989, having confessed by then to a</w:t>
      </w:r>
      <w:r>
        <w:rPr>
          <w:iCs/>
          <w:i/>
        </w:rPr>
        <w:t xml:space="preserve"> </w:t>
      </w:r>
      <w:r>
        <w:rPr>
          <w:iCs/>
          <w:i/>
        </w:rPr>
        <w:t xml:space="preserve">sprawling list of murders across several states, a coda that comes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historical record rather than from this decision.)</w:t>
      </w:r>
    </w:p>
    <w:bookmarkEnd w:id="20"/>
    <w:bookmarkStart w:id="21" w:name="the-promise-that-couldnt-be-kept"/>
    <w:p>
      <w:pPr>
        <w:pStyle w:val="Heading2"/>
      </w:pPr>
      <w:r>
        <w:t xml:space="preserve">The promise that couldn’t be kept</w:t>
      </w:r>
    </w:p>
    <w:p>
      <w:pPr>
        <w:pStyle w:val="FirstParagraph"/>
      </w:pPr>
      <w:r>
        <w:t xml:space="preserve">Here is where the triumph curdles, and where this chapter hands off to the two</w:t>
      </w:r>
      <w:r>
        <w:t xml:space="preserve"> </w:t>
      </w:r>
      <w:r>
        <w:t xml:space="preserve">that follow it.</w:t>
      </w:r>
    </w:p>
    <w:p>
      <w:pPr>
        <w:pStyle w:val="BodyText"/>
      </w:pPr>
      <w:r>
        <w:t xml:space="preserve">The dentists in Bundy’s case did not merely say the marks matched. They made a</w:t>
      </w:r>
      <w:r>
        <w:t xml:space="preserve"> </w:t>
      </w:r>
      <w:r>
        <w:t xml:space="preserve">scientific promise to that jury and to every jury after it: that human teeth are</w:t>
      </w:r>
      <w:r>
        <w:t xml:space="preserve"> </w:t>
      </w:r>
      <w:r>
        <w:t xml:space="preserve">unique, that a bite is a reliable signature, that comparing indentations in skin</w:t>
      </w:r>
      <w:r>
        <w:t xml:space="preserve"> </w:t>
      </w:r>
      <w:r>
        <w:t xml:space="preserve">to a plaster cast of a mouth is a method with</w:t>
      </w:r>
      <w:r>
        <w:t xml:space="preserve"> </w:t>
      </w:r>
      <w:r>
        <w:t xml:space="preserve">“</w:t>
      </w:r>
      <w:r>
        <w:t xml:space="preserve">a high degree of reliability.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sounded authoritative. It came from credentialed experts. It helped convict a man</w:t>
      </w:r>
      <w:r>
        <w:t xml:space="preserve"> </w:t>
      </w:r>
      <w:r>
        <w:t xml:space="preserve">who richly deserved it, which is the most dangerous thing a shaky science can ever</w:t>
      </w:r>
      <w:r>
        <w:t xml:space="preserve"> </w:t>
      </w:r>
      <w:r>
        <w:t xml:space="preserve">do, because nothing launders a bad technique faster than using it on a guilty</w:t>
      </w:r>
      <w:r>
        <w:t xml:space="preserve"> </w:t>
      </w:r>
      <w:r>
        <w:t xml:space="preserve">celebrity.</w:t>
      </w:r>
    </w:p>
    <w:p>
      <w:pPr>
        <w:pStyle w:val="BodyText"/>
      </w:pPr>
      <w:r>
        <w:t xml:space="preserve">That promise, it turned out, was one forensic odontology could not keep. In the</w:t>
      </w:r>
      <w:r>
        <w:t xml:space="preserve"> </w:t>
      </w:r>
      <w:r>
        <w:t xml:space="preserve">decades after Bundy, the science of bite-mark comparison came in for the kind of</w:t>
      </w:r>
      <w:r>
        <w:t xml:space="preserve"> </w:t>
      </w:r>
      <w:r>
        <w:t xml:space="preserve">scrutiny it had never faced in a Tallahassee courtroom, and it did not survive it.</w:t>
      </w:r>
      <w:r>
        <w:t xml:space="preserve"> </w:t>
      </w:r>
      <w:r>
        <w:t xml:space="preserve">Skin is not wax; it distorts, swells, and heals. The</w:t>
      </w:r>
      <w:r>
        <w:t xml:space="preserve"> </w:t>
      </w:r>
      <w:r>
        <w:t xml:space="preserve">“</w:t>
      </w:r>
      <w:r>
        <w:t xml:space="preserve">wide variation</w:t>
      </w:r>
      <w:r>
        <w:t xml:space="preserve">”</w:t>
      </w:r>
      <w:r>
        <w:t xml:space="preserve"> </w:t>
      </w:r>
      <w:r>
        <w:t xml:space="preserve">in human</w:t>
      </w:r>
      <w:r>
        <w:t xml:space="preserve"> </w:t>
      </w:r>
      <w:r>
        <w:t xml:space="preserve">teeth had never actually been measured against the claim that a bite could single</w:t>
      </w:r>
      <w:r>
        <w:t xml:space="preserve"> </w:t>
      </w:r>
      <w:r>
        <w:t xml:space="preserve">out one mouth among millions. When outside scientists finally tested the field’s</w:t>
      </w:r>
      <w:r>
        <w:t xml:space="preserve"> </w:t>
      </w:r>
      <w:r>
        <w:t xml:space="preserve">central boast, they found something closer to educated guessing dressed in a lab</w:t>
      </w:r>
      <w:r>
        <w:t xml:space="preserve"> </w:t>
      </w:r>
      <w:r>
        <w:t xml:space="preserve">coat. Expert bodies would eventually warn that a perpetrator cannot be reliably</w:t>
      </w:r>
      <w:r>
        <w:t xml:space="preserve"> </w:t>
      </w:r>
      <w:r>
        <w:t xml:space="preserve">identified by bite-mark comparison at all. And by then the technique had done in</w:t>
      </w:r>
      <w:r>
        <w:t xml:space="preserve"> </w:t>
      </w:r>
      <w:r>
        <w:t xml:space="preserve">other courtrooms exactly what it did in Bundy’s, delivered a confident expert, a</w:t>
      </w:r>
      <w:r>
        <w:t xml:space="preserve"> </w:t>
      </w:r>
      <w:r>
        <w:t xml:space="preserve">persuaded jury, and a verdict, except that in those other courtrooms the man in</w:t>
      </w:r>
      <w:r>
        <w:t xml:space="preserve"> </w:t>
      </w:r>
      <w:r>
        <w:t xml:space="preserve">the defendant’s chair was innocent.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Ted Bundy was caught by a bite, a witness, and above all by his own bottomless</w:t>
      </w:r>
      <w:r>
        <w:t xml:space="preserve"> </w:t>
      </w:r>
      <w:r>
        <w:t xml:space="preserve">need to be admired for his work. The teeth marks he left in Lisa Levy became his</w:t>
      </w:r>
      <w:r>
        <w:t xml:space="preserve"> </w:t>
      </w:r>
      <w:r>
        <w:t xml:space="preserve">signature, the eyewitness put him at the door, and his own mouth supplied the</w:t>
      </w:r>
      <w:r>
        <w:t xml:space="preserve"> </w:t>
      </w:r>
      <w:r>
        <w:t xml:space="preserve">rest, calling his massacre</w:t>
      </w:r>
      <w:r>
        <w:t xml:space="preserve"> </w:t>
      </w:r>
      <w:r>
        <w:t xml:space="preserve">“</w:t>
      </w:r>
      <w:r>
        <w:t xml:space="preserve">a professional job</w:t>
      </w:r>
      <w:r>
        <w:t xml:space="preserve">”</w:t>
      </w:r>
      <w:r>
        <w:t xml:space="preserve"> </w:t>
      </w:r>
      <w:r>
        <w:t xml:space="preserve">to a room of people who would</w:t>
      </w:r>
      <w:r>
        <w:t xml:space="preserve"> </w:t>
      </w:r>
      <w:r>
        <w:t xml:space="preserve">carry the line into a courtroom. On the facts of this case, the science got the</w:t>
      </w:r>
      <w:r>
        <w:t xml:space="preserve"> </w:t>
      </w:r>
      <w:r>
        <w:t xml:space="preserve">right man. But the lesson of this chapter is not that bite marks work. It is that</w:t>
      </w:r>
      <w:r>
        <w:t xml:space="preserve"> </w:t>
      </w:r>
      <w:r>
        <w:t xml:space="preserve">they looked like they worked, spectacularly, on a monster everyone was desperate</w:t>
      </w:r>
      <w:r>
        <w:t xml:space="preserve"> </w:t>
      </w:r>
      <w:r>
        <w:t xml:space="preserve">to convict, and that the applause drowned out the quieter question of whether the</w:t>
      </w:r>
      <w:r>
        <w:t xml:space="preserve"> </w:t>
      </w:r>
      <w:r>
        <w:t xml:space="preserve">method was real at all. The next two men you will meet were convicted by the very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high degree of reliability.</w:t>
      </w:r>
      <w:r>
        <w:t xml:space="preserve">”</w:t>
      </w:r>
      <w:r>
        <w:t xml:space="preserve"> </w:t>
      </w:r>
      <w:r>
        <w:t xml:space="preserve">Neither of them was guilty.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Bundy v. State</w:t>
      </w:r>
      <w:r>
        <w:t xml:space="preserve">, 455 So. 2d 330 (Fla. 1984),</w:t>
      </w:r>
      <w:r>
        <w:t xml:space="preserve"> </w:t>
      </w:r>
      <w:r>
        <w:t xml:space="preserve">Supreme Court of Florida, decided 1984.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factual narrative and the description of the bite-mark and dental expert</w:t>
      </w:r>
      <w:r>
        <w:t xml:space="preserve"> </w:t>
      </w:r>
      <w:r>
        <w:t xml:space="preserve">testimony appear in the opinion’s Facts section.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same forensic technique produced the wrongful</w:t>
      </w:r>
      <w:r>
        <w:t xml:space="preserve"> </w:t>
      </w:r>
      <w:r>
        <w:t xml:space="preserve">convictions in</w:t>
      </w:r>
      <w:r>
        <w:t xml:space="preserve"> </w:t>
      </w:r>
      <w:r>
        <w:rPr>
          <w:iCs/>
          <w:i/>
        </w:rPr>
        <w:t xml:space="preserve">State v. Krone</w:t>
      </w:r>
      <w:r>
        <w:t xml:space="preserve"> </w:t>
      </w:r>
      <w:r>
        <w:t xml:space="preserve">(Chapter 40) and</w:t>
      </w:r>
      <w:r>
        <w:t xml:space="preserve"> </w:t>
      </w:r>
      <w:r>
        <w:rPr>
          <w:iCs/>
          <w:i/>
        </w:rPr>
        <w:t xml:space="preserve">Howard v. State</w:t>
      </w:r>
      <w:r>
        <w:t xml:space="preserve"> </w:t>
      </w:r>
      <w:r>
        <w:t xml:space="preserve">(Chapter 41).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florida/supreme-court/1984/57772-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florida/supreme-court/1984/57772-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2026-07-10T12:03:01Z</dcterms:created>
  <dcterms:modified xsi:type="dcterms:W3CDTF">2026-07-10T12:03:01Z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