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79D2" w:rsidP="00F379D2">
      <w:pPr>
        <w:jc w:val="center"/>
        <w:rPr>
          <w:b/>
          <w:sz w:val="36"/>
        </w:rPr>
      </w:pPr>
      <w:r w:rsidRPr="00F379D2">
        <w:rPr>
          <w:b/>
          <w:sz w:val="36"/>
        </w:rPr>
        <w:t>SUB-SYSTEMS CONNECTIONS TO OTHER MODULES</w:t>
      </w:r>
    </w:p>
    <w:p w:rsidR="00F379D2" w:rsidRDefault="00170FB0" w:rsidP="00F379D2">
      <w:pPr>
        <w:rPr>
          <w:sz w:val="20"/>
        </w:rPr>
      </w:pPr>
      <w:r>
        <w:rPr>
          <w:noProof/>
          <w:sz w:val="20"/>
        </w:rPr>
        <w:pict>
          <v:roundrect id="_x0000_s1028" style="position:absolute;margin-left:215.55pt;margin-top:19.05pt;width:146.85pt;height:38.65pt;z-index:251659264" arcsize="10923f">
            <v:textbox>
              <w:txbxContent>
                <w:p w:rsidR="00170FB0" w:rsidRDefault="00170FB0" w:rsidP="00170FB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SERVICE REPAIR</w:t>
                  </w:r>
                </w:p>
                <w:p w:rsidR="00170FB0" w:rsidRPr="00170FB0" w:rsidRDefault="00170FB0" w:rsidP="00170FB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0"/>
        </w:rPr>
        <w:pict>
          <v:roundrect id="_x0000_s1032" style="position:absolute;margin-left:417.75pt;margin-top:14.95pt;width:146.85pt;height:62.25pt;z-index:251663360" arcsize="10923f">
            <v:textbox>
              <w:txbxContent>
                <w:p w:rsidR="00170FB0" w:rsidRPr="00170FB0" w:rsidRDefault="00170FB0" w:rsidP="00170FB0">
                  <w:pPr>
                    <w:jc w:val="center"/>
                    <w:rPr>
                      <w:b/>
                    </w:rPr>
                  </w:pPr>
                  <w:r w:rsidRPr="00170FB0">
                    <w:rPr>
                      <w:b/>
                    </w:rPr>
                    <w:t>REQUEST FOR QUOTATION</w:t>
                  </w:r>
                </w:p>
                <w:p w:rsidR="00170FB0" w:rsidRDefault="00170FB0" w:rsidP="00170FB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No-Subsystem</w:t>
                  </w:r>
                </w:p>
                <w:p w:rsidR="00170FB0" w:rsidRPr="00170FB0" w:rsidRDefault="00170FB0" w:rsidP="00170FB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902512">
        <w:rPr>
          <w:noProof/>
          <w:sz w:val="20"/>
        </w:rPr>
        <w:pict>
          <v:roundrect id="_x0000_s1026" style="position:absolute;margin-left:6.55pt;margin-top:19.05pt;width:146.85pt;height:62.25pt;z-index:251658240" arcsize="10923f">
            <v:textbox>
              <w:txbxContent>
                <w:p w:rsidR="00902512" w:rsidRDefault="00902512" w:rsidP="00170FB0">
                  <w:pPr>
                    <w:jc w:val="center"/>
                    <w:rPr>
                      <w:b/>
                      <w:sz w:val="28"/>
                    </w:rPr>
                  </w:pPr>
                  <w:r w:rsidRPr="00902512">
                    <w:rPr>
                      <w:b/>
                      <w:sz w:val="28"/>
                    </w:rPr>
                    <w:t>PROFORMA INVOICE</w:t>
                  </w:r>
                </w:p>
                <w:p w:rsidR="00170FB0" w:rsidRDefault="00170FB0" w:rsidP="00170FB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No-Subsystem</w:t>
                  </w:r>
                </w:p>
                <w:p w:rsidR="00170FB0" w:rsidRPr="00170FB0" w:rsidRDefault="00170FB0" w:rsidP="00170FB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:rsidR="00F379D2" w:rsidRPr="00170FB0" w:rsidRDefault="000A1120" w:rsidP="00F379D2">
      <w:pPr>
        <w:rPr>
          <w:sz w:val="20"/>
          <w:lang w:val="en-PH"/>
        </w:rPr>
      </w:pPr>
      <w:r>
        <w:rPr>
          <w:noProof/>
          <w:sz w:val="20"/>
        </w:rPr>
        <w:pict>
          <v:roundrect id="_x0000_s1052" style="position:absolute;margin-left:211.55pt;margin-top:504.25pt;width:146.85pt;height:62.25pt;z-index:251680768" arcsize="10923f">
            <v:textbox>
              <w:txbxContent>
                <w:p w:rsidR="000A1120" w:rsidRPr="000A1120" w:rsidRDefault="000A1120" w:rsidP="000A1120">
                  <w:pPr>
                    <w:jc w:val="center"/>
                    <w:rPr>
                      <w:b/>
                      <w:sz w:val="20"/>
                    </w:rPr>
                  </w:pPr>
                  <w:r w:rsidRPr="000A1120">
                    <w:rPr>
                      <w:b/>
                      <w:sz w:val="20"/>
                    </w:rPr>
                    <w:t>ITEM MASTER REGISTRATION</w:t>
                  </w:r>
                </w:p>
                <w:p w:rsidR="000A1120" w:rsidRDefault="000A1120" w:rsidP="000A112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No-Subsystem</w:t>
                  </w:r>
                </w:p>
                <w:p w:rsidR="000A1120" w:rsidRPr="00170FB0" w:rsidRDefault="000A1120" w:rsidP="000A112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C50B95">
        <w:rPr>
          <w:noProof/>
          <w:sz w:val="20"/>
        </w:rPr>
        <w:pict>
          <v:roundrect id="_x0000_s1051" style="position:absolute;margin-left:10.6pt;margin-top:511.65pt;width:146.85pt;height:62.25pt;z-index:251679744" arcsize="10923f">
            <v:textbox>
              <w:txbxContent>
                <w:p w:rsidR="00C50B95" w:rsidRPr="00C50B95" w:rsidRDefault="00C50B95" w:rsidP="00C50B95">
                  <w:pPr>
                    <w:jc w:val="center"/>
                    <w:rPr>
                      <w:b/>
                    </w:rPr>
                  </w:pPr>
                  <w:r w:rsidRPr="00C50B95">
                    <w:rPr>
                      <w:b/>
                    </w:rPr>
                    <w:t>FORWARDER EVALUATION</w:t>
                  </w:r>
                </w:p>
                <w:p w:rsidR="00C50B95" w:rsidRDefault="00C50B95" w:rsidP="00C50B9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No-Subsystem</w:t>
                  </w:r>
                </w:p>
                <w:p w:rsidR="00C50B95" w:rsidRPr="00170FB0" w:rsidRDefault="00C50B95" w:rsidP="00C50B9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C50B95">
        <w:rPr>
          <w:noProof/>
          <w:sz w:val="20"/>
        </w:rPr>
        <w:pict>
          <v:roundrect id="_x0000_s1050" style="position:absolute;margin-left:411.5pt;margin-top:385pt;width:146.85pt;height:62.25pt;z-index:251678720" arcsize="10923f">
            <v:textbox>
              <w:txbxContent>
                <w:p w:rsidR="00C50B95" w:rsidRPr="00C50B95" w:rsidRDefault="00C50B95" w:rsidP="00C50B95">
                  <w:pPr>
                    <w:jc w:val="center"/>
                    <w:rPr>
                      <w:b/>
                      <w:sz w:val="18"/>
                    </w:rPr>
                  </w:pPr>
                  <w:r w:rsidRPr="00C50B95">
                    <w:rPr>
                      <w:b/>
                      <w:sz w:val="18"/>
                    </w:rPr>
                    <w:t>EQUIPMENT REQUEST FOR OPERATION</w:t>
                  </w:r>
                </w:p>
                <w:p w:rsidR="00C50B95" w:rsidRDefault="00C50B95" w:rsidP="00C50B9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No-Subsystem</w:t>
                  </w:r>
                </w:p>
                <w:p w:rsidR="00C50B95" w:rsidRPr="00170FB0" w:rsidRDefault="00C50B95" w:rsidP="00C50B9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C50B95">
        <w:rPr>
          <w:noProof/>
          <w:sz w:val="20"/>
        </w:rPr>
        <w:pict>
          <v:roundrect id="_x0000_s1049" style="position:absolute;margin-left:211.55pt;margin-top:385pt;width:146.85pt;height:62.25pt;z-index:251677696" arcsize="10923f">
            <v:textbox>
              <w:txbxContent>
                <w:p w:rsidR="00C50B95" w:rsidRPr="00C50B95" w:rsidRDefault="00C50B95" w:rsidP="00C50B95">
                  <w:pPr>
                    <w:jc w:val="center"/>
                    <w:rPr>
                      <w:b/>
                      <w:sz w:val="24"/>
                    </w:rPr>
                  </w:pPr>
                  <w:r w:rsidRPr="00C50B95">
                    <w:rPr>
                      <w:b/>
                      <w:sz w:val="24"/>
                    </w:rPr>
                    <w:t>SUPPLIER EVALUATION</w:t>
                  </w:r>
                </w:p>
                <w:p w:rsidR="00C50B95" w:rsidRDefault="00C50B95" w:rsidP="00C50B9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No-Subsystem</w:t>
                  </w:r>
                </w:p>
                <w:p w:rsidR="00C50B95" w:rsidRPr="00170FB0" w:rsidRDefault="00C50B95" w:rsidP="00C50B9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C50B95">
        <w:rPr>
          <w:noProof/>
          <w:sz w:val="20"/>
        </w:rPr>
        <w:pict>
          <v:roundrect id="_x0000_s1048" style="position:absolute;margin-left:10.6pt;margin-top:385pt;width:146.85pt;height:62.25pt;z-index:251676672" arcsize="10923f">
            <v:textbox>
              <w:txbxContent>
                <w:p w:rsidR="00C50B95" w:rsidRDefault="00C50B95" w:rsidP="00C50B9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PERMITS</w:t>
                  </w:r>
                </w:p>
                <w:p w:rsidR="00C50B95" w:rsidRDefault="00C50B95" w:rsidP="00C50B9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No-Subsystem</w:t>
                  </w:r>
                </w:p>
                <w:p w:rsidR="00C50B95" w:rsidRPr="00170FB0" w:rsidRDefault="00C50B95" w:rsidP="00C50B9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C368F3"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68.05pt;margin-top:238.05pt;width:0;height:42.05pt;z-index:251669504" o:connectortype="straight">
            <v:stroke endarrow="block"/>
          </v:shape>
        </w:pict>
      </w:r>
      <w:r w:rsidR="00C368F3">
        <w:rPr>
          <w:noProof/>
          <w:sz w:val="20"/>
        </w:rPr>
        <w:pict>
          <v:shape id="_x0000_s1042" type="#_x0000_t32" style="position:absolute;margin-left:309.5pt;margin-top:238.05pt;width:0;height:38.55pt;flip:y;z-index:251672576" o:connectortype="straight">
            <v:stroke endarrow="block"/>
          </v:shape>
        </w:pict>
      </w:r>
      <w:r w:rsidR="00C368F3">
        <w:rPr>
          <w:noProof/>
          <w:sz w:val="20"/>
        </w:rPr>
        <w:pict>
          <v:shape id="_x0000_s1040" type="#_x0000_t32" style="position:absolute;margin-left:474.25pt;margin-top:238.05pt;width:0;height:42.05pt;z-index:251670528" o:connectortype="straight">
            <v:stroke endarrow="block"/>
          </v:shape>
        </w:pict>
      </w:r>
      <w:r w:rsidR="00C368F3">
        <w:rPr>
          <w:noProof/>
          <w:sz w:val="20"/>
        </w:rPr>
        <w:pict>
          <v:shape id="_x0000_s1043" type="#_x0000_t32" style="position:absolute;margin-left:505.35pt;margin-top:238.05pt;width:0;height:38.55pt;flip:y;z-index:251673600" o:connectortype="straight">
            <v:stroke endarrow="block"/>
          </v:shape>
        </w:pict>
      </w:r>
      <w:r w:rsidR="00C368F3">
        <w:rPr>
          <w:noProof/>
          <w:sz w:val="20"/>
        </w:rPr>
        <w:pict>
          <v:shape id="_x0000_s1041" type="#_x0000_t32" style="position:absolute;margin-left:103.3pt;margin-top:238.05pt;width:0;height:38.55pt;flip:y;z-index:251671552" o:connectortype="straight">
            <v:stroke endarrow="block"/>
          </v:shape>
        </w:pict>
      </w:r>
      <w:r w:rsidR="00C368F3">
        <w:rPr>
          <w:noProof/>
          <w:sz w:val="20"/>
        </w:rPr>
        <w:pict>
          <v:shape id="_x0000_s1038" type="#_x0000_t32" style="position:absolute;margin-left:75.1pt;margin-top:238.05pt;width:0;height:42.05pt;z-index:251668480" o:connectortype="straight">
            <v:stroke endarrow="block"/>
          </v:shape>
        </w:pict>
      </w:r>
      <w:r w:rsidR="00C368F3">
        <w:rPr>
          <w:noProof/>
          <w:sz w:val="20"/>
        </w:rPr>
        <w:pict>
          <v:roundrect id="_x0000_s1047" style="position:absolute;margin-left:407.45pt;margin-top:171.3pt;width:164.15pt;height:63.35pt;z-index:251675648" arcsize="10923f">
            <v:textbox>
              <w:txbxContent>
                <w:p w:rsidR="00C368F3" w:rsidRDefault="00C368F3" w:rsidP="00C368F3">
                  <w:pPr>
                    <w:spacing w:after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URF</w:t>
                  </w:r>
                </w:p>
                <w:p w:rsidR="00C368F3" w:rsidRPr="00C368F3" w:rsidRDefault="00C368F3" w:rsidP="00C368F3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368F3">
                    <w:rPr>
                      <w:b/>
                      <w:sz w:val="20"/>
                      <w:szCs w:val="20"/>
                    </w:rPr>
                    <w:t>Pulling data from purchase inquiry program</w:t>
                  </w:r>
                </w:p>
                <w:p w:rsidR="00C368F3" w:rsidRDefault="00C368F3" w:rsidP="00C368F3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C368F3" w:rsidRPr="00170FB0" w:rsidRDefault="00C368F3" w:rsidP="00C368F3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C368F3">
        <w:rPr>
          <w:noProof/>
          <w:sz w:val="20"/>
        </w:rPr>
        <w:pict>
          <v:roundrect id="_x0000_s1046" style="position:absolute;margin-left:206.9pt;margin-top:171.3pt;width:164.15pt;height:63.35pt;z-index:251674624" arcsize="10923f">
            <v:textbox>
              <w:txbxContent>
                <w:p w:rsidR="00C368F3" w:rsidRDefault="00C368F3" w:rsidP="00C368F3">
                  <w:pPr>
                    <w:spacing w:after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URF</w:t>
                  </w:r>
                </w:p>
                <w:p w:rsidR="00C368F3" w:rsidRPr="00C368F3" w:rsidRDefault="00C368F3" w:rsidP="00C368F3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368F3">
                    <w:rPr>
                      <w:b/>
                      <w:sz w:val="20"/>
                      <w:szCs w:val="20"/>
                    </w:rPr>
                    <w:t>Pulling data from purchase inquiry program</w:t>
                  </w:r>
                </w:p>
                <w:p w:rsidR="00C368F3" w:rsidRDefault="00C368F3" w:rsidP="00C368F3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C368F3" w:rsidRPr="00170FB0" w:rsidRDefault="00C368F3" w:rsidP="00C368F3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C368F3">
        <w:rPr>
          <w:noProof/>
          <w:sz w:val="20"/>
        </w:rPr>
        <w:pict>
          <v:roundrect id="_x0000_s1033" style="position:absolute;margin-left:6.55pt;margin-top:171.3pt;width:164.15pt;height:63.35pt;z-index:251664384" arcsize="10923f">
            <v:textbox>
              <w:txbxContent>
                <w:p w:rsidR="00C368F3" w:rsidRDefault="00C368F3" w:rsidP="00C368F3">
                  <w:pPr>
                    <w:spacing w:after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URF</w:t>
                  </w:r>
                </w:p>
                <w:p w:rsidR="00C368F3" w:rsidRPr="00C368F3" w:rsidRDefault="00C368F3" w:rsidP="00C368F3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368F3">
                    <w:rPr>
                      <w:b/>
                      <w:sz w:val="20"/>
                      <w:szCs w:val="20"/>
                    </w:rPr>
                    <w:t>Pulling data from purchase inquiry program</w:t>
                  </w:r>
                </w:p>
                <w:p w:rsidR="00C368F3" w:rsidRDefault="00C368F3" w:rsidP="00170FB0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170FB0" w:rsidRPr="00170FB0" w:rsidRDefault="00170FB0" w:rsidP="00170FB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C368F3">
        <w:rPr>
          <w:noProof/>
          <w:sz w:val="20"/>
        </w:rPr>
        <w:pict>
          <v:roundrect id="_x0000_s1036" style="position:absolute;margin-left:6.55pt;margin-top:284.7pt;width:565.05pt;height:29.45pt;z-index:251667456" arcsize="10923f" fillcolor="#ffc000">
            <v:textbox>
              <w:txbxContent>
                <w:p w:rsidR="00170FB0" w:rsidRDefault="00170FB0" w:rsidP="00170FB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PURCHASE INQUIRY</w:t>
                  </w:r>
                </w:p>
                <w:p w:rsidR="00170FB0" w:rsidRPr="00170FB0" w:rsidRDefault="00170FB0" w:rsidP="00170FB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170FB0">
        <w:rPr>
          <w:noProof/>
          <w:sz w:val="20"/>
        </w:rPr>
        <w:pict>
          <v:shape id="_x0000_s1031" type="#_x0000_t32" style="position:absolute;margin-left:300.85pt;margin-top:40pt;width:0;height:38.55pt;flip:y;z-index:251662336" o:connectortype="straight">
            <v:stroke endarrow="block"/>
          </v:shape>
        </w:pict>
      </w:r>
      <w:r w:rsidR="00170FB0">
        <w:rPr>
          <w:noProof/>
          <w:sz w:val="20"/>
        </w:rPr>
        <w:pict>
          <v:shape id="_x0000_s1030" type="#_x0000_t32" style="position:absolute;margin-left:259.4pt;margin-top:40pt;width:0;height:42.05pt;z-index:251661312" o:connectortype="straight">
            <v:stroke endarrow="block"/>
          </v:shape>
        </w:pict>
      </w:r>
      <w:r w:rsidR="00170FB0">
        <w:rPr>
          <w:noProof/>
          <w:sz w:val="20"/>
        </w:rPr>
        <w:pict>
          <v:roundrect id="_x0000_s1029" style="position:absolute;margin-left:215.55pt;margin-top:84.25pt;width:146.85pt;height:38.65pt;z-index:251660288" arcsize="10923f">
            <v:textbox>
              <w:txbxContent>
                <w:p w:rsidR="00170FB0" w:rsidRDefault="00170FB0" w:rsidP="00170FB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SRF PULLOUT</w:t>
                  </w:r>
                </w:p>
                <w:p w:rsidR="00170FB0" w:rsidRPr="00170FB0" w:rsidRDefault="00170FB0" w:rsidP="00170FB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sectPr w:rsidR="00F379D2" w:rsidRPr="00170FB0" w:rsidSect="00F379D2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379D2"/>
    <w:rsid w:val="000A1120"/>
    <w:rsid w:val="00170FB0"/>
    <w:rsid w:val="007B14AE"/>
    <w:rsid w:val="00902512"/>
    <w:rsid w:val="00C368F3"/>
    <w:rsid w:val="00C50B95"/>
    <w:rsid w:val="00F3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2"/>
        <o:r id="V:Rule1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66659-8132-4E24-9893-AF2C1B7A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Ferdie R Mangaliman</dc:creator>
  <cp:keywords/>
  <dc:description/>
  <cp:lastModifiedBy>Ferdie R Mangaliman</cp:lastModifiedBy>
  <cp:revision>6</cp:revision>
  <dcterms:created xsi:type="dcterms:W3CDTF">2022-06-06T00:06:00Z</dcterms:created>
  <dcterms:modified xsi:type="dcterms:W3CDTF">2022-06-06T05:21:00Z</dcterms:modified>
</cp:coreProperties>
</file>