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1A66" w14:textId="77777777" w:rsidR="00A40EB8" w:rsidRPr="00B76E61" w:rsidRDefault="00A40EB8" w:rsidP="002B11DD">
      <w:pPr>
        <w:jc w:val="center"/>
      </w:pPr>
    </w:p>
    <w:p w14:paraId="71178348" w14:textId="77777777" w:rsidR="007162C1" w:rsidRDefault="00E60EA6" w:rsidP="00EA6E74">
      <w:pPr>
        <w:pStyle w:val="1"/>
      </w:pPr>
      <w:r>
        <w:t>Модел</w:t>
      </w:r>
      <w:r w:rsidR="00FA4DCD">
        <w:t>и</w:t>
      </w:r>
      <w:r>
        <w:t>рование случайной величины с произвольным законом распределения</w:t>
      </w:r>
    </w:p>
    <w:p w14:paraId="2E146542" w14:textId="77777777" w:rsidR="00C65184" w:rsidRDefault="00C65184" w:rsidP="00A40EB8">
      <w:r>
        <w:t>Цель лабораторной работы – отработать методы получения случайных величин, распределенных по закону с заданными параметрами</w:t>
      </w:r>
      <w:r w:rsidR="006B0943">
        <w:t xml:space="preserve"> и методы анализа случайных процессов</w:t>
      </w:r>
      <w:r>
        <w:t>.</w:t>
      </w:r>
    </w:p>
    <w:p w14:paraId="5F7D5171" w14:textId="77777777" w:rsidR="00C65184" w:rsidRDefault="00C65184" w:rsidP="000D29A8">
      <w:pPr>
        <w:pStyle w:val="2"/>
      </w:pPr>
      <w:r>
        <w:t>Введение</w:t>
      </w:r>
    </w:p>
    <w:p w14:paraId="65AA4C4B" w14:textId="77777777" w:rsidR="00C65184" w:rsidRDefault="00BE4E72" w:rsidP="00A40EB8">
      <w:r>
        <w:t xml:space="preserve">При численном моделировании систем и процессов, часто требуется выполнять формирование множества или последовательности случайных величин, распределенных по заданному закону. Так, например, сигнал </w:t>
      </w:r>
      <w:r w:rsidRPr="00BE4E72">
        <w:rPr>
          <w:b/>
          <w:lang w:val="en-US"/>
        </w:rPr>
        <w:t>x</w:t>
      </w:r>
      <w:r w:rsidRPr="00BE4E72">
        <w:t xml:space="preserve"> </w:t>
      </w:r>
      <w:r>
        <w:t xml:space="preserve">на выходе приёмного устройства может быть представлен суммой полезной составляющей </w:t>
      </w:r>
      <w:r w:rsidRPr="00BE4E72">
        <w:rPr>
          <w:b/>
          <w:lang w:val="en-US"/>
        </w:rPr>
        <w:t>s</w:t>
      </w:r>
      <w:r>
        <w:t xml:space="preserve"> и шума </w:t>
      </w:r>
      <w:r w:rsidRPr="00BE4E72">
        <w:rPr>
          <w:b/>
          <w:lang w:val="en-US"/>
        </w:rPr>
        <w:t>n</w:t>
      </w:r>
      <w:r w:rsidRPr="00BE4E72">
        <w:t>.</w:t>
      </w:r>
      <w:r>
        <w:t xml:space="preserve"> В то время, как составляющая </w:t>
      </w:r>
      <w:r w:rsidRPr="00BE4E72">
        <w:rPr>
          <w:b/>
          <w:lang w:val="en-US"/>
        </w:rPr>
        <w:t>s</w:t>
      </w:r>
      <w:r w:rsidRPr="00BE4E72">
        <w:t xml:space="preserve"> </w:t>
      </w:r>
      <w:r>
        <w:t xml:space="preserve">будет зачастую представлена детерминированным процессом, шумовая составляющая будет представлять собой случайный процесс, с рассчитанными параметрами (напр. </w:t>
      </w:r>
      <w:r w:rsidR="006B0943">
        <w:t>нормальный</w:t>
      </w:r>
      <w:r>
        <w:t xml:space="preserve"> процесс с математическим ожиданием и</w:t>
      </w:r>
      <w:r w:rsidR="00C163E4">
        <w:t xml:space="preserve"> среднеквадратическим отклонением (</w:t>
      </w:r>
      <w:r>
        <w:t>СКО</w:t>
      </w:r>
      <w:r w:rsidR="00C163E4">
        <w:t>)</w:t>
      </w:r>
      <w:r>
        <w:t>, определенными в ходе эскизного расчёта моделируемого канала связи).</w:t>
      </w:r>
    </w:p>
    <w:p w14:paraId="513DB6D5" w14:textId="0C8D6C2C" w:rsidR="00BE4E72" w:rsidRPr="00DF45F7" w:rsidRDefault="00BE4E72" w:rsidP="00A40EB8">
      <w:r>
        <w:t xml:space="preserve">Как правило, </w:t>
      </w:r>
      <w:r w:rsidR="006B0943">
        <w:t xml:space="preserve">программные </w:t>
      </w:r>
      <w:r>
        <w:t xml:space="preserve">пакеты и комплексы, используемые при </w:t>
      </w:r>
      <w:r w:rsidR="006B0943">
        <w:t>моделировании систем (</w:t>
      </w:r>
      <w:r w:rsidR="00C163E4">
        <w:t>к</w:t>
      </w:r>
      <w:r w:rsidR="006B0943">
        <w:t xml:space="preserve">омплекс библиотек ПО </w:t>
      </w:r>
      <w:r w:rsidR="006B0943">
        <w:rPr>
          <w:lang w:val="en-US"/>
        </w:rPr>
        <w:t>MATLAB</w:t>
      </w:r>
      <w:r w:rsidR="006B0943" w:rsidRPr="006B0943">
        <w:t xml:space="preserve">, </w:t>
      </w:r>
      <w:r w:rsidR="006B0943">
        <w:rPr>
          <w:lang w:val="en-US"/>
        </w:rPr>
        <w:t>SciPy</w:t>
      </w:r>
      <w:r w:rsidR="006B0943" w:rsidRPr="006B0943">
        <w:t xml:space="preserve">, </w:t>
      </w:r>
      <w:r w:rsidR="006B0943">
        <w:rPr>
          <w:lang w:val="en-US"/>
        </w:rPr>
        <w:t>NumPy</w:t>
      </w:r>
      <w:r w:rsidR="006B0943" w:rsidRPr="006B0943">
        <w:t xml:space="preserve">) </w:t>
      </w:r>
      <w:r w:rsidR="006B0943">
        <w:t xml:space="preserve">обеспечивают инструментарий, позволяющий синтезировать случайные величин с </w:t>
      </w:r>
      <w:r w:rsidR="000F2339">
        <w:t>наиболее распростран</w:t>
      </w:r>
      <w:r w:rsidR="005A3C31">
        <w:t>ёнными</w:t>
      </w:r>
      <w:r w:rsidR="000F2339">
        <w:t xml:space="preserve"> </w:t>
      </w:r>
      <w:r w:rsidR="006B0943">
        <w:t xml:space="preserve">законами распределения. Также существуют средства, позволяющие анализировать статистические характеристики случайных процессов и строить графические зависимости, описывающие эти характеристики (ПО </w:t>
      </w:r>
      <w:r w:rsidR="006B0943">
        <w:rPr>
          <w:lang w:val="en-US"/>
        </w:rPr>
        <w:t>MATLAB</w:t>
      </w:r>
      <w:r w:rsidR="006B0943">
        <w:t xml:space="preserve"> и </w:t>
      </w:r>
      <w:r w:rsidR="006B0943">
        <w:rPr>
          <w:lang w:val="en-US"/>
        </w:rPr>
        <w:t>matplotlib</w:t>
      </w:r>
      <w:r w:rsidR="006B0943" w:rsidRPr="006B0943">
        <w:t xml:space="preserve">, </w:t>
      </w:r>
      <w:r w:rsidR="006B0943">
        <w:rPr>
          <w:lang w:val="en-US"/>
        </w:rPr>
        <w:t>seaborn</w:t>
      </w:r>
      <w:r w:rsidR="006B0943" w:rsidRPr="006B0943">
        <w:t xml:space="preserve">, </w:t>
      </w:r>
      <w:r w:rsidR="006B0943">
        <w:rPr>
          <w:lang w:val="en-US"/>
        </w:rPr>
        <w:t>glue</w:t>
      </w:r>
      <w:r w:rsidR="006B0943">
        <w:t xml:space="preserve"> для </w:t>
      </w:r>
      <w:r w:rsidR="006B0943">
        <w:rPr>
          <w:lang w:val="en-US"/>
        </w:rPr>
        <w:t>python</w:t>
      </w:r>
      <w:r w:rsidR="006B0943" w:rsidRPr="006B0943">
        <w:t>).</w:t>
      </w:r>
    </w:p>
    <w:p w14:paraId="479BDE33" w14:textId="77777777" w:rsidR="000D29A8" w:rsidRDefault="00460516" w:rsidP="000D29A8">
      <w:pPr>
        <w:pStyle w:val="2"/>
      </w:pPr>
      <w:r>
        <w:t xml:space="preserve">Описание </w:t>
      </w:r>
      <w:r w:rsidR="000D29A8">
        <w:t>работы</w:t>
      </w:r>
    </w:p>
    <w:p w14:paraId="41A815AE" w14:textId="77777777" w:rsidR="00F25EB8" w:rsidRDefault="006B0943" w:rsidP="00A40EB8">
      <w:r>
        <w:t xml:space="preserve">При выполнении этой лабораторной ставится задача ознакомления с логикой и инструментарием формирования выборок случайных величин, распределенных по заданным законам распределения. Для этого в первой половине лабораторной работы </w:t>
      </w:r>
      <w:r w:rsidR="000D29A8">
        <w:t>требуется</w:t>
      </w:r>
      <w:r>
        <w:t xml:space="preserve"> </w:t>
      </w:r>
      <w:r w:rsidR="000D29A8">
        <w:t>сформировать случайные</w:t>
      </w:r>
      <w:r>
        <w:t xml:space="preserve"> величины, распр</w:t>
      </w:r>
      <w:r w:rsidR="000D29A8">
        <w:t>еделённые</w:t>
      </w:r>
      <w:r>
        <w:t xml:space="preserve"> по нормальному закону с заданными параметрами (математическое ожидание и СКО)</w:t>
      </w:r>
      <w:r w:rsidR="00F25EB8">
        <w:t>. Сформировать</w:t>
      </w:r>
      <w:r w:rsidR="000D29A8">
        <w:t xml:space="preserve"> величины</w:t>
      </w:r>
      <w:r w:rsidR="00F25EB8">
        <w:t xml:space="preserve"> предлагается двумя методами: </w:t>
      </w:r>
    </w:p>
    <w:p w14:paraId="6854952A" w14:textId="77777777" w:rsidR="006B0943" w:rsidRDefault="00F25EB8" w:rsidP="00F25EB8">
      <w:pPr>
        <w:pStyle w:val="af"/>
        <w:numPr>
          <w:ilvl w:val="0"/>
          <w:numId w:val="29"/>
        </w:numPr>
      </w:pPr>
      <w:r>
        <w:t>с использованием встроенной функции (</w:t>
      </w:r>
      <w:proofErr w:type="gramStart"/>
      <w:r w:rsidRPr="00A20C3D">
        <w:rPr>
          <w:i/>
          <w:lang w:val="en-US"/>
        </w:rPr>
        <w:t>random</w:t>
      </w:r>
      <w:r w:rsidRPr="00A20C3D">
        <w:rPr>
          <w:i/>
        </w:rPr>
        <w:t>(</w:t>
      </w:r>
      <w:proofErr w:type="gramEnd"/>
      <w:r w:rsidRPr="00A20C3D">
        <w:rPr>
          <w:i/>
        </w:rPr>
        <w:t>)</w:t>
      </w:r>
      <w:r w:rsidRPr="00F25EB8">
        <w:t xml:space="preserve"> </w:t>
      </w:r>
      <w:r>
        <w:t xml:space="preserve">для </w:t>
      </w:r>
      <w:r w:rsidRPr="00F25EB8">
        <w:rPr>
          <w:lang w:val="en-US"/>
        </w:rPr>
        <w:t>MATLAB</w:t>
      </w:r>
      <w:r>
        <w:t>);</w:t>
      </w:r>
    </w:p>
    <w:p w14:paraId="0FEB6E1D" w14:textId="77777777" w:rsidR="00F25EB8" w:rsidRDefault="00F25EB8" w:rsidP="00F25EB8">
      <w:pPr>
        <w:pStyle w:val="af"/>
        <w:numPr>
          <w:ilvl w:val="0"/>
          <w:numId w:val="29"/>
        </w:numPr>
      </w:pPr>
      <w:r>
        <w:t>на основании равномерно распределенной СВ.</w:t>
      </w:r>
    </w:p>
    <w:p w14:paraId="55EBF9B1" w14:textId="7BAA9710" w:rsidR="00EE715D" w:rsidRDefault="00EE715D" w:rsidP="00A40EB8">
      <w:r>
        <w:t xml:space="preserve">Первым в приведенном коде программы выполняется формирование СВ с использованием встроенной функции </w:t>
      </w:r>
      <w:r>
        <w:rPr>
          <w:lang w:val="en-US"/>
        </w:rPr>
        <w:t>random</w:t>
      </w:r>
      <w:r w:rsidR="00F25EB8">
        <w:t xml:space="preserve">. </w:t>
      </w:r>
      <w:r w:rsidR="009D2005">
        <w:t xml:space="preserve">Для понимания работы функции следует воспользоваться справкой (для </w:t>
      </w:r>
      <w:r w:rsidR="009D2005">
        <w:rPr>
          <w:lang w:val="en-US"/>
        </w:rPr>
        <w:t>MATLAB</w:t>
      </w:r>
      <w:r w:rsidR="009D2005">
        <w:t xml:space="preserve"> – пиктограмма со знаком вопроса в правом верхнем углу окна). В ПО </w:t>
      </w:r>
      <w:r w:rsidR="009D2005">
        <w:rPr>
          <w:lang w:val="en-US"/>
        </w:rPr>
        <w:t>MATLAB</w:t>
      </w:r>
      <w:r w:rsidR="009D2005">
        <w:t xml:space="preserve"> существует несколько функций </w:t>
      </w:r>
      <w:r w:rsidR="009D2005">
        <w:rPr>
          <w:lang w:val="en-US"/>
        </w:rPr>
        <w:t>random</w:t>
      </w:r>
      <w:r w:rsidR="009D2005">
        <w:t>; интерпретатор выбирает, какую именно функцию использовать при выполнении программы, на основании анализа сигнатуры – совокупности типов аргументов, передаваемых на вход функции, напр. &lt;строка, число, число, вектор&gt;. В справке следует найти функцию, «</w:t>
      </w:r>
      <w:proofErr w:type="spellStart"/>
      <w:r w:rsidR="009D2005">
        <w:t>random</w:t>
      </w:r>
      <w:proofErr w:type="spellEnd"/>
      <w:r w:rsidR="009D2005">
        <w:t xml:space="preserve"> - </w:t>
      </w:r>
      <w:proofErr w:type="spellStart"/>
      <w:r w:rsidR="009D2005">
        <w:t>Random</w:t>
      </w:r>
      <w:proofErr w:type="spellEnd"/>
      <w:r w:rsidR="009D2005">
        <w:t xml:space="preserve"> </w:t>
      </w:r>
      <w:proofErr w:type="spellStart"/>
      <w:r w:rsidR="009D2005">
        <w:t>numbers</w:t>
      </w:r>
      <w:proofErr w:type="spellEnd"/>
      <w:r w:rsidR="009D2005">
        <w:t>», её сигнатура представлена ниже на рисунке.</w:t>
      </w:r>
    </w:p>
    <w:p w14:paraId="58D6ED1E" w14:textId="217B231A" w:rsidR="00B76E61" w:rsidRDefault="00B76E61" w:rsidP="00B76E61"/>
    <w:p w14:paraId="48536E5E" w14:textId="77777777" w:rsidR="00B76E61" w:rsidRDefault="00B76E61" w:rsidP="00B76E61">
      <w:pPr>
        <w:pStyle w:val="a7"/>
      </w:pPr>
      <w:r>
        <mc:AlternateContent>
          <mc:Choice Requires="wpc">
            <w:drawing>
              <wp:inline distT="0" distB="0" distL="0" distR="0" wp14:anchorId="1C9B6C80" wp14:editId="363A8A86">
                <wp:extent cx="4635796" cy="1657350"/>
                <wp:effectExtent l="0" t="0" r="0" b="0"/>
                <wp:docPr id="4" name="Полотно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Рисунок 5"/>
                          <pic:cNvPicPr/>
                        </pic:nvPicPr>
                        <pic:blipFill>
                          <a:blip r:embed="rId8"/>
                          <a:stretch>
                            <a:fillRect/>
                          </a:stretch>
                        </pic:blipFill>
                        <pic:spPr>
                          <a:xfrm>
                            <a:off x="44435" y="46650"/>
                            <a:ext cx="2076450" cy="1562100"/>
                          </a:xfrm>
                          <a:prstGeom prst="rect">
                            <a:avLst/>
                          </a:prstGeom>
                        </pic:spPr>
                      </pic:pic>
                      <pic:pic xmlns:pic="http://schemas.openxmlformats.org/drawingml/2006/picture">
                        <pic:nvPicPr>
                          <pic:cNvPr id="7" name="Рисунок 7"/>
                          <pic:cNvPicPr>
                            <a:picLocks noChangeAspect="1"/>
                          </pic:cNvPicPr>
                        </pic:nvPicPr>
                        <pic:blipFill>
                          <a:blip r:embed="rId9"/>
                          <a:stretch>
                            <a:fillRect/>
                          </a:stretch>
                        </pic:blipFill>
                        <pic:spPr>
                          <a:xfrm>
                            <a:off x="2744538" y="48422"/>
                            <a:ext cx="1838095" cy="571429"/>
                          </a:xfrm>
                          <a:prstGeom prst="rect">
                            <a:avLst/>
                          </a:prstGeom>
                        </pic:spPr>
                      </pic:pic>
                      <wps:wsp>
                        <wps:cNvPr id="9" name="Прямая соединительная линия 9"/>
                        <wps:cNvCnPr/>
                        <wps:spPr>
                          <a:xfrm flipV="1">
                            <a:off x="2437425" y="8550"/>
                            <a:ext cx="1800225" cy="7429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C97108" id="Полотно 4" o:spid="_x0000_s1026" editas="canvas" style="width:365pt;height:130.5pt;mso-position-horizontal-relative:char;mso-position-vertical-relative:line" coordsize="46355,16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55;height:16573;visibility:visible;mso-wrap-style:square">
                  <v:fill o:detectmouseclick="t"/>
                  <v:path o:connecttype="none"/>
                </v:shape>
                <v:shape id="Рисунок 5" o:spid="_x0000_s1028" type="#_x0000_t75" style="position:absolute;left:444;top:466;width:20764;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">
                  <v:imagedata r:id="rId10" o:title=""/>
                </v:shape>
                <v:shape id="Рисунок 7" o:spid="_x0000_s1029" type="#_x0000_t75" style="position:absolute;left:27445;top:484;width:18381;height:5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">
                  <v:imagedata r:id="rId11" o:title=""/>
                  <v:path arrowok="t"/>
                </v:shape>
                <v:line id="Прямая соединительная линия 9" o:spid="_x0000_s1030" style="position:absolute;flip:y;visibility:visible;mso-wrap-style:square" from="24374,85" to="42376,7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5b9bd5 [3204]" strokeweight=".5pt">
                  <v:stroke joinstyle="miter"/>
                </v:line>
                <w10:anchorlock/>
              </v:group>
            </w:pict>
          </mc:Fallback>
        </mc:AlternateContent>
      </w:r>
    </w:p>
    <w:p w14:paraId="43BDD727" w14:textId="0725883B" w:rsidR="00B76E61" w:rsidRPr="00B76E61" w:rsidRDefault="00B76E61" w:rsidP="00B76E61">
      <w:pPr>
        <w:pStyle w:val="a0"/>
      </w:pPr>
      <w:r w:rsidRPr="00B76E61">
        <w:t xml:space="preserve"> </w:t>
      </w:r>
      <w:r w:rsidRPr="00B76E61">
        <w:softHyphen/>
        <w:t xml:space="preserve">– </w:t>
      </w:r>
      <w:r w:rsidR="009D2005">
        <w:t xml:space="preserve">Сигнатуры функции </w:t>
      </w:r>
      <w:r w:rsidR="009D2005">
        <w:rPr>
          <w:lang w:val="en-US"/>
        </w:rPr>
        <w:t>random</w:t>
      </w:r>
      <w:r w:rsidR="009D2005">
        <w:t xml:space="preserve"> (слева – нужная функция, генерирующая СВ по названию заданного закона, справа – функция генерирующая нормально распределённую СВ, справка именно этой функции вызывается по умолчанию)</w:t>
      </w:r>
    </w:p>
    <w:p w14:paraId="75210A77" w14:textId="77777777" w:rsidR="009D2005" w:rsidRPr="009D2005" w:rsidRDefault="009D2005" w:rsidP="009D2005">
      <w:r>
        <w:t>После формирования СВ встроенной функцией требуется сформировать нормально распределённую величину на основании равномерно распределенной СВ. Как известно, нормально распределённая СВ может быть получена как произведение двух независимых СВ, одна из которых распределена по закону Рэлея, а другая – по закону арксинуса. Выборки именно таких СВ требуется получить в первую очередь. После этого к результату их перемножения может быть добавлено СКО и математическое ожидание.</w:t>
      </w:r>
    </w:p>
    <w:p w14:paraId="04148C63" w14:textId="13448106" w:rsidR="009D2005" w:rsidRDefault="009D2005" w:rsidP="009D2005">
      <w:r>
        <w:t>Далее следует выполнить анализ результатов формирования СВ. Для этого выполняется формирование гистограмм значений. Эти гистограммы должны быть нормированы таким образом, чтобы соответствовать плотности распределения вероятности величины и при построении в этой же системе координат аналитически заданной функции плотности распределения вероятности, графики должны совпасть. Это достигается путём ввода специального именного аргумента (‘</w:t>
      </w:r>
      <w:r>
        <w:rPr>
          <w:lang w:val="en-US"/>
        </w:rPr>
        <w:t>Normalization</w:t>
      </w:r>
      <w:r>
        <w:t xml:space="preserve">’, ‘тип нормировки’) в функцию </w:t>
      </w:r>
      <w:proofErr w:type="spellStart"/>
      <w:proofErr w:type="gramStart"/>
      <w:r>
        <w:rPr>
          <w:i/>
          <w:lang w:val="en-US"/>
        </w:rPr>
        <w:t>histcounts</w:t>
      </w:r>
      <w:proofErr w:type="spellEnd"/>
      <w:r>
        <w:rPr>
          <w:i/>
        </w:rPr>
        <w:t>(</w:t>
      </w:r>
      <w:proofErr w:type="gramEnd"/>
      <w:r>
        <w:rPr>
          <w:i/>
        </w:rPr>
        <w:t>)</w:t>
      </w:r>
      <w:r>
        <w:t xml:space="preserve">, генерирующую отсчёты гистограммы. </w:t>
      </w:r>
    </w:p>
    <w:p w14:paraId="235A6B49" w14:textId="77777777" w:rsidR="009D2005" w:rsidRDefault="009D2005" w:rsidP="009D2005">
      <w:r>
        <w:t>После редактирования кода, задающего построение гистограмм, остаётся задать функцию плотности распределения вероятности. Значения функции рассчитываются в точках, соответствующих серединам интервалов, заданных ранее для гистограмм.</w:t>
      </w:r>
    </w:p>
    <w:p w14:paraId="5ED2A7A2" w14:textId="002F0F6E" w:rsidR="009D2005" w:rsidRDefault="009D2005" w:rsidP="009D2005">
      <w:r>
        <w:t>При выполнении этого задания, на этапе отладки программы, рекомендуется использовать в качестве базовых гистограммы, сформированные с использованием встроенной функции, т.к. допущение ошибки при её использовании менее вероятно, чем при собственноручной реализации преобразования.</w:t>
      </w:r>
    </w:p>
    <w:p w14:paraId="2B9F4A57" w14:textId="77777777" w:rsidR="007A4BCA" w:rsidRDefault="007A4BCA" w:rsidP="00EE715D">
      <w:r>
        <w:t>Последним шагом является формирование гистограммы, описывающей плотность вероятности исходной СВ (в первой половине работы – равномерной).</w:t>
      </w:r>
    </w:p>
    <w:p w14:paraId="18F3AC7F" w14:textId="77777777" w:rsidR="007A4BCA" w:rsidRDefault="007A4BCA" w:rsidP="00EE715D">
      <w:r>
        <w:t>После завершения первой части работы можно скопировать текст во второй блок этого же файла и отредактировать его таким образом, чтобы получить величину, распределенную согласно варианту задания.</w:t>
      </w:r>
    </w:p>
    <w:p w14:paraId="572D4326" w14:textId="77777777" w:rsidR="006C3586" w:rsidRDefault="006C3586" w:rsidP="006C3586">
      <w:pPr>
        <w:pStyle w:val="2"/>
      </w:pPr>
      <w:r>
        <w:t>Задание</w:t>
      </w:r>
    </w:p>
    <w:p w14:paraId="7E75FFCA" w14:textId="77777777" w:rsidR="00576C56" w:rsidRDefault="00E60EA6" w:rsidP="00A40EB8">
      <w:r>
        <w:t>В</w:t>
      </w:r>
      <w:r w:rsidR="006C3586">
        <w:t>ыполнить</w:t>
      </w:r>
    </w:p>
    <w:p w14:paraId="0FE2D34F" w14:textId="77777777" w:rsidR="00576C56" w:rsidRDefault="00576C56" w:rsidP="00EF02D3">
      <w:pPr>
        <w:pStyle w:val="af"/>
        <w:numPr>
          <w:ilvl w:val="0"/>
          <w:numId w:val="27"/>
        </w:numPr>
        <w:ind w:left="709" w:hanging="709"/>
      </w:pPr>
      <w:r>
        <w:t xml:space="preserve">моделирование случайной величины с гауссовым распределением на основании равномерно распределенной случайной величины; </w:t>
      </w:r>
    </w:p>
    <w:p w14:paraId="0BD138F9" w14:textId="77777777" w:rsidR="00A40EB8" w:rsidRPr="00576C56" w:rsidRDefault="00E60EA6" w:rsidP="00EF02D3">
      <w:pPr>
        <w:pStyle w:val="af"/>
        <w:numPr>
          <w:ilvl w:val="0"/>
          <w:numId w:val="27"/>
        </w:numPr>
        <w:ind w:left="709" w:hanging="709"/>
      </w:pPr>
      <w:r>
        <w:t xml:space="preserve">моделирование случайной величины </w:t>
      </w:r>
      <w:r w:rsidR="00576C56" w:rsidRPr="00EF02D3">
        <w:t>y</w:t>
      </w:r>
      <w:r w:rsidR="00576C56" w:rsidRPr="00576C56">
        <w:t xml:space="preserve"> </w:t>
      </w:r>
      <w:r>
        <w:t>по заданному закону распределения</w:t>
      </w:r>
      <w:r w:rsidR="00576C56" w:rsidRPr="00576C56">
        <w:t xml:space="preserve"> </w:t>
      </w:r>
      <w:r w:rsidR="00576C56">
        <w:t>на основании случайной величины</w:t>
      </w:r>
      <w:r w:rsidR="00576C56" w:rsidRPr="00576C56">
        <w:t xml:space="preserve"> </w:t>
      </w:r>
      <w:r w:rsidR="00576C56">
        <w:rPr>
          <w:lang w:val="en-US"/>
        </w:rPr>
        <w:t>x</w:t>
      </w:r>
    </w:p>
    <w:tbl>
      <w:tblPr>
        <w:tblStyle w:val="ab"/>
        <w:tblW w:w="0" w:type="auto"/>
        <w:jc w:val="center"/>
        <w:tblLook w:val="04A0" w:firstRow="1" w:lastRow="0" w:firstColumn="1" w:lastColumn="0" w:noHBand="0" w:noVBand="1"/>
      </w:tblPr>
      <w:tblGrid>
        <w:gridCol w:w="562"/>
        <w:gridCol w:w="2552"/>
        <w:gridCol w:w="3402"/>
      </w:tblGrid>
      <w:tr w:rsidR="00576C56" w14:paraId="1660EDC3" w14:textId="77777777" w:rsidTr="004C1FDD">
        <w:trPr>
          <w:jc w:val="center"/>
        </w:trPr>
        <w:tc>
          <w:tcPr>
            <w:tcW w:w="562" w:type="dxa"/>
          </w:tcPr>
          <w:p w14:paraId="74834F91" w14:textId="77777777" w:rsidR="00576C56" w:rsidRPr="00576C56" w:rsidRDefault="00576C56" w:rsidP="00576C56">
            <w:pPr>
              <w:spacing w:line="240" w:lineRule="auto"/>
              <w:ind w:firstLine="0"/>
              <w:rPr>
                <w:sz w:val="24"/>
              </w:rPr>
            </w:pPr>
            <w:r w:rsidRPr="00576C56">
              <w:rPr>
                <w:sz w:val="24"/>
              </w:rPr>
              <w:t>№</w:t>
            </w:r>
          </w:p>
        </w:tc>
        <w:tc>
          <w:tcPr>
            <w:tcW w:w="2552" w:type="dxa"/>
          </w:tcPr>
          <w:p w14:paraId="6C9066D5" w14:textId="77777777" w:rsidR="00576C56" w:rsidRPr="00576C56" w:rsidRDefault="00576C56" w:rsidP="00576C56">
            <w:pPr>
              <w:spacing w:line="240" w:lineRule="auto"/>
              <w:ind w:firstLine="0"/>
              <w:rPr>
                <w:lang w:val="en-US"/>
              </w:rPr>
            </w:pPr>
            <w:r w:rsidRPr="00576C56">
              <w:rPr>
                <w:sz w:val="24"/>
              </w:rPr>
              <w:t>закон распределения x</w:t>
            </w:r>
          </w:p>
        </w:tc>
        <w:tc>
          <w:tcPr>
            <w:tcW w:w="3402" w:type="dxa"/>
          </w:tcPr>
          <w:p w14:paraId="7AC5EEA3" w14:textId="77777777" w:rsidR="00576C56" w:rsidRPr="00576C56" w:rsidRDefault="00576C56" w:rsidP="00576C56">
            <w:pPr>
              <w:spacing w:line="240" w:lineRule="auto"/>
              <w:ind w:firstLine="0"/>
              <w:rPr>
                <w:sz w:val="24"/>
              </w:rPr>
            </w:pPr>
            <w:r w:rsidRPr="00576C56">
              <w:rPr>
                <w:sz w:val="24"/>
              </w:rPr>
              <w:t>закон распределения y</w:t>
            </w:r>
          </w:p>
        </w:tc>
      </w:tr>
      <w:tr w:rsidR="004C1FDD" w14:paraId="50119D74" w14:textId="77777777" w:rsidTr="004C1FDD">
        <w:trPr>
          <w:jc w:val="center"/>
        </w:trPr>
        <w:tc>
          <w:tcPr>
            <w:tcW w:w="562" w:type="dxa"/>
          </w:tcPr>
          <w:p w14:paraId="7805A93E" w14:textId="4AE1D008" w:rsidR="004C1FDD" w:rsidRPr="004C1FDD" w:rsidRDefault="004C1FDD" w:rsidP="00504BA1">
            <w:pPr>
              <w:spacing w:line="240" w:lineRule="auto"/>
              <w:ind w:firstLine="0"/>
              <w:rPr>
                <w:sz w:val="24"/>
                <w:lang w:val="en-US"/>
              </w:rPr>
            </w:pPr>
            <w:r>
              <w:rPr>
                <w:sz w:val="24"/>
                <w:lang w:val="en-US"/>
              </w:rPr>
              <w:t>1</w:t>
            </w:r>
          </w:p>
        </w:tc>
        <w:tc>
          <w:tcPr>
            <w:tcW w:w="2552" w:type="dxa"/>
          </w:tcPr>
          <w:p w14:paraId="0C3AB559" w14:textId="77777777" w:rsidR="004C1FDD" w:rsidRPr="00576C56" w:rsidRDefault="004C1FDD" w:rsidP="00504BA1">
            <w:pPr>
              <w:spacing w:line="240" w:lineRule="auto"/>
              <w:ind w:firstLine="0"/>
              <w:rPr>
                <w:sz w:val="24"/>
              </w:rPr>
            </w:pPr>
            <w:r w:rsidRPr="001946B2">
              <w:rPr>
                <w:sz w:val="24"/>
              </w:rPr>
              <w:t>равномерный</w:t>
            </w:r>
          </w:p>
        </w:tc>
        <w:tc>
          <w:tcPr>
            <w:tcW w:w="3402" w:type="dxa"/>
          </w:tcPr>
          <w:p w14:paraId="434BDAB1" w14:textId="77777777" w:rsidR="004C1FDD" w:rsidRPr="00576C56" w:rsidRDefault="004C1FDD" w:rsidP="00504BA1">
            <w:pPr>
              <w:spacing w:line="240" w:lineRule="auto"/>
              <w:ind w:firstLine="0"/>
              <w:rPr>
                <w:sz w:val="24"/>
              </w:rPr>
            </w:pPr>
            <w:r>
              <w:rPr>
                <w:sz w:val="24"/>
              </w:rPr>
              <w:t>показательный</w:t>
            </w:r>
            <w:r w:rsidDel="00360E2B">
              <w:rPr>
                <w:sz w:val="24"/>
              </w:rPr>
              <w:t xml:space="preserve"> </w:t>
            </w:r>
          </w:p>
        </w:tc>
      </w:tr>
      <w:tr w:rsidR="00576C56" w14:paraId="21CE6F2E" w14:textId="77777777" w:rsidTr="004C1FDD">
        <w:trPr>
          <w:jc w:val="center"/>
        </w:trPr>
        <w:tc>
          <w:tcPr>
            <w:tcW w:w="562" w:type="dxa"/>
          </w:tcPr>
          <w:p w14:paraId="1F8DFFC6" w14:textId="37E231CF" w:rsidR="00576C56" w:rsidRPr="00576C56" w:rsidRDefault="004C1FDD" w:rsidP="00576C56">
            <w:pPr>
              <w:spacing w:line="240" w:lineRule="auto"/>
              <w:ind w:firstLine="0"/>
              <w:rPr>
                <w:sz w:val="24"/>
              </w:rPr>
            </w:pPr>
            <w:r>
              <w:rPr>
                <w:sz w:val="24"/>
                <w:lang w:val="en-US"/>
              </w:rPr>
              <w:t>2</w:t>
            </w:r>
          </w:p>
        </w:tc>
        <w:tc>
          <w:tcPr>
            <w:tcW w:w="2552" w:type="dxa"/>
          </w:tcPr>
          <w:p w14:paraId="259A0FAB" w14:textId="77777777" w:rsidR="00576C56" w:rsidRPr="00EF02D3" w:rsidRDefault="00576C56" w:rsidP="00576C56">
            <w:pPr>
              <w:spacing w:line="240" w:lineRule="auto"/>
              <w:ind w:firstLine="0"/>
              <w:rPr>
                <w:sz w:val="24"/>
                <w:lang w:val="en-US"/>
              </w:rPr>
            </w:pPr>
            <w:r>
              <w:rPr>
                <w:sz w:val="24"/>
              </w:rPr>
              <w:t>равномерный</w:t>
            </w:r>
          </w:p>
        </w:tc>
        <w:tc>
          <w:tcPr>
            <w:tcW w:w="3402" w:type="dxa"/>
          </w:tcPr>
          <w:p w14:paraId="2257EA91" w14:textId="54A7EF92" w:rsidR="00576C56" w:rsidRPr="00576C56" w:rsidRDefault="00360E2B" w:rsidP="00EA4F66">
            <w:pPr>
              <w:spacing w:line="240" w:lineRule="auto"/>
              <w:ind w:firstLine="0"/>
              <w:rPr>
                <w:sz w:val="24"/>
              </w:rPr>
            </w:pPr>
            <w:r>
              <w:rPr>
                <w:sz w:val="24"/>
              </w:rPr>
              <w:t xml:space="preserve">Рэлея </w:t>
            </w:r>
          </w:p>
        </w:tc>
      </w:tr>
      <w:tr w:rsidR="00576C56" w14:paraId="33329FBE" w14:textId="77777777" w:rsidTr="004C1FDD">
        <w:trPr>
          <w:jc w:val="center"/>
        </w:trPr>
        <w:tc>
          <w:tcPr>
            <w:tcW w:w="562" w:type="dxa"/>
          </w:tcPr>
          <w:p w14:paraId="078BFB86" w14:textId="68CFC4F8" w:rsidR="00576C56" w:rsidRPr="004C1FDD" w:rsidRDefault="004C1FDD" w:rsidP="00576C56">
            <w:pPr>
              <w:spacing w:line="240" w:lineRule="auto"/>
              <w:ind w:firstLine="0"/>
              <w:rPr>
                <w:sz w:val="24"/>
                <w:lang w:val="en-US"/>
              </w:rPr>
            </w:pPr>
            <w:r>
              <w:rPr>
                <w:sz w:val="24"/>
                <w:lang w:val="en-US"/>
              </w:rPr>
              <w:t>3</w:t>
            </w:r>
          </w:p>
        </w:tc>
        <w:tc>
          <w:tcPr>
            <w:tcW w:w="2552" w:type="dxa"/>
          </w:tcPr>
          <w:p w14:paraId="203D05EB" w14:textId="77777777" w:rsidR="00576C56" w:rsidRPr="00576C56" w:rsidRDefault="00576C56" w:rsidP="00576C56">
            <w:pPr>
              <w:spacing w:line="240" w:lineRule="auto"/>
              <w:ind w:firstLine="0"/>
              <w:rPr>
                <w:sz w:val="24"/>
              </w:rPr>
            </w:pPr>
            <w:r w:rsidRPr="001946B2">
              <w:rPr>
                <w:sz w:val="24"/>
              </w:rPr>
              <w:t>равномерный</w:t>
            </w:r>
          </w:p>
        </w:tc>
        <w:tc>
          <w:tcPr>
            <w:tcW w:w="3402" w:type="dxa"/>
          </w:tcPr>
          <w:p w14:paraId="6018D1B9" w14:textId="77777777" w:rsidR="00576C56" w:rsidRPr="00576C56" w:rsidRDefault="00E746AE" w:rsidP="00576C56">
            <w:pPr>
              <w:spacing w:line="240" w:lineRule="auto"/>
              <w:ind w:firstLine="0"/>
              <w:rPr>
                <w:sz w:val="24"/>
              </w:rPr>
            </w:pPr>
            <w:r>
              <w:rPr>
                <w:sz w:val="24"/>
              </w:rPr>
              <w:t>Райса</w:t>
            </w:r>
          </w:p>
        </w:tc>
      </w:tr>
      <w:tr w:rsidR="004C1FDD" w14:paraId="66FCD529" w14:textId="77777777" w:rsidTr="00107426">
        <w:trPr>
          <w:jc w:val="center"/>
        </w:trPr>
        <w:tc>
          <w:tcPr>
            <w:tcW w:w="562" w:type="dxa"/>
          </w:tcPr>
          <w:p w14:paraId="38FD2BDC" w14:textId="575CF28F" w:rsidR="004C1FDD" w:rsidRPr="004C1FDD" w:rsidRDefault="004C1FDD" w:rsidP="00107426">
            <w:pPr>
              <w:spacing w:line="240" w:lineRule="auto"/>
              <w:ind w:firstLine="0"/>
              <w:rPr>
                <w:sz w:val="24"/>
                <w:lang w:val="en-US"/>
              </w:rPr>
            </w:pPr>
            <w:r>
              <w:rPr>
                <w:sz w:val="24"/>
                <w:lang w:val="en-US"/>
              </w:rPr>
              <w:t>4</w:t>
            </w:r>
          </w:p>
        </w:tc>
        <w:tc>
          <w:tcPr>
            <w:tcW w:w="2552" w:type="dxa"/>
          </w:tcPr>
          <w:p w14:paraId="638865AB" w14:textId="77777777" w:rsidR="004C1FDD" w:rsidRPr="00576C56" w:rsidRDefault="004C1FDD" w:rsidP="00107426">
            <w:pPr>
              <w:spacing w:line="240" w:lineRule="auto"/>
              <w:ind w:firstLine="0"/>
              <w:rPr>
                <w:sz w:val="24"/>
              </w:rPr>
            </w:pPr>
            <w:r>
              <w:rPr>
                <w:sz w:val="24"/>
              </w:rPr>
              <w:t>нормальный</w:t>
            </w:r>
          </w:p>
        </w:tc>
        <w:tc>
          <w:tcPr>
            <w:tcW w:w="3402" w:type="dxa"/>
          </w:tcPr>
          <w:p w14:paraId="02B14DA8" w14:textId="77777777" w:rsidR="004C1FDD" w:rsidRPr="00576C56" w:rsidRDefault="004C1FDD" w:rsidP="00107426">
            <w:pPr>
              <w:spacing w:line="240" w:lineRule="auto"/>
              <w:ind w:firstLine="0"/>
              <w:rPr>
                <w:sz w:val="24"/>
              </w:rPr>
            </w:pPr>
            <w:r w:rsidRPr="00EA4F66">
              <w:rPr>
                <w:sz w:val="24"/>
              </w:rPr>
              <w:t>логарифмически</w:t>
            </w:r>
            <w:r>
              <w:rPr>
                <w:sz w:val="24"/>
              </w:rPr>
              <w:t xml:space="preserve"> нормальное </w:t>
            </w:r>
          </w:p>
        </w:tc>
      </w:tr>
      <w:tr w:rsidR="00576C56" w14:paraId="76832073" w14:textId="77777777" w:rsidTr="004C1FDD">
        <w:trPr>
          <w:jc w:val="center"/>
        </w:trPr>
        <w:tc>
          <w:tcPr>
            <w:tcW w:w="562" w:type="dxa"/>
          </w:tcPr>
          <w:p w14:paraId="0E45DD8B" w14:textId="53AA0E96" w:rsidR="00576C56" w:rsidRPr="004C1FDD" w:rsidRDefault="004C1FDD" w:rsidP="00576C56">
            <w:pPr>
              <w:spacing w:line="240" w:lineRule="auto"/>
              <w:ind w:firstLine="0"/>
              <w:rPr>
                <w:sz w:val="24"/>
                <w:lang w:val="en-US"/>
              </w:rPr>
            </w:pPr>
            <w:r>
              <w:rPr>
                <w:sz w:val="24"/>
                <w:lang w:val="en-US"/>
              </w:rPr>
              <w:t>5</w:t>
            </w:r>
          </w:p>
        </w:tc>
        <w:tc>
          <w:tcPr>
            <w:tcW w:w="2552" w:type="dxa"/>
          </w:tcPr>
          <w:p w14:paraId="2950CAC1" w14:textId="77777777" w:rsidR="00576C56" w:rsidRPr="00576C56" w:rsidRDefault="00E746AE" w:rsidP="00576C56">
            <w:pPr>
              <w:spacing w:line="240" w:lineRule="auto"/>
              <w:ind w:firstLine="0"/>
              <w:rPr>
                <w:sz w:val="24"/>
              </w:rPr>
            </w:pPr>
            <w:r>
              <w:rPr>
                <w:sz w:val="24"/>
              </w:rPr>
              <w:t>нормальный</w:t>
            </w:r>
          </w:p>
        </w:tc>
        <w:tc>
          <w:tcPr>
            <w:tcW w:w="3402" w:type="dxa"/>
          </w:tcPr>
          <w:p w14:paraId="1B7F1CDE" w14:textId="641D123E" w:rsidR="00576C56" w:rsidRPr="00576C56" w:rsidRDefault="00360E2B" w:rsidP="00576C56">
            <w:pPr>
              <w:spacing w:line="240" w:lineRule="auto"/>
              <w:ind w:firstLine="0"/>
              <w:rPr>
                <w:sz w:val="24"/>
              </w:rPr>
            </w:pPr>
            <w:r>
              <w:rPr>
                <w:sz w:val="24"/>
              </w:rPr>
              <w:t>Рэлея</w:t>
            </w:r>
          </w:p>
        </w:tc>
      </w:tr>
      <w:tr w:rsidR="00576C56" w14:paraId="626ADDA2" w14:textId="77777777" w:rsidTr="004C1FDD">
        <w:trPr>
          <w:jc w:val="center"/>
        </w:trPr>
        <w:tc>
          <w:tcPr>
            <w:tcW w:w="562" w:type="dxa"/>
          </w:tcPr>
          <w:p w14:paraId="1F80D7A3" w14:textId="65280634" w:rsidR="00576C56" w:rsidRPr="004C1FDD" w:rsidRDefault="004C1FDD" w:rsidP="00576C56">
            <w:pPr>
              <w:spacing w:line="240" w:lineRule="auto"/>
              <w:ind w:firstLine="0"/>
              <w:rPr>
                <w:sz w:val="24"/>
                <w:lang w:val="en-US"/>
              </w:rPr>
            </w:pPr>
            <w:r>
              <w:rPr>
                <w:sz w:val="24"/>
                <w:lang w:val="en-US"/>
              </w:rPr>
              <w:t>6</w:t>
            </w:r>
          </w:p>
        </w:tc>
        <w:tc>
          <w:tcPr>
            <w:tcW w:w="2552" w:type="dxa"/>
          </w:tcPr>
          <w:p w14:paraId="2CDD456F" w14:textId="77777777" w:rsidR="00576C56" w:rsidRPr="00EF02D3" w:rsidRDefault="00576C56" w:rsidP="00576C56">
            <w:pPr>
              <w:spacing w:line="240" w:lineRule="auto"/>
              <w:ind w:firstLine="0"/>
              <w:rPr>
                <w:sz w:val="24"/>
                <w:lang w:val="en-US"/>
              </w:rPr>
            </w:pPr>
            <w:r>
              <w:rPr>
                <w:sz w:val="24"/>
              </w:rPr>
              <w:t>нормальный</w:t>
            </w:r>
          </w:p>
        </w:tc>
        <w:tc>
          <w:tcPr>
            <w:tcW w:w="3402" w:type="dxa"/>
          </w:tcPr>
          <w:p w14:paraId="3FBD7629" w14:textId="4A51C3DE" w:rsidR="00576C56" w:rsidRPr="00576C56" w:rsidRDefault="00360E2B" w:rsidP="00576C56">
            <w:pPr>
              <w:spacing w:line="240" w:lineRule="auto"/>
              <w:ind w:firstLine="0"/>
              <w:rPr>
                <w:sz w:val="24"/>
              </w:rPr>
            </w:pPr>
            <w:r>
              <w:rPr>
                <w:sz w:val="24"/>
              </w:rPr>
              <w:t>Райса</w:t>
            </w:r>
            <w:r>
              <w:rPr>
                <w:sz w:val="24"/>
                <w:lang w:val="en-US"/>
              </w:rPr>
              <w:t>*</w:t>
            </w:r>
          </w:p>
        </w:tc>
      </w:tr>
      <w:tr w:rsidR="00576C56" w14:paraId="5D6C409C" w14:textId="77777777" w:rsidTr="004C1FDD">
        <w:trPr>
          <w:jc w:val="center"/>
        </w:trPr>
        <w:tc>
          <w:tcPr>
            <w:tcW w:w="562" w:type="dxa"/>
          </w:tcPr>
          <w:p w14:paraId="38C5686B" w14:textId="771FC77B" w:rsidR="00576C56" w:rsidRPr="004C1FDD" w:rsidRDefault="004C1FDD" w:rsidP="00576C56">
            <w:pPr>
              <w:spacing w:line="240" w:lineRule="auto"/>
              <w:ind w:firstLine="0"/>
              <w:rPr>
                <w:sz w:val="24"/>
                <w:lang w:val="en-US"/>
              </w:rPr>
            </w:pPr>
            <w:r>
              <w:rPr>
                <w:sz w:val="24"/>
                <w:lang w:val="en-US"/>
              </w:rPr>
              <w:t>7</w:t>
            </w:r>
          </w:p>
        </w:tc>
        <w:tc>
          <w:tcPr>
            <w:tcW w:w="2552" w:type="dxa"/>
          </w:tcPr>
          <w:p w14:paraId="08439F2D" w14:textId="77777777" w:rsidR="00576C56" w:rsidRPr="00576C56" w:rsidRDefault="00576C56" w:rsidP="00576C56">
            <w:pPr>
              <w:spacing w:line="240" w:lineRule="auto"/>
              <w:ind w:firstLine="0"/>
              <w:rPr>
                <w:sz w:val="24"/>
              </w:rPr>
            </w:pPr>
            <w:r>
              <w:rPr>
                <w:sz w:val="24"/>
              </w:rPr>
              <w:t>нормальный</w:t>
            </w:r>
          </w:p>
        </w:tc>
        <w:tc>
          <w:tcPr>
            <w:tcW w:w="3402" w:type="dxa"/>
          </w:tcPr>
          <w:p w14:paraId="253E2DB5" w14:textId="0704D384" w:rsidR="00576C56" w:rsidRPr="00912A95" w:rsidRDefault="00360E2B" w:rsidP="00576C56">
            <w:pPr>
              <w:spacing w:line="240" w:lineRule="auto"/>
              <w:ind w:firstLine="0"/>
              <w:rPr>
                <w:sz w:val="24"/>
                <w:lang w:val="en-US"/>
              </w:rPr>
            </w:pPr>
            <w:r w:rsidRPr="00E746AE">
              <w:rPr>
                <w:sz w:val="24"/>
              </w:rPr>
              <w:t>показательный</w:t>
            </w:r>
          </w:p>
        </w:tc>
      </w:tr>
      <w:tr w:rsidR="00576C56" w14:paraId="2334FC3C" w14:textId="77777777" w:rsidTr="004C1FDD">
        <w:trPr>
          <w:jc w:val="center"/>
        </w:trPr>
        <w:tc>
          <w:tcPr>
            <w:tcW w:w="562" w:type="dxa"/>
          </w:tcPr>
          <w:p w14:paraId="1CF781EE" w14:textId="12B5BA4A" w:rsidR="00576C56" w:rsidRPr="004C1FDD" w:rsidRDefault="004C1FDD" w:rsidP="00576C56">
            <w:pPr>
              <w:spacing w:line="240" w:lineRule="auto"/>
              <w:ind w:firstLine="0"/>
              <w:rPr>
                <w:sz w:val="24"/>
                <w:lang w:val="en-US"/>
              </w:rPr>
            </w:pPr>
            <w:r>
              <w:rPr>
                <w:sz w:val="24"/>
                <w:lang w:val="en-US"/>
              </w:rPr>
              <w:t>8</w:t>
            </w:r>
          </w:p>
        </w:tc>
        <w:tc>
          <w:tcPr>
            <w:tcW w:w="2552" w:type="dxa"/>
          </w:tcPr>
          <w:p w14:paraId="5E405875" w14:textId="77777777" w:rsidR="00576C56" w:rsidRPr="00576C56" w:rsidRDefault="00576C56" w:rsidP="00576C56">
            <w:pPr>
              <w:spacing w:line="240" w:lineRule="auto"/>
              <w:ind w:firstLine="0"/>
              <w:rPr>
                <w:sz w:val="24"/>
              </w:rPr>
            </w:pPr>
            <w:r>
              <w:rPr>
                <w:sz w:val="24"/>
              </w:rPr>
              <w:t>нормальный</w:t>
            </w:r>
          </w:p>
        </w:tc>
        <w:tc>
          <w:tcPr>
            <w:tcW w:w="3402" w:type="dxa"/>
          </w:tcPr>
          <w:p w14:paraId="658E67E7" w14:textId="4A9C8686" w:rsidR="00576C56" w:rsidRPr="00576C56" w:rsidRDefault="00964E57" w:rsidP="00576C56">
            <w:pPr>
              <w:spacing w:line="240" w:lineRule="auto"/>
              <w:ind w:firstLine="0"/>
              <w:rPr>
                <w:sz w:val="24"/>
              </w:rPr>
            </w:pPr>
            <w:r>
              <w:rPr>
                <w:sz w:val="24"/>
              </w:rPr>
              <w:t>хи-квадрат</w:t>
            </w:r>
          </w:p>
        </w:tc>
      </w:tr>
    </w:tbl>
    <w:p w14:paraId="558536CC" w14:textId="2357E7FF" w:rsidR="00EA4F66" w:rsidRPr="003D1EE2" w:rsidRDefault="00EA4F66" w:rsidP="00EA4F66">
      <w:r>
        <w:t xml:space="preserve">Параметр распределения σ определяется как номер </w:t>
      </w:r>
      <w:r w:rsidR="00D332B9">
        <w:t>группы (1,2,3 или 4)</w:t>
      </w:r>
      <w:r>
        <w:t>, а параметр</w:t>
      </w:r>
      <w:r w:rsidR="00BB3FD3">
        <w:t>ы</w:t>
      </w:r>
      <w:r>
        <w:t xml:space="preserve"> </w:t>
      </w:r>
      <w:r>
        <w:rPr>
          <w:lang w:val="en-US"/>
        </w:rPr>
        <w:t>a</w:t>
      </w:r>
      <w:r w:rsidRPr="00CE5BC8">
        <w:t xml:space="preserve"> </w:t>
      </w:r>
      <w:r>
        <w:t xml:space="preserve">и </w:t>
      </w:r>
      <w:r>
        <w:rPr>
          <w:lang w:val="en-US"/>
        </w:rPr>
        <w:t>μ</w:t>
      </w:r>
      <w:r w:rsidRPr="009777F2">
        <w:t xml:space="preserve"> </w:t>
      </w:r>
      <w:r>
        <w:t>–</w:t>
      </w:r>
      <w:r w:rsidRPr="009777F2">
        <w:t xml:space="preserve"> </w:t>
      </w:r>
      <w:r>
        <w:t>как номер ЭВМ, деленный на 5.</w:t>
      </w:r>
      <w:r w:rsidR="00A20C3D">
        <w:t xml:space="preserve"> Для Хи-квадрат</w:t>
      </w:r>
      <w:r w:rsidR="00A20C3D" w:rsidRPr="00FA4DCD">
        <w:t xml:space="preserve"> </w:t>
      </w:r>
      <w:r w:rsidR="00FA4DCD">
        <w:t>число степеней свободы рав</w:t>
      </w:r>
      <w:r w:rsidR="00A20C3D">
        <w:t>н</w:t>
      </w:r>
      <w:r w:rsidR="00FA4DCD">
        <w:t>о</w:t>
      </w:r>
      <w:r w:rsidR="00A20C3D">
        <w:t xml:space="preserve"> номеру ПК.</w:t>
      </w:r>
      <w:r w:rsidR="003D1EE2" w:rsidRPr="003D1EE2">
        <w:t xml:space="preserve"> </w:t>
      </w:r>
      <w:r w:rsidR="003D1EE2">
        <w:t>Более подробное описание см</w:t>
      </w:r>
      <w:r w:rsidR="00DF45F7" w:rsidRPr="00AB3127">
        <w:t>.</w:t>
      </w:r>
      <w:r w:rsidR="003D1EE2">
        <w:t xml:space="preserve"> в приложении.</w:t>
      </w:r>
    </w:p>
    <w:p w14:paraId="729401B4" w14:textId="77777777" w:rsidR="002C0C35" w:rsidRPr="00C959EE" w:rsidRDefault="002C0C35" w:rsidP="00A40EB8">
      <w:r>
        <w:t xml:space="preserve">Вывести в одной СК нормированные гистограммы случайных величин, полученных реализованным алгоритмом, встроенными алгоритмами используемого пакета и </w:t>
      </w:r>
      <w:r w:rsidR="00C959EE">
        <w:t>график функции плотности распредел</w:t>
      </w:r>
      <w:r w:rsidR="007060E1">
        <w:t>е</w:t>
      </w:r>
      <w:r w:rsidR="00C959EE">
        <w:t>ния.</w:t>
      </w:r>
    </w:p>
    <w:p w14:paraId="33124F2D" w14:textId="77777777" w:rsidR="00EF02D3" w:rsidRDefault="00EF02D3" w:rsidP="00EF02D3">
      <w:r>
        <w:t>Отчет должен содержать описание и математические выкладки реализованных в ЭВМ моделей и алгоритмов. Отчет должен содержать следующие иллюстрации:</w:t>
      </w:r>
    </w:p>
    <w:p w14:paraId="607443B1" w14:textId="7A0E1C32" w:rsidR="00EF02D3" w:rsidRDefault="00EF02D3" w:rsidP="00EF02D3">
      <w:pPr>
        <w:pStyle w:val="af"/>
        <w:numPr>
          <w:ilvl w:val="0"/>
          <w:numId w:val="27"/>
        </w:numPr>
        <w:ind w:left="709" w:hanging="709"/>
      </w:pPr>
      <w:r>
        <w:t xml:space="preserve">гистограмму значений с исходным законом распределения </w:t>
      </w:r>
      <w:r>
        <w:rPr>
          <w:lang w:val="en-US"/>
        </w:rPr>
        <w:t>W</w:t>
      </w:r>
      <w:r>
        <w:t>(</w:t>
      </w:r>
      <w:r>
        <w:rPr>
          <w:lang w:val="en-US"/>
        </w:rPr>
        <w:t>x</w:t>
      </w:r>
      <w:r>
        <w:t>) с наложенной функцией идеальной плотности вероятности и указанием параметров функции;</w:t>
      </w:r>
    </w:p>
    <w:p w14:paraId="0A5CAD38" w14:textId="222631A3" w:rsidR="005A3C31" w:rsidRDefault="00360E2B" w:rsidP="005F0998">
      <w:pPr>
        <w:pStyle w:val="a7"/>
      </w:pPr>
      <w:r>
        <w:drawing>
          <wp:inline distT="0" distB="0" distL="0" distR="0" wp14:anchorId="3CFD05CB" wp14:editId="031648A6">
            <wp:extent cx="4096509" cy="2379095"/>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708" t="25971" r="8792" b="8124"/>
                    <a:stretch/>
                  </pic:blipFill>
                  <pic:spPr bwMode="auto">
                    <a:xfrm>
                      <a:off x="0" y="0"/>
                      <a:ext cx="4102433" cy="2382536"/>
                    </a:xfrm>
                    <a:prstGeom prst="rect">
                      <a:avLst/>
                    </a:prstGeom>
                    <a:ln>
                      <a:noFill/>
                    </a:ln>
                    <a:extLst>
                      <a:ext uri="{53640926-AAD7-44D8-BBD7-CCE9431645EC}">
                        <a14:shadowObscured xmlns:a14="http://schemas.microsoft.com/office/drawing/2010/main"/>
                      </a:ext>
                    </a:extLst>
                  </pic:spPr>
                </pic:pic>
              </a:graphicData>
            </a:graphic>
          </wp:inline>
        </w:drawing>
      </w:r>
    </w:p>
    <w:p w14:paraId="18BF472E" w14:textId="7BE08ACC" w:rsidR="005F0998" w:rsidRPr="009D2005" w:rsidRDefault="005F0998" w:rsidP="009D2005">
      <w:pPr>
        <w:pStyle w:val="a0"/>
      </w:pPr>
      <w:r w:rsidRPr="009D2005">
        <w:t xml:space="preserve"> – </w:t>
      </w:r>
      <w:r>
        <w:t>Пример графика ПВ СВ</w:t>
      </w:r>
    </w:p>
    <w:p w14:paraId="6755CF0A" w14:textId="6367C838" w:rsidR="00EF02D3" w:rsidRDefault="00EF02D3" w:rsidP="00EF02D3">
      <w:pPr>
        <w:pStyle w:val="af"/>
        <w:numPr>
          <w:ilvl w:val="0"/>
          <w:numId w:val="27"/>
        </w:numPr>
        <w:ind w:left="709" w:hanging="709"/>
      </w:pPr>
      <w:r>
        <w:t xml:space="preserve">график функции, обеспечивающей нелинейное преобразование </w:t>
      </w:r>
      <w:r>
        <w:rPr>
          <w:lang w:val="en-US"/>
        </w:rPr>
        <w:t>y</w:t>
      </w:r>
      <w:r>
        <w:t>=</w:t>
      </w:r>
      <w:r>
        <w:rPr>
          <w:lang w:val="en-US"/>
        </w:rPr>
        <w:t>f</w:t>
      </w:r>
      <w:r>
        <w:t>(</w:t>
      </w:r>
      <w:r>
        <w:rPr>
          <w:lang w:val="en-US"/>
        </w:rPr>
        <w:t>x</w:t>
      </w:r>
      <w:r>
        <w:t xml:space="preserve">) или </w:t>
      </w:r>
      <w:r>
        <w:rPr>
          <w:lang w:val="en-US"/>
        </w:rPr>
        <w:t>y</w:t>
      </w:r>
      <w:r>
        <w:t>=</w:t>
      </w:r>
      <w:proofErr w:type="gramStart"/>
      <w:r>
        <w:rPr>
          <w:lang w:val="en-US"/>
        </w:rPr>
        <w:t>f</w:t>
      </w:r>
      <w:r>
        <w:t>(</w:t>
      </w:r>
      <w:proofErr w:type="gramEnd"/>
      <w:r>
        <w:rPr>
          <w:lang w:val="en-US"/>
        </w:rPr>
        <w:t>x</w:t>
      </w:r>
      <w:r>
        <w:rPr>
          <w:vertAlign w:val="subscript"/>
        </w:rPr>
        <w:t>1</w:t>
      </w:r>
      <w:r>
        <w:t>, </w:t>
      </w:r>
      <w:r>
        <w:rPr>
          <w:lang w:val="en-US"/>
        </w:rPr>
        <w:t>x</w:t>
      </w:r>
      <w:r>
        <w:rPr>
          <w:vertAlign w:val="subscript"/>
        </w:rPr>
        <w:t>2</w:t>
      </w:r>
      <w:r>
        <w:t>)</w:t>
      </w:r>
      <w:r w:rsidR="005F0998">
        <w:t xml:space="preserve"> (кроме случая распределения хи-квадрат)</w:t>
      </w:r>
      <w:r>
        <w:t>;</w:t>
      </w:r>
    </w:p>
    <w:p w14:paraId="61F4A87E" w14:textId="77777777" w:rsidR="00EF02D3" w:rsidRDefault="00EF02D3" w:rsidP="00EF02D3">
      <w:pPr>
        <w:pStyle w:val="af"/>
        <w:numPr>
          <w:ilvl w:val="0"/>
          <w:numId w:val="27"/>
        </w:numPr>
        <w:ind w:left="709" w:hanging="709"/>
      </w:pPr>
      <w:r>
        <w:t>структурную схему преобразования;</w:t>
      </w:r>
    </w:p>
    <w:p w14:paraId="01F0DF44" w14:textId="77777777" w:rsidR="00EF02D3" w:rsidRDefault="00EF02D3" w:rsidP="00EF02D3">
      <w:pPr>
        <w:pStyle w:val="af"/>
        <w:numPr>
          <w:ilvl w:val="0"/>
          <w:numId w:val="27"/>
        </w:numPr>
        <w:ind w:left="709" w:hanging="709"/>
      </w:pPr>
      <w:r>
        <w:t>гистограмму значений, полученных с использованием реализованного алгоритма, и значений, полученных встроенной функцией использованного программного пакета, наложить на гистограммы функцию плотности вероятности этого закона с указанием его параметров.</w:t>
      </w:r>
    </w:p>
    <w:p w14:paraId="10B1DFFD" w14:textId="77777777" w:rsidR="00EF02D3" w:rsidRDefault="00EF02D3" w:rsidP="00EF02D3">
      <w:r>
        <w:t>Требования к содержанию выводов</w:t>
      </w:r>
      <w:r w:rsidR="00801F4C">
        <w:t>:</w:t>
      </w:r>
    </w:p>
    <w:p w14:paraId="12EAADCE" w14:textId="23FDBF62" w:rsidR="00576C56" w:rsidRDefault="00EF02D3" w:rsidP="00EF02D3">
      <w:r>
        <w:t xml:space="preserve">Объяснить, что было сделано в лабораторной. Привести </w:t>
      </w:r>
      <w:r w:rsidR="00AA2E7E">
        <w:t>пример процесса, наблюдаемого</w:t>
      </w:r>
      <w:r>
        <w:t xml:space="preserve"> в радиоэлектронике или оптике, для котор</w:t>
      </w:r>
      <w:r w:rsidR="00AA2E7E">
        <w:t>ого</w:t>
      </w:r>
      <w:r>
        <w:t xml:space="preserve"> свойственно полученное распределение.</w:t>
      </w:r>
    </w:p>
    <w:p w14:paraId="58A3E911" w14:textId="5A6F4746" w:rsidR="005A3C31" w:rsidRDefault="005A3C31" w:rsidP="00EF02D3">
      <w:r>
        <w:t>Объяснить какие математические операции выполнены при нормировке гистограмм.</w:t>
      </w:r>
    </w:p>
    <w:p w14:paraId="501A677D" w14:textId="77777777" w:rsidR="00A40EB8" w:rsidRDefault="00EF02D3" w:rsidP="00EF02D3">
      <w:pPr>
        <w:pStyle w:val="1"/>
      </w:pPr>
      <w:r>
        <w:t>Моделирование случайной величины, с заданной корреляционной функцией</w:t>
      </w:r>
    </w:p>
    <w:p w14:paraId="20011455" w14:textId="77777777" w:rsidR="006C3586" w:rsidRDefault="006C3586" w:rsidP="006C3586">
      <w:pPr>
        <w:pStyle w:val="2"/>
      </w:pPr>
      <w:r>
        <w:t>Введение</w:t>
      </w:r>
    </w:p>
    <w:p w14:paraId="6475C643" w14:textId="7868289F" w:rsidR="006F299D" w:rsidRDefault="006C3586" w:rsidP="00EF02D3">
      <w:r>
        <w:t>Зачастую при моделировании случайных процессов, наблюдаемых в системах или каналах связи, требуется описывать и анализировать их временные статистические характеристики. Если в первой лабораторной работе выполнялось формирование независимых С</w:t>
      </w:r>
      <w:r w:rsidR="001D30A3">
        <w:t>В</w:t>
      </w:r>
      <w:r w:rsidR="001E279F" w:rsidRPr="009D2005">
        <w:t xml:space="preserve">, </w:t>
      </w:r>
      <w:r w:rsidR="001E279F">
        <w:t>т.е.</w:t>
      </w:r>
      <w:r w:rsidR="001D30A3">
        <w:t xml:space="preserve"> </w:t>
      </w:r>
      <w:r>
        <w:t xml:space="preserve">в сформированной последовательности </w:t>
      </w:r>
      <w:r w:rsidR="001D30A3">
        <w:t xml:space="preserve">СВ </w:t>
      </w:r>
      <w:r>
        <w:t xml:space="preserve">не </w:t>
      </w:r>
      <w:r w:rsidR="001D30A3">
        <w:t>должно было обнаруживаться</w:t>
      </w:r>
      <w:r>
        <w:t xml:space="preserve"> </w:t>
      </w:r>
      <w:r w:rsidR="001D30A3">
        <w:t xml:space="preserve">никакой связи между её членами, то в этой работе требуется, сформировав независимые СВ, внести такую связь. Как известно, взаимозависимости СВ описываются корреляционными функциями. Также зависимости </w:t>
      </w:r>
      <w:r w:rsidR="001E279F">
        <w:t xml:space="preserve">СВ </w:t>
      </w:r>
      <w:r w:rsidR="001D30A3">
        <w:t>могут быть описаны корреляционны</w:t>
      </w:r>
      <w:r w:rsidR="001E279F">
        <w:t>ми</w:t>
      </w:r>
      <w:r w:rsidR="001D30A3">
        <w:t xml:space="preserve"> матриц</w:t>
      </w:r>
      <w:r w:rsidR="001E279F">
        <w:t>ами</w:t>
      </w:r>
      <w:r w:rsidR="001D30A3">
        <w:t xml:space="preserve">. </w:t>
      </w:r>
    </w:p>
    <w:p w14:paraId="1543D9D3" w14:textId="77777777" w:rsidR="00460516" w:rsidRDefault="001D30A3" w:rsidP="00EF02D3">
      <w:r>
        <w:t xml:space="preserve">Строго говоря, корреляционные матрицы должны использоваться для описания корреляционных свойств в дискретных последовательностях, а корреляционные функции </w:t>
      </w:r>
      <w:r w:rsidR="006F299D">
        <w:rPr>
          <w:lang w:val="en-US"/>
        </w:rPr>
        <w:t>R</w:t>
      </w:r>
      <w:r w:rsidR="006F299D" w:rsidRPr="001D30A3">
        <w:t>(</w:t>
      </w:r>
      <w:r w:rsidR="006F299D">
        <w:rPr>
          <w:lang w:val="en-US"/>
        </w:rPr>
        <w:t>τ</w:t>
      </w:r>
      <w:r w:rsidR="006F299D" w:rsidRPr="001D30A3">
        <w:t>)</w:t>
      </w:r>
      <w:r w:rsidR="006F299D">
        <w:t xml:space="preserve"> </w:t>
      </w:r>
      <w:r>
        <w:t xml:space="preserve">для описания непрерывных случайных процессов, но в данной работе мы будем описывать корреляционные свойства случайной последовательности через </w:t>
      </w:r>
      <w:proofErr w:type="spellStart"/>
      <w:r>
        <w:t>дискретизованную</w:t>
      </w:r>
      <w:proofErr w:type="spellEnd"/>
      <w:r>
        <w:t xml:space="preserve"> </w:t>
      </w:r>
      <w:r w:rsidR="006F299D">
        <w:t>с интервалом Δ</w:t>
      </w:r>
      <w:r w:rsidR="006F299D">
        <w:rPr>
          <w:lang w:val="en-US"/>
        </w:rPr>
        <w:t>T</w:t>
      </w:r>
      <w:r w:rsidR="006F299D" w:rsidRPr="006F299D">
        <w:t xml:space="preserve"> </w:t>
      </w:r>
      <w:r>
        <w:t>корреляционную функцию</w:t>
      </w:r>
      <w:r w:rsidR="006F299D">
        <w:t xml:space="preserve"> </w:t>
      </w:r>
      <w:r w:rsidR="006F299D">
        <w:rPr>
          <w:lang w:val="en-US"/>
        </w:rPr>
        <w:t>R</w:t>
      </w:r>
      <w:r w:rsidR="006F299D" w:rsidRPr="001D30A3">
        <w:t>(</w:t>
      </w:r>
      <w:r w:rsidR="006F299D">
        <w:rPr>
          <w:lang w:val="en-US"/>
        </w:rPr>
        <w:t>n</w:t>
      </w:r>
      <w:r w:rsidR="006F299D" w:rsidRPr="001D30A3">
        <w:t>)</w:t>
      </w:r>
      <w:r>
        <w:t>.</w:t>
      </w:r>
      <w:r w:rsidR="006F299D">
        <w:t xml:space="preserve"> Значение этой функции в точке </w:t>
      </w:r>
      <w:r w:rsidR="006F299D">
        <w:rPr>
          <w:lang w:val="en-US"/>
        </w:rPr>
        <w:t>R</w:t>
      </w:r>
      <w:r w:rsidR="006F299D" w:rsidRPr="006F299D">
        <w:t>(</w:t>
      </w:r>
      <w:r w:rsidR="006F299D">
        <w:rPr>
          <w:lang w:val="en-US"/>
        </w:rPr>
        <w:t>n</w:t>
      </w:r>
      <w:r w:rsidR="006F299D">
        <w:t>=</w:t>
      </w:r>
      <w:r w:rsidR="006F299D" w:rsidRPr="006F299D">
        <w:rPr>
          <w:i/>
          <w:lang w:val="en-US"/>
        </w:rPr>
        <w:t>l</w:t>
      </w:r>
      <w:r w:rsidR="006F299D" w:rsidRPr="006F299D">
        <w:t xml:space="preserve">) </w:t>
      </w:r>
      <w:r w:rsidR="006F299D">
        <w:t xml:space="preserve">описывает, насколько значения, отстоящие друг от друга на </w:t>
      </w:r>
      <w:r w:rsidR="006F299D" w:rsidRPr="006F299D">
        <w:rPr>
          <w:i/>
          <w:lang w:val="en-US"/>
        </w:rPr>
        <w:t>l</w:t>
      </w:r>
      <w:r w:rsidR="006F299D" w:rsidRPr="006F299D">
        <w:t xml:space="preserve"> </w:t>
      </w:r>
      <w:r w:rsidR="006F299D">
        <w:t>связаны</w:t>
      </w:r>
      <w:r w:rsidR="006F299D" w:rsidRPr="006F299D">
        <w:t>.</w:t>
      </w:r>
      <w:r w:rsidR="006F299D">
        <w:t xml:space="preserve"> Зачастую, когда говорят о корреляции, речь идёт о корреляции Пирсона, определяющей ли</w:t>
      </w:r>
      <w:r w:rsidR="00460516">
        <w:t>нейную связь между элементами (через перемножение).</w:t>
      </w:r>
    </w:p>
    <w:p w14:paraId="67083331" w14:textId="77777777" w:rsidR="00460516" w:rsidRPr="00295283" w:rsidRDefault="00460516" w:rsidP="00EF02D3">
      <w:pPr>
        <w:rPr>
          <w:rFonts w:eastAsiaTheme="minorEastAsia"/>
          <w:lang w:val="en-US"/>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τ</m:t>
                  </m:r>
                </m:e>
              </m:d>
            </m:e>
          </m:d>
          <m:r>
            <w:rPr>
              <w:rFonts w:ascii="Cambria Math" w:hAnsi="Cambria Math"/>
            </w:rPr>
            <m:t>=</m:t>
          </m:r>
          <m:f>
            <m:fPr>
              <m:ctrlPr>
                <w:rPr>
                  <w:rFonts w:ascii="Cambria Math" w:hAnsi="Cambria Math"/>
                  <w:i/>
                  <w:lang w:val="en-US"/>
                </w:rPr>
              </m:ctrlPr>
            </m:fPr>
            <m:num>
              <m:r>
                <w:rPr>
                  <w:rFonts w:ascii="Cambria Math" w:hAnsi="Cambria Math"/>
                  <w:lang w:val="en-US"/>
                </w:rPr>
                <m:t>M</m:t>
              </m:r>
              <m:r>
                <w:rPr>
                  <w:rFonts w:ascii="Cambria Math" w:hAnsi="Cambria Math"/>
                </w:rPr>
                <m:t>{</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m:t>
                  </m:r>
                </m:e>
              </m:d>
              <m:d>
                <m:dPr>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m</m:t>
                  </m:r>
                  <m:r>
                    <w:rPr>
                      <w:rFonts w:ascii="Cambria Math" w:hAnsi="Cambria Math"/>
                    </w:rPr>
                    <m:t>)</m:t>
                  </m:r>
                </m:e>
              </m:d>
            </m:num>
            <m:den>
              <m:sSup>
                <m:sSupPr>
                  <m:ctrlPr>
                    <w:rPr>
                      <w:rFonts w:ascii="Cambria Math" w:hAnsi="Cambria Math"/>
                      <w:i/>
                      <w:lang w:val="en-US"/>
                    </w:rPr>
                  </m:ctrlPr>
                </m:sSupPr>
                <m:e>
                  <m:r>
                    <w:rPr>
                      <w:rFonts w:ascii="Cambria Math" w:hAnsi="Cambria Math"/>
                      <w:lang w:val="en-US"/>
                    </w:rPr>
                    <m:t>σ</m:t>
                  </m:r>
                </m:e>
                <m:sup>
                  <m:r>
                    <w:rPr>
                      <w:rFonts w:ascii="Cambria Math" w:hAnsi="Cambria Math"/>
                    </w:rPr>
                    <m:t>2</m:t>
                  </m:r>
                </m:sup>
              </m:sSup>
            </m:den>
          </m:f>
        </m:oMath>
      </m:oMathPara>
    </w:p>
    <w:p w14:paraId="40A0B9D7" w14:textId="77777777" w:rsidR="00295283" w:rsidRPr="00295283" w:rsidRDefault="00295283" w:rsidP="00295283">
      <w:pPr>
        <w:ind w:firstLine="0"/>
        <w:rPr>
          <w:rFonts w:eastAsiaTheme="minorEastAsia"/>
        </w:rPr>
      </w:pPr>
      <w:r>
        <w:rPr>
          <w:rFonts w:eastAsiaTheme="minorEastAsia"/>
        </w:rPr>
        <w:t xml:space="preserve">где </w:t>
      </w:r>
      <w:r>
        <w:rPr>
          <w:rFonts w:eastAsiaTheme="minorEastAsia"/>
        </w:rPr>
        <w:tab/>
      </w:r>
      <w:proofErr w:type="gramStart"/>
      <w:r>
        <w:rPr>
          <w:rFonts w:eastAsiaTheme="minorEastAsia"/>
          <w:lang w:val="en-US"/>
        </w:rPr>
        <w:t>M</w:t>
      </w:r>
      <w:r w:rsidRPr="00295283">
        <w:rPr>
          <w:rFonts w:eastAsiaTheme="minorEastAsia"/>
        </w:rPr>
        <w:t>{</w:t>
      </w:r>
      <w:proofErr w:type="gramEnd"/>
      <w:r w:rsidRPr="00295283">
        <w:rPr>
          <w:rFonts w:eastAsiaTheme="minorEastAsia"/>
        </w:rPr>
        <w:t xml:space="preserve">} – </w:t>
      </w:r>
      <w:r>
        <w:rPr>
          <w:rFonts w:eastAsiaTheme="minorEastAsia"/>
        </w:rPr>
        <w:t>оператор математического ожидания</w:t>
      </w:r>
      <w:r w:rsidRPr="00295283">
        <w:rPr>
          <w:rFonts w:eastAsiaTheme="minorEastAsia"/>
        </w:rPr>
        <w:t>,</w:t>
      </w:r>
    </w:p>
    <w:p w14:paraId="71063B2E" w14:textId="77777777" w:rsidR="00295283" w:rsidRPr="00295283" w:rsidRDefault="00295283" w:rsidP="00295283">
      <w:pPr>
        <w:ind w:firstLine="0"/>
        <w:rPr>
          <w:rFonts w:eastAsiaTheme="minorEastAsia"/>
        </w:rPr>
      </w:pPr>
      <w:r>
        <w:rPr>
          <w:rFonts w:eastAsiaTheme="minorEastAsia"/>
        </w:rPr>
        <w:tab/>
      </w:r>
      <w:r>
        <w:rPr>
          <w:rFonts w:eastAsiaTheme="minorEastAsia"/>
          <w:lang w:val="en-US"/>
        </w:rPr>
        <w:t>x</w:t>
      </w:r>
      <w:r w:rsidRPr="00295283">
        <w:rPr>
          <w:rFonts w:eastAsiaTheme="minorEastAsia"/>
        </w:rPr>
        <w:t>(</w:t>
      </w:r>
      <w:r>
        <w:rPr>
          <w:rFonts w:eastAsiaTheme="minorEastAsia"/>
          <w:lang w:val="en-US"/>
        </w:rPr>
        <w:t>t</w:t>
      </w:r>
      <w:r w:rsidRPr="00295283">
        <w:rPr>
          <w:rFonts w:eastAsiaTheme="minorEastAsia"/>
        </w:rPr>
        <w:t xml:space="preserve">) – </w:t>
      </w:r>
      <w:r>
        <w:rPr>
          <w:rFonts w:eastAsiaTheme="minorEastAsia"/>
        </w:rPr>
        <w:t xml:space="preserve">значение сигнала </w:t>
      </w:r>
      <w:r>
        <w:rPr>
          <w:rFonts w:eastAsiaTheme="minorEastAsia"/>
          <w:lang w:val="en-US"/>
        </w:rPr>
        <w:t>x</w:t>
      </w:r>
      <w:r w:rsidRPr="00295283">
        <w:rPr>
          <w:rFonts w:eastAsiaTheme="minorEastAsia"/>
        </w:rPr>
        <w:t xml:space="preserve"> </w:t>
      </w:r>
      <w:r>
        <w:rPr>
          <w:rFonts w:eastAsiaTheme="minorEastAsia"/>
        </w:rPr>
        <w:t xml:space="preserve">в точке </w:t>
      </w:r>
      <w:r>
        <w:rPr>
          <w:rFonts w:eastAsiaTheme="minorEastAsia"/>
          <w:lang w:val="en-US"/>
        </w:rPr>
        <w:t>t</w:t>
      </w:r>
      <w:r w:rsidRPr="00295283">
        <w:rPr>
          <w:rFonts w:eastAsiaTheme="minorEastAsia"/>
        </w:rPr>
        <w:t>,</w:t>
      </w:r>
    </w:p>
    <w:p w14:paraId="171937E5" w14:textId="77777777" w:rsidR="00295283" w:rsidRDefault="00295283" w:rsidP="00295283">
      <w:pPr>
        <w:ind w:firstLine="0"/>
        <w:rPr>
          <w:rFonts w:eastAsiaTheme="minorEastAsia"/>
        </w:rPr>
      </w:pPr>
      <w:r>
        <w:rPr>
          <w:rFonts w:eastAsiaTheme="minorEastAsia"/>
        </w:rPr>
        <w:tab/>
      </w:r>
      <w:r>
        <w:rPr>
          <w:rFonts w:eastAsiaTheme="minorEastAsia"/>
          <w:lang w:val="en-US"/>
        </w:rPr>
        <w:t>m</w:t>
      </w:r>
      <w:r w:rsidRPr="00295283">
        <w:rPr>
          <w:rFonts w:eastAsiaTheme="minorEastAsia"/>
        </w:rPr>
        <w:t xml:space="preserve"> –</w:t>
      </w:r>
      <w:r>
        <w:rPr>
          <w:rFonts w:eastAsiaTheme="minorEastAsia"/>
        </w:rPr>
        <w:t xml:space="preserve"> значение математического ожидания случайного процесса,</w:t>
      </w:r>
    </w:p>
    <w:p w14:paraId="3D81FA1F" w14:textId="77777777" w:rsidR="00DB1CD6" w:rsidRPr="00A03A04" w:rsidRDefault="00295283" w:rsidP="00295283">
      <w:pPr>
        <w:ind w:firstLine="0"/>
        <w:rPr>
          <w:rFonts w:eastAsiaTheme="minorEastAsia"/>
          <w:lang w:val="en-US"/>
        </w:rPr>
      </w:pPr>
      <w:r>
        <w:rPr>
          <w:rFonts w:eastAsiaTheme="minorEastAsia"/>
        </w:rPr>
        <w:tab/>
      </w:r>
      <w:r w:rsidR="00DB1CD6">
        <w:rPr>
          <w:rFonts w:eastAsiaTheme="minorEastAsia"/>
        </w:rPr>
        <w:t>σ</w:t>
      </w:r>
      <w:r w:rsidR="00DB1CD6" w:rsidRPr="00DB1CD6">
        <w:rPr>
          <w:rFonts w:eastAsiaTheme="minorEastAsia"/>
          <w:vertAlign w:val="superscript"/>
          <w:lang w:val="en-US"/>
        </w:rPr>
        <w:t>2</w:t>
      </w:r>
      <w:r w:rsidR="00DB1CD6">
        <w:rPr>
          <w:rFonts w:eastAsiaTheme="minorEastAsia"/>
          <w:lang w:val="en-US"/>
        </w:rPr>
        <w:t xml:space="preserve"> – </w:t>
      </w:r>
      <w:r w:rsidR="00DB1CD6">
        <w:rPr>
          <w:rFonts w:eastAsiaTheme="minorEastAsia"/>
        </w:rPr>
        <w:t>дисперсия случайного процесса.</w:t>
      </w:r>
    </w:p>
    <w:p w14:paraId="3E655E5D" w14:textId="597D52C5" w:rsidR="00295283" w:rsidRPr="00295283" w:rsidRDefault="00295283" w:rsidP="00295283">
      <w:pPr>
        <w:ind w:firstLine="0"/>
        <w:rPr>
          <w:rFonts w:eastAsiaTheme="minorEastAsia"/>
        </w:rPr>
      </w:pPr>
    </w:p>
    <w:p w14:paraId="51E1ED3A" w14:textId="77777777" w:rsidR="00460516" w:rsidRDefault="00460516" w:rsidP="00460516">
      <w:pPr>
        <w:pStyle w:val="2"/>
      </w:pPr>
      <w:r>
        <w:t>Описание</w:t>
      </w:r>
    </w:p>
    <w:p w14:paraId="6356A2EF" w14:textId="77777777" w:rsidR="00460516" w:rsidRDefault="00460516" w:rsidP="00EF02D3">
      <w:r>
        <w:t>Работа сводится к реализации и применению фильтра с целью получения нормально распределенной случайной последовательности с заданными корреляционными свойствами.</w:t>
      </w:r>
    </w:p>
    <w:p w14:paraId="0DB59500" w14:textId="7BA5D5B4" w:rsidR="00460516" w:rsidRDefault="007A4BCA" w:rsidP="00EF02D3">
      <w:r>
        <w:t xml:space="preserve">Первый блок кода выполняет инициализацию переменных. После этого выполняется формирование множества реализаций некоррелированного (белого) нормального шума. Полученная числовая последовательность передаётся в функцию, реализующую фильтр. Эта функция определена в </w:t>
      </w:r>
      <w:r w:rsidR="00AB3127">
        <w:t xml:space="preserve">начале или </w:t>
      </w:r>
      <w:r>
        <w:t>конце файла</w:t>
      </w:r>
      <w:r w:rsidR="00AB3127">
        <w:t xml:space="preserve"> (</w:t>
      </w:r>
      <w:r w:rsidR="00AB3127">
        <w:rPr>
          <w:lang w:val="en-US"/>
        </w:rPr>
        <w:t>python</w:t>
      </w:r>
      <w:r w:rsidR="00AB3127" w:rsidRPr="00AB3127">
        <w:t xml:space="preserve"> </w:t>
      </w:r>
      <w:r w:rsidR="00AB3127">
        <w:t xml:space="preserve">и </w:t>
      </w:r>
      <w:r w:rsidR="00AB3127">
        <w:rPr>
          <w:lang w:val="en-US"/>
        </w:rPr>
        <w:t>MATLAB</w:t>
      </w:r>
      <w:r w:rsidR="00AB3127">
        <w:t>, соответственно</w:t>
      </w:r>
      <w:r w:rsidR="00AB3127" w:rsidRPr="00AB3127">
        <w:t>)</w:t>
      </w:r>
      <w:r>
        <w:t>, а в качестве аргументов в неё передаются исходная некоррелированная числовая последовательность, длительность этой числовой последовательности в мкс и длительность интервала корреляции.</w:t>
      </w:r>
      <w:r w:rsidR="00AB3127">
        <w:t xml:space="preserve"> Отметим, что </w:t>
      </w:r>
      <w:proofErr w:type="gramStart"/>
      <w:r w:rsidR="00AB3127">
        <w:t>длительность интервала</w:t>
      </w:r>
      <w:proofErr w:type="gramEnd"/>
      <w:r w:rsidR="00AB3127">
        <w:t xml:space="preserve"> на котором выполняется моделирование сигнала должна в десятки раз превосходить интервал корреляции, чтобы минимизировать влияние краевых эффектов на форму оценочной КФ.</w:t>
      </w:r>
    </w:p>
    <w:p w14:paraId="0A21E33D" w14:textId="77777777" w:rsidR="007A4BCA" w:rsidRDefault="007A4BCA" w:rsidP="00EF02D3">
      <w:r>
        <w:t>В результате применения функции фильтра пол</w:t>
      </w:r>
      <w:r w:rsidR="00180C54">
        <w:t xml:space="preserve">учены реализации коррелированного шума. Далее выполняется анализ их корреляции. Для этого рассчитывается нормированная корреляция (т.е. </w:t>
      </w:r>
      <w:proofErr w:type="gramStart"/>
      <w:r w:rsidR="00180C54">
        <w:rPr>
          <w:lang w:val="en-US"/>
        </w:rPr>
        <w:t>R</w:t>
      </w:r>
      <w:r w:rsidR="00180C54" w:rsidRPr="00180C54">
        <w:t>(</w:t>
      </w:r>
      <w:proofErr w:type="gramEnd"/>
      <w:r w:rsidR="00180C54" w:rsidRPr="00180C54">
        <w:t xml:space="preserve">0)=1) </w:t>
      </w:r>
      <w:r w:rsidR="00180C54">
        <w:t xml:space="preserve">для каждой реализации коррелированного сигнала. После этого выполняется усреднение реализаций </w:t>
      </w:r>
      <w:r w:rsidR="00180C54" w:rsidRPr="00055839">
        <w:rPr>
          <w:i/>
        </w:rPr>
        <w:t>корреляционной функции</w:t>
      </w:r>
      <w:r w:rsidR="00180C54">
        <w:t>. Это позволяет уменьшить вариации отсчётов корреляционной функции, полученной экспериментально</w:t>
      </w:r>
      <w:r w:rsidR="00055839">
        <w:t>, приводя её форму ближе к аналитической</w:t>
      </w:r>
      <w:r w:rsidR="00180C54">
        <w:t>.</w:t>
      </w:r>
    </w:p>
    <w:p w14:paraId="51176484" w14:textId="18AF9354" w:rsidR="007A4BCA" w:rsidRDefault="00055839" w:rsidP="00055839">
      <w:r>
        <w:t xml:space="preserve">Для выполнения работы требуется модифицировать код таким образом, чтобы для заданного варианта вывести на одном графике 4 КФ: аналитическую и усреднённую КФ для интервала </w:t>
      </w:r>
      <w:r w:rsidRPr="00055839">
        <w:rPr>
          <w:i/>
          <w:lang w:val="en-US"/>
        </w:rPr>
        <w:t>l</w:t>
      </w:r>
      <w:r w:rsidRPr="00055839">
        <w:rPr>
          <w:vertAlign w:val="subscript"/>
        </w:rPr>
        <w:t>1</w:t>
      </w:r>
      <w:r w:rsidRPr="00055839">
        <w:t xml:space="preserve"> </w:t>
      </w:r>
      <w:r>
        <w:t>и аналитическую и усреднённую КФ для в два раза большего интервала – 2</w:t>
      </w:r>
      <w:r>
        <w:rPr>
          <w:rFonts w:ascii="Cambria Math" w:hAnsi="Cambria Math" w:cs="Cambria Math"/>
        </w:rPr>
        <w:t>⋅</w:t>
      </w:r>
      <w:r w:rsidRPr="00055839">
        <w:rPr>
          <w:i/>
          <w:lang w:val="en-US"/>
        </w:rPr>
        <w:t>l</w:t>
      </w:r>
      <w:r w:rsidRPr="00055839">
        <w:rPr>
          <w:vertAlign w:val="subscript"/>
        </w:rPr>
        <w:t>1</w:t>
      </w:r>
      <w:r w:rsidRPr="00055839">
        <w:t>.</w:t>
      </w:r>
      <w:r w:rsidR="0073561C">
        <w:t xml:space="preserve"> Пример результата расчёта КФ представлен на рисунке </w:t>
      </w:r>
      <w:r w:rsidR="0073561C">
        <w:fldChar w:fldCharType="begin"/>
      </w:r>
      <w:r w:rsidR="0073561C">
        <w:instrText xml:space="preserve"> REF  _Ref114330703 \h \r \t  \* MERGEFORMAT </w:instrText>
      </w:r>
      <w:r w:rsidR="0073561C">
        <w:fldChar w:fldCharType="separate"/>
      </w:r>
      <w:r w:rsidR="0073561C">
        <w:t>3</w:t>
      </w:r>
      <w:r w:rsidR="0073561C">
        <w:fldChar w:fldCharType="end"/>
      </w:r>
      <w:r w:rsidR="0073561C">
        <w:t>.</w:t>
      </w:r>
    </w:p>
    <w:p w14:paraId="2529E27E" w14:textId="5AE3EEA0" w:rsidR="0073561C" w:rsidRDefault="0073561C" w:rsidP="0073561C">
      <w:pPr>
        <w:pStyle w:val="a7"/>
      </w:pPr>
      <w:r w:rsidRPr="0073561C">
        <w:drawing>
          <wp:inline distT="0" distB="0" distL="0" distR="0" wp14:anchorId="4ED59F5B" wp14:editId="6E0F8BD9">
            <wp:extent cx="5842419" cy="2467860"/>
            <wp:effectExtent l="0" t="0" r="635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6155" cy="2477886"/>
                    </a:xfrm>
                    <a:prstGeom prst="rect">
                      <a:avLst/>
                    </a:prstGeom>
                  </pic:spPr>
                </pic:pic>
              </a:graphicData>
            </a:graphic>
          </wp:inline>
        </w:drawing>
      </w:r>
    </w:p>
    <w:p w14:paraId="75464A30" w14:textId="2C4BEE0A" w:rsidR="0073561C" w:rsidRDefault="0073561C" w:rsidP="0073561C">
      <w:pPr>
        <w:pStyle w:val="a0"/>
      </w:pPr>
      <w:r>
        <w:t xml:space="preserve"> </w:t>
      </w:r>
      <w:bookmarkStart w:id="0" w:name="_Ref114330703"/>
      <w:r>
        <w:t xml:space="preserve">– Корреляционные функции вида </w:t>
      </w:r>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rPr>
                  <m:t>10</m:t>
                </m:r>
                <m:r>
                  <w:rPr>
                    <w:rFonts w:ascii="Cambria Math" w:hAnsi="Cambria Math"/>
                    <w:lang w:val="en-US"/>
                  </w:rPr>
                  <m:t>τ</m:t>
                </m:r>
                <m:r>
                  <w:rPr>
                    <w:rFonts w:ascii="Cambria Math" w:hAnsi="Cambria Math"/>
                  </w:rPr>
                  <m:t>/</m:t>
                </m:r>
                <m:r>
                  <w:rPr>
                    <w:rFonts w:ascii="Cambria Math" w:hAnsi="Cambria Math"/>
                    <w:lang w:val="en-US"/>
                  </w:rPr>
                  <m:t>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w:r>
        <w:t xml:space="preserve"> для двух разных интервалов корреляции (</w:t>
      </w:r>
      <w:r w:rsidRPr="0073561C">
        <w:rPr>
          <w:i/>
          <w:iCs/>
          <w:lang w:val="en-US"/>
        </w:rPr>
        <w:t>l</w:t>
      </w:r>
      <w:r w:rsidRPr="0073561C">
        <w:t xml:space="preserve">=10 </w:t>
      </w:r>
      <w:r>
        <w:t>и</w:t>
      </w:r>
      <w:r w:rsidRPr="0073561C">
        <w:t xml:space="preserve"> </w:t>
      </w:r>
      <w:r w:rsidRPr="0073561C">
        <w:rPr>
          <w:i/>
          <w:iCs/>
          <w:lang w:val="en-US"/>
        </w:rPr>
        <w:t>l</w:t>
      </w:r>
      <w:r w:rsidRPr="0073561C">
        <w:t>=20)</w:t>
      </w:r>
      <w:bookmarkEnd w:id="0"/>
    </w:p>
    <w:p w14:paraId="61359035" w14:textId="77777777" w:rsidR="0073561C" w:rsidRPr="00055839" w:rsidRDefault="0073561C" w:rsidP="00055839"/>
    <w:p w14:paraId="0977EF21" w14:textId="77777777" w:rsidR="00460516" w:rsidRDefault="00460516" w:rsidP="00460516">
      <w:pPr>
        <w:pStyle w:val="2"/>
      </w:pPr>
      <w:r>
        <w:t>Задание</w:t>
      </w:r>
    </w:p>
    <w:p w14:paraId="591D69ED" w14:textId="77777777" w:rsidR="00EF02D3" w:rsidRDefault="00EF02D3" w:rsidP="00EF02D3">
      <w:r>
        <w:t xml:space="preserve">Выполнить </w:t>
      </w:r>
    </w:p>
    <w:p w14:paraId="587597FE" w14:textId="77777777" w:rsidR="00EF02D3" w:rsidRDefault="00EF02D3" w:rsidP="00055839">
      <w:pPr>
        <w:pStyle w:val="af"/>
        <w:numPr>
          <w:ilvl w:val="0"/>
          <w:numId w:val="27"/>
        </w:numPr>
        <w:ind w:left="709" w:hanging="709"/>
      </w:pPr>
      <w:r>
        <w:t>моделирование СП с экспоненциальной функцией корреляции</w:t>
      </w:r>
      <w:r w:rsidR="00FA4DCD">
        <w:t>;</w:t>
      </w:r>
    </w:p>
    <w:p w14:paraId="3254BE85" w14:textId="77777777" w:rsidR="00EF02D3" w:rsidRDefault="00FB42CE" w:rsidP="00055839">
      <w:pPr>
        <w:pStyle w:val="af"/>
        <w:numPr>
          <w:ilvl w:val="0"/>
          <w:numId w:val="27"/>
        </w:numPr>
        <w:ind w:left="709" w:hanging="709"/>
      </w:pPr>
      <w:r>
        <w:t>выполнить моделирование СП с заданной функцией корреляции</w:t>
      </w:r>
      <w:r w:rsidR="00FA4DCD">
        <w:t xml:space="preserve"> с двумя разными интервалами корреляции.</w:t>
      </w:r>
    </w:p>
    <w:tbl>
      <w:tblPr>
        <w:tblStyle w:val="ab"/>
        <w:tblW w:w="0" w:type="auto"/>
        <w:jc w:val="center"/>
        <w:tblLook w:val="04A0" w:firstRow="1" w:lastRow="0" w:firstColumn="1" w:lastColumn="0" w:noHBand="0" w:noVBand="1"/>
      </w:tblPr>
      <w:tblGrid>
        <w:gridCol w:w="562"/>
        <w:gridCol w:w="3402"/>
        <w:gridCol w:w="3402"/>
      </w:tblGrid>
      <w:tr w:rsidR="007060E1" w14:paraId="75B0BDC5" w14:textId="77777777" w:rsidTr="00023B2A">
        <w:trPr>
          <w:jc w:val="center"/>
        </w:trPr>
        <w:tc>
          <w:tcPr>
            <w:tcW w:w="562" w:type="dxa"/>
          </w:tcPr>
          <w:p w14:paraId="781DC696" w14:textId="77777777" w:rsidR="007060E1" w:rsidRPr="00576C56" w:rsidRDefault="007060E1" w:rsidP="00EA4F66">
            <w:pPr>
              <w:spacing w:line="240" w:lineRule="auto"/>
              <w:ind w:firstLine="0"/>
              <w:rPr>
                <w:sz w:val="24"/>
              </w:rPr>
            </w:pPr>
            <w:r w:rsidRPr="00576C56">
              <w:rPr>
                <w:sz w:val="24"/>
              </w:rPr>
              <w:t>№</w:t>
            </w:r>
          </w:p>
        </w:tc>
        <w:tc>
          <w:tcPr>
            <w:tcW w:w="3402" w:type="dxa"/>
          </w:tcPr>
          <w:p w14:paraId="29585344" w14:textId="77777777" w:rsidR="007060E1" w:rsidRPr="00D81039" w:rsidRDefault="007060E1" w:rsidP="00EA4F66">
            <w:pPr>
              <w:spacing w:line="240" w:lineRule="auto"/>
              <w:ind w:firstLine="0"/>
              <w:rPr>
                <w:sz w:val="24"/>
              </w:rPr>
            </w:pPr>
            <w:r>
              <w:rPr>
                <w:sz w:val="24"/>
              </w:rPr>
              <w:t>Корреляционная функция</w:t>
            </w:r>
          </w:p>
        </w:tc>
        <w:tc>
          <w:tcPr>
            <w:tcW w:w="3402" w:type="dxa"/>
          </w:tcPr>
          <w:p w14:paraId="3C7F2B66" w14:textId="77777777" w:rsidR="007060E1" w:rsidRPr="007060E1" w:rsidRDefault="007060E1" w:rsidP="00055839">
            <w:pPr>
              <w:spacing w:line="240" w:lineRule="auto"/>
              <w:ind w:firstLine="0"/>
              <w:rPr>
                <w:sz w:val="24"/>
              </w:rPr>
            </w:pPr>
            <w:r>
              <w:rPr>
                <w:sz w:val="24"/>
              </w:rPr>
              <w:t xml:space="preserve">Величина </w:t>
            </w:r>
            <w:r>
              <w:rPr>
                <w:sz w:val="24"/>
                <w:lang w:val="en-US"/>
              </w:rPr>
              <w:t>R</w:t>
            </w:r>
            <w:r w:rsidR="00C621AD" w:rsidRPr="00C621AD">
              <w:rPr>
                <w:sz w:val="24"/>
              </w:rPr>
              <w:t>(</w:t>
            </w:r>
            <w:r w:rsidR="00C621AD">
              <w:rPr>
                <w:sz w:val="24"/>
                <w:lang w:val="en-US"/>
              </w:rPr>
              <w:t>τ</w:t>
            </w:r>
            <w:r w:rsidR="00C621AD" w:rsidRPr="00C621AD">
              <w:rPr>
                <w:sz w:val="24"/>
              </w:rPr>
              <w:t>=</w:t>
            </w:r>
            <w:r w:rsidR="00C621AD" w:rsidRPr="006F299D">
              <w:rPr>
                <w:i/>
                <w:sz w:val="24"/>
                <w:lang w:val="en-US"/>
              </w:rPr>
              <w:t>l</w:t>
            </w:r>
            <w:r w:rsidR="00C621AD" w:rsidRPr="00C621AD">
              <w:rPr>
                <w:sz w:val="24"/>
              </w:rPr>
              <w:t>)</w:t>
            </w:r>
            <w:r w:rsidRPr="007060E1">
              <w:rPr>
                <w:sz w:val="24"/>
              </w:rPr>
              <w:t xml:space="preserve"> </w:t>
            </w:r>
            <w:r w:rsidR="00BD2677">
              <w:rPr>
                <w:sz w:val="24"/>
              </w:rPr>
              <w:t>по которо</w:t>
            </w:r>
            <w:r w:rsidR="00055839">
              <w:rPr>
                <w:sz w:val="24"/>
              </w:rPr>
              <w:t>й</w:t>
            </w:r>
            <w:r w:rsidR="00BD2677">
              <w:rPr>
                <w:sz w:val="24"/>
              </w:rPr>
              <w:t xml:space="preserve"> оценивается интервал</w:t>
            </w:r>
            <w:r>
              <w:rPr>
                <w:sz w:val="24"/>
              </w:rPr>
              <w:t xml:space="preserve"> корреляции</w:t>
            </w:r>
          </w:p>
        </w:tc>
      </w:tr>
      <w:tr w:rsidR="00023B2A" w14:paraId="130C683A" w14:textId="77777777" w:rsidTr="00611993">
        <w:trPr>
          <w:jc w:val="center"/>
        </w:trPr>
        <w:tc>
          <w:tcPr>
            <w:tcW w:w="562" w:type="dxa"/>
          </w:tcPr>
          <w:p w14:paraId="608491ED" w14:textId="4C988C44" w:rsidR="00023B2A" w:rsidRPr="00023B2A" w:rsidRDefault="00023B2A" w:rsidP="00611993">
            <w:pPr>
              <w:spacing w:line="240" w:lineRule="auto"/>
              <w:ind w:firstLine="0"/>
              <w:rPr>
                <w:sz w:val="24"/>
                <w:lang w:val="en-US"/>
              </w:rPr>
            </w:pPr>
            <w:r>
              <w:rPr>
                <w:sz w:val="24"/>
                <w:lang w:val="en-US"/>
              </w:rPr>
              <w:t>1</w:t>
            </w:r>
          </w:p>
        </w:tc>
        <w:tc>
          <w:tcPr>
            <w:tcW w:w="3402" w:type="dxa"/>
          </w:tcPr>
          <w:p w14:paraId="58DF1547" w14:textId="77777777" w:rsidR="00023B2A" w:rsidRDefault="00023B2A" w:rsidP="00611993">
            <w:pPr>
              <w:spacing w:line="240" w:lineRule="auto"/>
              <w:ind w:firstLine="0"/>
              <w:rPr>
                <w:rFonts w:eastAsia="Calibri" w:cs="Times New Roman"/>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01401904" w14:textId="77777777" w:rsidR="00023B2A" w:rsidRPr="009D2005" w:rsidRDefault="00023B2A" w:rsidP="00611993">
            <w:pPr>
              <w:spacing w:line="240" w:lineRule="auto"/>
              <w:ind w:firstLine="0"/>
              <w:jc w:val="center"/>
              <w:rPr>
                <w:rFonts w:eastAsia="Calibri" w:cs="Times New Roman"/>
                <w:iCs/>
                <w:sz w:val="24"/>
              </w:rPr>
            </w:pPr>
            <w:r>
              <w:rPr>
                <w:rFonts w:eastAsia="Times New Roman" w:cs="Times New Roman"/>
                <w:sz w:val="24"/>
                <w:lang w:val="en-US"/>
              </w:rPr>
              <w:t>~0,35</w:t>
            </w:r>
          </w:p>
        </w:tc>
      </w:tr>
      <w:tr w:rsidR="00627BA0" w14:paraId="7C7DE23F" w14:textId="77777777" w:rsidTr="00023B2A">
        <w:trPr>
          <w:jc w:val="center"/>
        </w:trPr>
        <w:tc>
          <w:tcPr>
            <w:tcW w:w="562" w:type="dxa"/>
          </w:tcPr>
          <w:p w14:paraId="186D26FB" w14:textId="161848EB" w:rsidR="00627BA0" w:rsidRPr="00023B2A" w:rsidRDefault="00023B2A" w:rsidP="00627BA0">
            <w:pPr>
              <w:spacing w:line="240" w:lineRule="auto"/>
              <w:ind w:firstLine="0"/>
              <w:rPr>
                <w:sz w:val="24"/>
                <w:lang w:val="en-US"/>
              </w:rPr>
            </w:pPr>
            <w:r>
              <w:rPr>
                <w:sz w:val="24"/>
                <w:lang w:val="en-US"/>
              </w:rPr>
              <w:t>2</w:t>
            </w:r>
          </w:p>
        </w:tc>
        <w:tc>
          <w:tcPr>
            <w:tcW w:w="3402" w:type="dxa"/>
          </w:tcPr>
          <w:p w14:paraId="2E7D1AC4" w14:textId="3E3DEF53"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τ</m:t>
                                </m:r>
                              </m:e>
                            </m:d>
                          </m:num>
                          <m:den>
                            <m:r>
                              <w:rPr>
                                <w:rFonts w:ascii="Cambria Math" w:hAnsi="Cambria Math"/>
                              </w:rPr>
                              <m:t>l</m:t>
                            </m:r>
                          </m:den>
                        </m:f>
                        <m:r>
                          <w:rPr>
                            <w:rFonts w:ascii="Cambria Math" w:hAnsi="Cambria Math"/>
                          </w:rPr>
                          <m:t>,</m:t>
                        </m:r>
                        <m:d>
                          <m:dPr>
                            <m:begChr m:val="|"/>
                            <m:endChr m:val="|"/>
                            <m:ctrlPr>
                              <w:rPr>
                                <w:rFonts w:ascii="Cambria Math" w:hAnsi="Cambria Math"/>
                                <w:i/>
                                <w:sz w:val="32"/>
                              </w:rPr>
                            </m:ctrlPr>
                          </m:dPr>
                          <m:e>
                            <m:r>
                              <w:rPr>
                                <w:rFonts w:ascii="Cambria Math" w:hAnsi="Cambria Math"/>
                                <w:sz w:val="32"/>
                              </w:rPr>
                              <m:t>τ</m:t>
                            </m:r>
                          </m:e>
                        </m:d>
                        <m:r>
                          <w:rPr>
                            <w:rFonts w:ascii="Cambria Math" w:hAnsi="Cambria Math"/>
                            <w:sz w:val="32"/>
                          </w:rPr>
                          <m:t>&lt;l</m:t>
                        </m:r>
                        <m:r>
                          <w:rPr>
                            <w:rFonts w:ascii="Cambria Math" w:hAnsi="Cambria Math"/>
                          </w:rPr>
                          <m:t xml:space="preserve"> </m:t>
                        </m:r>
                      </m:e>
                      <m:e>
                        <m:r>
                          <w:rPr>
                            <w:rFonts w:ascii="Cambria Math" w:hAnsi="Cambria Math"/>
                          </w:rPr>
                          <m:t>0</m:t>
                        </m:r>
                      </m:e>
                    </m:eqArr>
                  </m:e>
                </m:d>
              </m:oMath>
            </m:oMathPara>
          </w:p>
        </w:tc>
        <w:tc>
          <w:tcPr>
            <w:tcW w:w="3402" w:type="dxa"/>
            <w:vAlign w:val="center"/>
          </w:tcPr>
          <w:p w14:paraId="107891CB" w14:textId="69131785" w:rsidR="00627BA0" w:rsidRPr="007060E1" w:rsidRDefault="00627BA0" w:rsidP="00627BA0">
            <w:pPr>
              <w:spacing w:line="240" w:lineRule="auto"/>
              <w:ind w:firstLine="0"/>
              <w:jc w:val="center"/>
              <w:rPr>
                <w:rFonts w:eastAsia="Times New Roman" w:cs="Times New Roman"/>
                <w:sz w:val="24"/>
                <w:lang w:val="en-US"/>
              </w:rPr>
            </w:pPr>
            <w:r>
              <w:rPr>
                <w:rFonts w:eastAsia="Times New Roman" w:cs="Times New Roman"/>
                <w:sz w:val="24"/>
                <w:lang w:val="en-US"/>
              </w:rPr>
              <w:t>0</w:t>
            </w:r>
          </w:p>
        </w:tc>
      </w:tr>
      <w:tr w:rsidR="00627BA0" w14:paraId="788A4EB7" w14:textId="77777777" w:rsidTr="00023B2A">
        <w:trPr>
          <w:jc w:val="center"/>
        </w:trPr>
        <w:tc>
          <w:tcPr>
            <w:tcW w:w="562" w:type="dxa"/>
          </w:tcPr>
          <w:p w14:paraId="045D925C" w14:textId="1A3B95F5" w:rsidR="00627BA0" w:rsidRPr="00023B2A" w:rsidRDefault="00023B2A" w:rsidP="00627BA0">
            <w:pPr>
              <w:spacing w:line="240" w:lineRule="auto"/>
              <w:ind w:firstLine="0"/>
              <w:rPr>
                <w:sz w:val="24"/>
                <w:lang w:val="en-US"/>
              </w:rPr>
            </w:pPr>
            <w:r>
              <w:rPr>
                <w:sz w:val="24"/>
                <w:lang w:val="en-US"/>
              </w:rPr>
              <w:t>3</w:t>
            </w:r>
          </w:p>
        </w:tc>
        <w:tc>
          <w:tcPr>
            <w:tcW w:w="3402" w:type="dxa"/>
          </w:tcPr>
          <w:p w14:paraId="14C4967C" w14:textId="3BB3D7D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10τ/l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54CDDC53" w14:textId="4AC2281E" w:rsidR="00627BA0" w:rsidRPr="009D2005" w:rsidRDefault="00627BA0" w:rsidP="00627BA0">
            <w:pPr>
              <w:spacing w:line="240" w:lineRule="auto"/>
              <w:ind w:firstLine="0"/>
              <w:jc w:val="center"/>
              <w:rPr>
                <w:rFonts w:eastAsia="Times New Roman" w:cs="Times New Roman"/>
                <w:sz w:val="24"/>
              </w:rPr>
            </w:pPr>
            <m:oMath>
              <m:r>
                <w:rPr>
                  <w:rFonts w:ascii="Cambria Math" w:hAnsi="Cambria Math"/>
                </w:rPr>
                <m:t>R</m:t>
              </m:r>
              <m:d>
                <m:dPr>
                  <m:ctrlPr>
                    <w:rPr>
                      <w:rFonts w:ascii="Cambria Math" w:hAnsi="Cambria Math"/>
                    </w:rPr>
                  </m:ctrlPr>
                </m:dPr>
                <m:e>
                  <m:r>
                    <w:rPr>
                      <w:rFonts w:ascii="Cambria Math" w:hAnsi="Cambria Math"/>
                      <w:lang w:val="en-US"/>
                    </w:rPr>
                    <m:t>τ</m:t>
                  </m:r>
                  <m:r>
                    <w:rPr>
                      <w:rFonts w:ascii="Cambria Math" w:hAnsi="Cambria Math"/>
                    </w:rPr>
                    <m:t>=3</m:t>
                  </m:r>
                  <m:r>
                    <w:rPr>
                      <w:rFonts w:ascii="Cambria Math" w:hAnsi="Cambria Math"/>
                      <w:lang w:val="en-US"/>
                    </w:rPr>
                    <m:t>l</m:t>
                  </m:r>
                </m:e>
              </m:d>
              <m:r>
                <w:rPr>
                  <w:rFonts w:ascii="Cambria Math" w:hAnsi="Cambria Math"/>
                </w:rPr>
                <m:t>≈0;</m:t>
              </m:r>
            </m:oMath>
            <w:r w:rsidRPr="007200FA">
              <w:rPr>
                <w:rFonts w:eastAsia="Calibri" w:cs="Times New Roman"/>
                <w:iCs/>
              </w:rPr>
              <w:t xml:space="preserve"> </w:t>
            </w:r>
            <w:r w:rsidR="003D1EE2">
              <w:rPr>
                <w:rFonts w:eastAsia="Calibri" w:cs="Times New Roman"/>
                <w:iCs/>
              </w:rPr>
              <w:br/>
            </w:r>
            <w:r w:rsidRPr="007200FA">
              <w:rPr>
                <w:rFonts w:eastAsia="Calibri" w:cs="Times New Roman"/>
                <w:iCs/>
              </w:rPr>
              <w:t>1</w:t>
            </w:r>
            <w:r w:rsidR="00BB3FD3">
              <w:rPr>
                <w:rFonts w:eastAsia="Calibri" w:cs="Times New Roman"/>
                <w:iCs/>
              </w:rPr>
              <w:t>0</w:t>
            </w:r>
            <w:r w:rsidRPr="007200FA">
              <w:rPr>
                <w:rFonts w:eastAsia="Calibri" w:cs="Times New Roman"/>
                <w:iCs/>
              </w:rPr>
              <w:t xml:space="preserve"> </w:t>
            </w:r>
            <w:r>
              <w:rPr>
                <w:rFonts w:eastAsia="Calibri" w:cs="Times New Roman"/>
                <w:iCs/>
              </w:rPr>
              <w:t xml:space="preserve">периодов </w:t>
            </w:r>
            <w:r>
              <w:rPr>
                <w:rFonts w:eastAsia="Calibri" w:cs="Times New Roman"/>
                <w:iCs/>
                <w:lang w:val="en-US"/>
              </w:rPr>
              <w:t>cos</w:t>
            </w:r>
          </w:p>
        </w:tc>
      </w:tr>
      <w:tr w:rsidR="00627BA0" w14:paraId="3EFC14B4" w14:textId="77777777" w:rsidTr="00023B2A">
        <w:trPr>
          <w:jc w:val="center"/>
        </w:trPr>
        <w:tc>
          <w:tcPr>
            <w:tcW w:w="562" w:type="dxa"/>
          </w:tcPr>
          <w:p w14:paraId="6CFAB844" w14:textId="164F348D" w:rsidR="00627BA0" w:rsidRPr="00023B2A" w:rsidRDefault="00023B2A" w:rsidP="00627BA0">
            <w:pPr>
              <w:spacing w:line="240" w:lineRule="auto"/>
              <w:ind w:firstLine="0"/>
              <w:rPr>
                <w:sz w:val="24"/>
                <w:lang w:val="en-US"/>
              </w:rPr>
            </w:pPr>
            <w:r>
              <w:rPr>
                <w:sz w:val="24"/>
                <w:lang w:val="en-US"/>
              </w:rPr>
              <w:t>4</w:t>
            </w:r>
          </w:p>
        </w:tc>
        <w:tc>
          <w:tcPr>
            <w:tcW w:w="3402" w:type="dxa"/>
          </w:tcPr>
          <w:p w14:paraId="697BF738" w14:textId="73BA02A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τ/l</m:t>
                            </m:r>
                          </m:e>
                        </m:d>
                      </m:e>
                      <m:sup>
                        <m:r>
                          <w:rPr>
                            <w:rFonts w:ascii="Cambria Math" w:hAnsi="Cambria Math"/>
                          </w:rPr>
                          <m:t>2</m:t>
                        </m:r>
                      </m:sup>
                    </m:sSup>
                  </m:den>
                </m:f>
              </m:oMath>
            </m:oMathPara>
          </w:p>
        </w:tc>
        <w:tc>
          <w:tcPr>
            <w:tcW w:w="3402" w:type="dxa"/>
            <w:vAlign w:val="center"/>
          </w:tcPr>
          <w:p w14:paraId="53C81C8C" w14:textId="77777777" w:rsidR="00627BA0" w:rsidRPr="007060E1" w:rsidRDefault="00627BA0" w:rsidP="00627BA0">
            <w:pPr>
              <w:spacing w:line="240" w:lineRule="auto"/>
              <w:ind w:firstLine="0"/>
              <w:jc w:val="center"/>
              <w:rPr>
                <w:rFonts w:eastAsia="Calibri" w:cs="Times New Roman"/>
                <w:sz w:val="24"/>
              </w:rPr>
            </w:pPr>
            <w:r>
              <w:rPr>
                <w:rFonts w:eastAsia="Calibri" w:cs="Times New Roman"/>
                <w:sz w:val="24"/>
              </w:rPr>
              <w:t>0,5</w:t>
            </w:r>
          </w:p>
        </w:tc>
      </w:tr>
    </w:tbl>
    <w:p w14:paraId="27FF5B91" w14:textId="77777777" w:rsidR="00EF02D3" w:rsidRDefault="00EF02D3" w:rsidP="00EF02D3">
      <w:r>
        <w:t>Отчет должен содержать описание и математические выкладки реализованных в ЭВМ моделей. Отчет должен содержать следующие иллюстрации:</w:t>
      </w:r>
    </w:p>
    <w:p w14:paraId="0A688DA4" w14:textId="77777777" w:rsidR="00EF02D3" w:rsidRDefault="00EF02D3" w:rsidP="00EF02D3">
      <w:pPr>
        <w:pStyle w:val="af"/>
        <w:numPr>
          <w:ilvl w:val="0"/>
          <w:numId w:val="27"/>
        </w:numPr>
        <w:ind w:left="709" w:hanging="709"/>
      </w:pPr>
      <w:r>
        <w:t xml:space="preserve">гистограмму значений отсчетов исходных реализаций </w:t>
      </w:r>
      <w:r>
        <w:rPr>
          <w:lang w:val="en-US"/>
        </w:rPr>
        <w:t>W</w:t>
      </w:r>
      <w:r>
        <w:t>(</w:t>
      </w:r>
      <w:r>
        <w:rPr>
          <w:lang w:val="en-US"/>
        </w:rPr>
        <w:t>x</w:t>
      </w:r>
      <w:r>
        <w:t>) с наложенной функцией идеальной (гауссовой) плотности вероятности и указанием параметров функции;</w:t>
      </w:r>
    </w:p>
    <w:p w14:paraId="680E7663" w14:textId="77777777" w:rsidR="00EF02D3" w:rsidRDefault="00EF02D3" w:rsidP="00EF02D3">
      <w:pPr>
        <w:pStyle w:val="af"/>
        <w:numPr>
          <w:ilvl w:val="0"/>
          <w:numId w:val="27"/>
        </w:numPr>
        <w:ind w:left="709" w:hanging="709"/>
      </w:pPr>
      <w:r>
        <w:t xml:space="preserve">реализацию КФ, полученную для исходного процесса </w:t>
      </w:r>
      <w:r>
        <w:rPr>
          <w:lang w:val="en-US"/>
        </w:rPr>
        <w:t>R</w:t>
      </w:r>
      <w:r>
        <w:t>(</w:t>
      </w:r>
      <w:r>
        <w:rPr>
          <w:lang w:val="en-US"/>
        </w:rPr>
        <w:t>τ</w:t>
      </w:r>
      <w:r>
        <w:t>);</w:t>
      </w:r>
    </w:p>
    <w:p w14:paraId="0DE09B72" w14:textId="77777777" w:rsidR="00EF02D3" w:rsidRDefault="00EF02D3" w:rsidP="00EF02D3">
      <w:pPr>
        <w:pStyle w:val="af"/>
        <w:numPr>
          <w:ilvl w:val="0"/>
          <w:numId w:val="27"/>
        </w:numPr>
        <w:ind w:left="709" w:hanging="709"/>
      </w:pPr>
      <w:r>
        <w:t xml:space="preserve">СПМ исходного процесса </w:t>
      </w:r>
      <w:r>
        <w:rPr>
          <w:lang w:val="en-US"/>
        </w:rPr>
        <w:t>X</w:t>
      </w:r>
      <w:r>
        <w:t>(</w:t>
      </w:r>
      <w:r>
        <w:rPr>
          <w:lang w:val="en-US"/>
        </w:rPr>
        <w:t>ω</w:t>
      </w:r>
      <w:r>
        <w:t>) (усредненную по 10…30 реализациям);</w:t>
      </w:r>
    </w:p>
    <w:p w14:paraId="7CB811F8" w14:textId="77777777" w:rsidR="00EF02D3" w:rsidRDefault="00EF02D3" w:rsidP="00EF02D3">
      <w:pPr>
        <w:pStyle w:val="af"/>
        <w:numPr>
          <w:ilvl w:val="0"/>
          <w:numId w:val="27"/>
        </w:numPr>
        <w:ind w:left="709" w:hanging="709"/>
      </w:pPr>
      <w:r>
        <w:t>структурную схему выполняемых преобразований</w:t>
      </w:r>
      <w:r>
        <w:rPr>
          <w:lang w:val="en-US"/>
        </w:rPr>
        <w:t>;</w:t>
      </w:r>
    </w:p>
    <w:p w14:paraId="3C9641B8" w14:textId="77777777" w:rsidR="00EF02D3" w:rsidRDefault="00EF02D3" w:rsidP="00EF02D3">
      <w:pPr>
        <w:pStyle w:val="af"/>
        <w:numPr>
          <w:ilvl w:val="0"/>
          <w:numId w:val="27"/>
        </w:numPr>
        <w:ind w:left="709" w:hanging="709"/>
      </w:pPr>
      <w:r>
        <w:t xml:space="preserve">плотность распределения значений отсчетов реализации </w:t>
      </w:r>
      <w:r>
        <w:rPr>
          <w:lang w:val="en-US"/>
        </w:rPr>
        <w:t>W</w:t>
      </w:r>
      <w:r>
        <w:t>(</w:t>
      </w:r>
      <w:r>
        <w:rPr>
          <w:lang w:val="en-US"/>
        </w:rPr>
        <w:t>x</w:t>
      </w:r>
      <w:r>
        <w:t>`) при заданной корреляционной функции;</w:t>
      </w:r>
    </w:p>
    <w:p w14:paraId="6B63F59A" w14:textId="77777777" w:rsidR="00EF02D3" w:rsidRDefault="00EF02D3" w:rsidP="00EF02D3">
      <w:pPr>
        <w:pStyle w:val="af"/>
        <w:numPr>
          <w:ilvl w:val="0"/>
          <w:numId w:val="27"/>
        </w:numPr>
        <w:ind w:left="709" w:hanging="709"/>
      </w:pPr>
      <w:r>
        <w:t>на одном графике:</w:t>
      </w:r>
    </w:p>
    <w:p w14:paraId="74D1F2E7" w14:textId="77777777" w:rsidR="00EF02D3" w:rsidRDefault="00EF02D3" w:rsidP="00EF02D3">
      <w:pPr>
        <w:pStyle w:val="af"/>
        <w:numPr>
          <w:ilvl w:val="1"/>
          <w:numId w:val="27"/>
        </w:numPr>
      </w:pPr>
      <w:r>
        <w:t xml:space="preserve">КФ полученные на основании усреднения 10 реализаций КФ с параметром функции </w:t>
      </w:r>
      <w:r w:rsidRPr="006F299D">
        <w:rPr>
          <w:i/>
          <w:lang w:val="en-US"/>
        </w:rPr>
        <w:t>l</w:t>
      </w:r>
      <w:r>
        <w:t>=</w:t>
      </w:r>
      <w:r w:rsidRPr="006F299D">
        <w:rPr>
          <w:i/>
          <w:lang w:val="en-US"/>
        </w:rPr>
        <w:t>l</w:t>
      </w:r>
      <w:r w:rsidRPr="00D81039">
        <w:rPr>
          <w:vertAlign w:val="subscript"/>
        </w:rPr>
        <w:t>1</w:t>
      </w:r>
      <w:r>
        <w:t xml:space="preserve"> и </w:t>
      </w:r>
      <w:r w:rsidRPr="006F299D">
        <w:rPr>
          <w:i/>
          <w:lang w:val="en-US"/>
        </w:rPr>
        <w:t>l</w:t>
      </w:r>
      <w:r>
        <w:t>=</w:t>
      </w:r>
      <w:r w:rsidR="00D81039">
        <w:t>2</w:t>
      </w:r>
      <w:r w:rsidRPr="006F299D">
        <w:rPr>
          <w:i/>
          <w:lang w:val="en-US"/>
        </w:rPr>
        <w:t>l</w:t>
      </w:r>
      <w:r w:rsidR="00D81039">
        <w:rPr>
          <w:vertAlign w:val="subscript"/>
        </w:rPr>
        <w:t>1</w:t>
      </w:r>
      <w:r w:rsidR="008300A2">
        <w:t xml:space="preserve">. </w:t>
      </w:r>
      <w:r w:rsidR="008300A2">
        <w:rPr>
          <w:lang w:val="en-US"/>
        </w:rPr>
        <w:t>l</w:t>
      </w:r>
      <w:r w:rsidR="008300A2" w:rsidRPr="008300A2">
        <w:rPr>
          <w:vertAlign w:val="subscript"/>
        </w:rPr>
        <w:t>1</w:t>
      </w:r>
      <w:r w:rsidR="008300A2" w:rsidRPr="008300A2">
        <w:t xml:space="preserve"> </w:t>
      </w:r>
      <w:r w:rsidR="008300A2">
        <w:t>выбирается равным номеру ПК.</w:t>
      </w:r>
    </w:p>
    <w:p w14:paraId="35607FBB" w14:textId="77777777" w:rsidR="00EF02D3" w:rsidRDefault="00EF02D3" w:rsidP="00EF02D3">
      <w:pPr>
        <w:pStyle w:val="af"/>
        <w:numPr>
          <w:ilvl w:val="1"/>
          <w:numId w:val="27"/>
        </w:numPr>
      </w:pPr>
      <w:r>
        <w:t>Целевую КФ.</w:t>
      </w:r>
    </w:p>
    <w:p w14:paraId="5210ED7E" w14:textId="77777777" w:rsidR="00EF02D3" w:rsidRDefault="00EF02D3" w:rsidP="00EF02D3">
      <w:pPr>
        <w:pStyle w:val="af"/>
        <w:numPr>
          <w:ilvl w:val="0"/>
          <w:numId w:val="27"/>
        </w:numPr>
        <w:ind w:left="709" w:hanging="709"/>
      </w:pPr>
      <w:r>
        <w:t xml:space="preserve">СПМ </w:t>
      </w:r>
      <w:r>
        <w:rPr>
          <w:lang w:val="en-US"/>
        </w:rPr>
        <w:t>X</w:t>
      </w:r>
      <w:r>
        <w:t>`(</w:t>
      </w:r>
      <w:r>
        <w:rPr>
          <w:lang w:val="en-US"/>
        </w:rPr>
        <w:t>ω</w:t>
      </w:r>
      <w:r>
        <w:t>) процесса с заданной КФ (усредненную по 10…30 реализациям);</w:t>
      </w:r>
    </w:p>
    <w:p w14:paraId="6E73DC54" w14:textId="77777777" w:rsidR="00EF02D3" w:rsidRDefault="00EF02D3" w:rsidP="00EF02D3">
      <w:r>
        <w:t xml:space="preserve">Требования к </w:t>
      </w:r>
      <w:r w:rsidR="00E91733">
        <w:t>содержанию выводов:</w:t>
      </w:r>
    </w:p>
    <w:p w14:paraId="6DD86F62" w14:textId="77777777" w:rsidR="00EF02D3" w:rsidRDefault="00EF02D3" w:rsidP="00EF02D3">
      <w:r>
        <w:t>Объяснить к какой функции сходится полученная при моделировании и усреднении функция – корреляционной или ковариационной? В чем разница между результатами, получаемыми при расчете корреляционной и ковариационной функции.</w:t>
      </w:r>
    </w:p>
    <w:p w14:paraId="2335FFF5" w14:textId="77777777" w:rsidR="00EF02D3" w:rsidRDefault="00EF02D3" w:rsidP="00EF02D3">
      <w:r>
        <w:t xml:space="preserve">Объяснить изменения ковариационной функции, вызываемые изменением параметра </w:t>
      </w:r>
      <w:r w:rsidRPr="007A4BCA">
        <w:rPr>
          <w:i/>
          <w:lang w:val="en-US"/>
        </w:rPr>
        <w:t>l</w:t>
      </w:r>
      <w:r>
        <w:t>.</w:t>
      </w:r>
    </w:p>
    <w:p w14:paraId="69A92F7F" w14:textId="0756C8EE" w:rsidR="00EF02D3" w:rsidRDefault="00EF02D3" w:rsidP="00EF02D3"/>
    <w:p w14:paraId="1A8FFEA5" w14:textId="77777777" w:rsidR="00AF742E" w:rsidRDefault="00AF742E">
      <w:pPr>
        <w:spacing w:after="160" w:line="259" w:lineRule="auto"/>
        <w:ind w:firstLine="0"/>
        <w:jc w:val="left"/>
      </w:pPr>
      <w:r>
        <w:br w:type="page"/>
      </w:r>
    </w:p>
    <w:p w14:paraId="2128BBD0" w14:textId="77777777" w:rsidR="00AF742E" w:rsidRPr="001925C5" w:rsidRDefault="00AF742E" w:rsidP="00AF742E">
      <w:pPr>
        <w:pStyle w:val="1"/>
      </w:pPr>
      <w:r>
        <w:t>моделирование фильтров</w:t>
      </w:r>
    </w:p>
    <w:p w14:paraId="32B9D30F" w14:textId="77777777" w:rsidR="00AF742E" w:rsidRDefault="00AF742E" w:rsidP="00AF742E">
      <w:pPr>
        <w:pStyle w:val="2"/>
      </w:pPr>
      <w:r>
        <w:t>Введение</w:t>
      </w:r>
    </w:p>
    <w:p w14:paraId="1DE2BEA4" w14:textId="77777777" w:rsidR="00AF742E" w:rsidRDefault="00AF742E" w:rsidP="00AF742E">
      <w:r>
        <w:t>Цель работы – сформировать навыки синтеза, анализа и применения фильтров.</w:t>
      </w:r>
    </w:p>
    <w:p w14:paraId="1EB86B67" w14:textId="77777777" w:rsidR="00AF742E" w:rsidRDefault="00AF742E" w:rsidP="00AF742E">
      <w:pPr>
        <w:rPr>
          <w:rFonts w:eastAsia="Calibri"/>
          <w:szCs w:val="28"/>
        </w:rPr>
      </w:pPr>
      <w:r w:rsidRPr="6979A8E5">
        <w:rPr>
          <w:rFonts w:eastAsia="Calibri"/>
          <w:szCs w:val="28"/>
        </w:rPr>
        <w:t xml:space="preserve">При моделировании радиотехнических систем часто требуется выполнять синтез сигналов. При этом, одним из основных источников трудностей при моделировании является то, что моделируемые сигналы являются аналоговыми, а формируемая модель - цифровой. Это означает, что сигнал, должен быть представлен конечной последовательностью квантованных значений. Это налагает ограничения как на точность определения временных моментов, так и на точность представления значений сигнала (напряжения или тока). </w:t>
      </w:r>
    </w:p>
    <w:p w14:paraId="23FD0F62" w14:textId="77777777" w:rsidR="00AF742E" w:rsidRDefault="00AF742E" w:rsidP="00AF742E">
      <w:pPr>
        <w:rPr>
          <w:rFonts w:eastAsia="Calibri"/>
          <w:szCs w:val="28"/>
        </w:rPr>
      </w:pPr>
      <w:r>
        <w:rPr>
          <w:rFonts w:eastAsia="Calibri"/>
          <w:szCs w:val="28"/>
        </w:rPr>
        <w:t>При синтезе цифровой модели от разработчика требуется обойти ограничения налагаемые цифровой природой модели. С этой целью принимается ряд условностей. Одна из наиболее известных условностей описывается теоремой Котельникова и состоит в том, что сигнал с конечной полосой может быть описан отсчётами, взятыми с частотой Найквиста:</w:t>
      </w:r>
    </w:p>
    <w:p w14:paraId="3E43E896" w14:textId="77777777" w:rsidR="00AF742E" w:rsidRPr="000B2743" w:rsidRDefault="00D53DED" w:rsidP="00AF742E">
      <w:pPr>
        <w:rPr>
          <w:rFonts w:eastAsia="Calibri"/>
          <w:i/>
          <w:szCs w:val="28"/>
          <w:lang w:val="en-US"/>
        </w:rPr>
      </w:pPr>
      <m:oMathPara>
        <m:oMath>
          <m:sSub>
            <m:sSubPr>
              <m:ctrlPr>
                <w:rPr>
                  <w:rFonts w:ascii="Cambria Math" w:eastAsia="Calibri" w:hAnsi="Cambria Math"/>
                  <w:i/>
                  <w:szCs w:val="28"/>
                </w:rPr>
              </m:ctrlPr>
            </m:sSubPr>
            <m:e>
              <m:r>
                <w:rPr>
                  <w:rFonts w:ascii="Cambria Math" w:eastAsia="Calibri" w:hAnsi="Cambria Math"/>
                  <w:szCs w:val="28"/>
                  <w:lang w:val="en-US"/>
                </w:rPr>
                <m:t>F</m:t>
              </m:r>
              <m:ctrlPr>
                <w:rPr>
                  <w:rFonts w:ascii="Cambria Math" w:eastAsia="Calibri" w:hAnsi="Cambria Math"/>
                  <w:i/>
                  <w:szCs w:val="28"/>
                  <w:lang w:val="en-US"/>
                </w:rPr>
              </m:ctrlPr>
            </m:e>
            <m:sub>
              <m:r>
                <w:rPr>
                  <w:rFonts w:ascii="Cambria Math" w:eastAsia="Calibri" w:hAnsi="Cambria Math"/>
                  <w:szCs w:val="28"/>
                </w:rPr>
                <m:t>д</m:t>
              </m:r>
            </m:sub>
          </m:sSub>
          <m:r>
            <w:rPr>
              <w:rFonts w:ascii="Cambria Math" w:eastAsia="Calibri" w:hAnsi="Cambria Math"/>
              <w:szCs w:val="28"/>
              <w:lang w:val="en-US"/>
            </w:rPr>
            <m:t>=</m:t>
          </m:r>
          <m:r>
            <m:rPr>
              <m:sty m:val="p"/>
            </m:rPr>
            <w:rPr>
              <w:rFonts w:ascii="Cambria Math" w:eastAsia="Calibri" w:hAnsi="Cambria Math"/>
              <w:szCs w:val="28"/>
              <w:lang w:val="en-US"/>
            </w:rPr>
            <m:t>2Δ</m:t>
          </m:r>
          <m:r>
            <w:rPr>
              <w:rFonts w:ascii="Cambria Math" w:eastAsia="Calibri" w:hAnsi="Cambria Math"/>
              <w:szCs w:val="28"/>
              <w:lang w:val="en-US"/>
            </w:rPr>
            <m:t>F</m:t>
          </m:r>
        </m:oMath>
      </m:oMathPara>
    </w:p>
    <w:p w14:paraId="4E3E8EFE" w14:textId="77777777" w:rsidR="00AF742E" w:rsidRPr="000B2743" w:rsidRDefault="00AF742E" w:rsidP="00AF742E">
      <w:pPr>
        <w:rPr>
          <w:rFonts w:eastAsia="Calibri"/>
          <w:szCs w:val="28"/>
        </w:rPr>
      </w:pPr>
      <w:r>
        <w:rPr>
          <w:rFonts w:eastAsia="Calibri"/>
          <w:szCs w:val="28"/>
        </w:rPr>
        <w:t xml:space="preserve">где </w:t>
      </w:r>
      <w:r>
        <w:rPr>
          <w:rFonts w:eastAsia="Calibri"/>
          <w:szCs w:val="28"/>
          <w:lang w:val="en-US"/>
        </w:rPr>
        <w:t>ΔF</w:t>
      </w:r>
      <w:r w:rsidRPr="000B2743">
        <w:rPr>
          <w:rFonts w:eastAsia="Calibri"/>
          <w:szCs w:val="28"/>
        </w:rPr>
        <w:t xml:space="preserve"> – </w:t>
      </w:r>
      <w:r>
        <w:rPr>
          <w:rFonts w:eastAsia="Calibri"/>
          <w:szCs w:val="28"/>
        </w:rPr>
        <w:t>полоса сигнала.</w:t>
      </w:r>
    </w:p>
    <w:p w14:paraId="51009192" w14:textId="77777777" w:rsidR="00AF742E" w:rsidRPr="00572F60" w:rsidRDefault="00AF742E" w:rsidP="00AF742E">
      <w:pPr>
        <w:rPr>
          <w:rFonts w:eastAsia="Calibri"/>
          <w:szCs w:val="28"/>
        </w:rPr>
      </w:pPr>
      <w:r>
        <w:rPr>
          <w:rFonts w:eastAsia="Calibri"/>
          <w:szCs w:val="28"/>
        </w:rPr>
        <w:t xml:space="preserve">При этом, как известно любому выпускнику радиотехнического факультета, сигнал, имеющий конечную полосу будет иметь бесконечную длительность, а сигнал конечной длительности – бесконечную ширину полосы. Такая связь между областью частот и областью времен приводит к тому, что для вычисления отсчётов спектра на основании отсчётов сигнала, представленного во временной области, потребуется бесконечное число операций. Условность, позволяющая обойти это препятствие состоит в том, что сигнал, представляемый во временной области конечным числом отсчётов, формально считается периодическим. Также, при расчёте сигнала на основании конечного числа отсчётов спектра, этот спектр будет считаться периодическим. При выполнении операций со спектром и во временной области рекомендуется не забывать об этой периодичности. Следствием именно этого эффекта является возможность описания сигнала с использованием частоты дискретизации, равной </w:t>
      </w:r>
      <w:r w:rsidRPr="00572F60">
        <w:rPr>
          <w:rFonts w:eastAsia="Calibri"/>
          <w:szCs w:val="28"/>
        </w:rPr>
        <w:t>2</w:t>
      </w:r>
      <w:r>
        <w:rPr>
          <w:rFonts w:eastAsia="Calibri"/>
          <w:szCs w:val="28"/>
        </w:rPr>
        <w:t>Δ</w:t>
      </w:r>
      <w:r>
        <w:rPr>
          <w:rFonts w:eastAsia="Calibri"/>
          <w:i/>
          <w:szCs w:val="28"/>
          <w:lang w:val="en-US"/>
        </w:rPr>
        <w:t>F</w:t>
      </w:r>
      <w:r w:rsidRPr="00572F60">
        <w:rPr>
          <w:rFonts w:eastAsia="Calibri"/>
          <w:szCs w:val="28"/>
        </w:rPr>
        <w:t xml:space="preserve"> </w:t>
      </w:r>
      <w:r>
        <w:rPr>
          <w:rFonts w:eastAsia="Calibri"/>
          <w:szCs w:val="28"/>
        </w:rPr>
        <w:t>вместо удвоенной наибольшей частоты сигнала.</w:t>
      </w:r>
    </w:p>
    <w:p w14:paraId="5287ED2B" w14:textId="77777777" w:rsidR="00AF742E" w:rsidRDefault="00AF742E" w:rsidP="00AF742E">
      <w:pPr>
        <w:rPr>
          <w:rFonts w:eastAsia="Calibri"/>
          <w:szCs w:val="28"/>
        </w:rPr>
      </w:pPr>
      <w:r>
        <w:rPr>
          <w:rFonts w:eastAsia="Calibri"/>
          <w:szCs w:val="28"/>
        </w:rPr>
        <w:t xml:space="preserve">Важную роль при моделировании играет обеспечение связи между номерами отсчётов сигнала или его спектра и значениями непрерывных осей времени или частот, соответственно. При моделировании детерминированный сигнал обычно задаётся аналитически (т.е. посредством некоторой функции, напр. </w:t>
      </w:r>
      <w:proofErr w:type="gramStart"/>
      <w:r>
        <w:rPr>
          <w:rFonts w:eastAsia="Calibri"/>
          <w:szCs w:val="28"/>
          <w:lang w:val="en-US"/>
        </w:rPr>
        <w:t>sin</w:t>
      </w:r>
      <w:r w:rsidRPr="00B33003">
        <w:rPr>
          <w:rFonts w:eastAsia="Calibri"/>
          <w:szCs w:val="28"/>
        </w:rPr>
        <w:t>(</w:t>
      </w:r>
      <w:proofErr w:type="gramEnd"/>
      <w:r w:rsidRPr="00B33003">
        <w:rPr>
          <w:rFonts w:eastAsia="Calibri"/>
          <w:szCs w:val="28"/>
        </w:rPr>
        <w:t>))</w:t>
      </w:r>
      <w:r>
        <w:rPr>
          <w:rFonts w:eastAsia="Calibri"/>
          <w:szCs w:val="28"/>
        </w:rPr>
        <w:t>.</w:t>
      </w:r>
    </w:p>
    <w:p w14:paraId="43A26369" w14:textId="77777777" w:rsidR="00AF742E" w:rsidRDefault="00AF742E" w:rsidP="00AF742E">
      <w:pPr>
        <w:rPr>
          <w:rFonts w:eastAsia="Calibri"/>
          <w:szCs w:val="28"/>
        </w:rPr>
      </w:pPr>
    </w:p>
    <w:p w14:paraId="47CC9659" w14:textId="77777777" w:rsidR="00AF742E" w:rsidRPr="00AF742E" w:rsidRDefault="00AF742E" w:rsidP="00AF742E">
      <w:pPr>
        <w:pStyle w:val="2"/>
        <w:rPr>
          <w:rFonts w:eastAsia="Calibri"/>
          <w:szCs w:val="28"/>
        </w:rPr>
      </w:pPr>
      <w:r>
        <w:rPr>
          <w:rFonts w:eastAsia="Calibri"/>
          <w:szCs w:val="28"/>
        </w:rPr>
        <w:t>Задание</w:t>
      </w:r>
    </w:p>
    <w:p w14:paraId="0EB0C10E" w14:textId="77777777" w:rsidR="00AF742E" w:rsidRDefault="00AF742E" w:rsidP="00AF742E">
      <w:r>
        <w:t>Сформировать сигнал с заданными параметрами</w:t>
      </w:r>
    </w:p>
    <w:tbl>
      <w:tblPr>
        <w:tblStyle w:val="ab"/>
        <w:tblW w:w="9351" w:type="dxa"/>
        <w:tblLook w:val="04A0" w:firstRow="1" w:lastRow="0" w:firstColumn="1" w:lastColumn="0" w:noHBand="0" w:noVBand="1"/>
      </w:tblPr>
      <w:tblGrid>
        <w:gridCol w:w="704"/>
        <w:gridCol w:w="8647"/>
      </w:tblGrid>
      <w:tr w:rsidR="00AF742E" w14:paraId="0515F590" w14:textId="77777777" w:rsidTr="0089419F">
        <w:tc>
          <w:tcPr>
            <w:tcW w:w="704" w:type="dxa"/>
          </w:tcPr>
          <w:p w14:paraId="2DEAFF11" w14:textId="77777777" w:rsidR="00AF742E" w:rsidRPr="004C32E1" w:rsidRDefault="00AF742E" w:rsidP="0089419F">
            <w:pPr>
              <w:ind w:firstLine="0"/>
              <w:rPr>
                <w:lang w:val="en-US"/>
              </w:rPr>
            </w:pPr>
            <w:r>
              <w:rPr>
                <w:lang w:val="en-US"/>
              </w:rPr>
              <w:t>L</w:t>
            </w:r>
          </w:p>
        </w:tc>
        <w:tc>
          <w:tcPr>
            <w:tcW w:w="8647" w:type="dxa"/>
          </w:tcPr>
          <w:p w14:paraId="2B4805DF" w14:textId="77777777" w:rsidR="00AF742E" w:rsidRDefault="00AF742E" w:rsidP="0089419F">
            <w:pPr>
              <w:ind w:firstLine="0"/>
            </w:pPr>
            <w:r>
              <w:t>Сигнал</w:t>
            </w:r>
          </w:p>
        </w:tc>
      </w:tr>
      <w:tr w:rsidR="00AF742E" w14:paraId="5DE0F177" w14:textId="77777777" w:rsidTr="0089419F">
        <w:tc>
          <w:tcPr>
            <w:tcW w:w="704" w:type="dxa"/>
          </w:tcPr>
          <w:p w14:paraId="367A359C" w14:textId="77777777" w:rsidR="00AF742E" w:rsidRPr="004C32E1" w:rsidRDefault="00AF742E" w:rsidP="0089419F">
            <w:pPr>
              <w:ind w:firstLine="0"/>
              <w:rPr>
                <w:lang w:val="en-US"/>
              </w:rPr>
            </w:pPr>
            <w:r>
              <w:rPr>
                <w:lang w:val="en-US"/>
              </w:rPr>
              <w:t>0</w:t>
            </w:r>
          </w:p>
        </w:tc>
        <w:tc>
          <w:tcPr>
            <w:tcW w:w="8647" w:type="dxa"/>
          </w:tcPr>
          <w:p w14:paraId="0967602A" w14:textId="77777777" w:rsidR="00AF742E" w:rsidRPr="001A363B" w:rsidRDefault="00AF742E" w:rsidP="0089419F">
            <w:pPr>
              <w:ind w:firstLine="0"/>
            </w:pPr>
            <w:r>
              <w:t xml:space="preserve">Видеоимпульс </w:t>
            </w:r>
            <w:r>
              <w:rPr>
                <w:lang w:val="en-US"/>
              </w:rPr>
              <w:t>t</w:t>
            </w:r>
            <w:r w:rsidRPr="004C32E1">
              <w:rPr>
                <w:vertAlign w:val="subscript"/>
              </w:rPr>
              <w:t>и</w:t>
            </w:r>
            <w:r w:rsidRPr="005D5F4F">
              <w:rPr>
                <w:lang w:val="en-US"/>
              </w:rPr>
              <w:t xml:space="preserve"> =</w:t>
            </w:r>
            <w:r>
              <w:t xml:space="preserve"> </w:t>
            </w:r>
            <w:r>
              <w:rPr>
                <w:lang w:val="en-US"/>
              </w:rPr>
              <w:t>N</w:t>
            </w:r>
            <w:r>
              <w:t xml:space="preserve"> </w:t>
            </w:r>
            <w:proofErr w:type="spellStart"/>
            <w:r>
              <w:t>нс</w:t>
            </w:r>
            <w:proofErr w:type="spellEnd"/>
          </w:p>
        </w:tc>
      </w:tr>
      <w:tr w:rsidR="00AF742E" w:rsidRPr="00023B2A" w14:paraId="770EC7F6" w14:textId="77777777" w:rsidTr="0089419F">
        <w:tc>
          <w:tcPr>
            <w:tcW w:w="704" w:type="dxa"/>
          </w:tcPr>
          <w:p w14:paraId="199C43A4" w14:textId="77777777" w:rsidR="00AF742E" w:rsidRPr="005D5F4F" w:rsidRDefault="00AF742E" w:rsidP="0089419F">
            <w:pPr>
              <w:ind w:firstLine="0"/>
              <w:rPr>
                <w:lang w:val="en-US"/>
              </w:rPr>
            </w:pPr>
            <w:r>
              <w:rPr>
                <w:lang w:val="en-US"/>
              </w:rPr>
              <w:t>1</w:t>
            </w:r>
          </w:p>
        </w:tc>
        <w:tc>
          <w:tcPr>
            <w:tcW w:w="8647" w:type="dxa"/>
          </w:tcPr>
          <w:p w14:paraId="1ADBA327" w14:textId="77777777" w:rsidR="00AF742E" w:rsidRPr="001925C5" w:rsidRDefault="00AF742E" w:rsidP="00767710">
            <w:pPr>
              <w:ind w:firstLine="0"/>
              <w:rPr>
                <w:lang w:val="en-US"/>
              </w:rPr>
            </w:pPr>
            <w:r>
              <w:t>Радиоимпульс</w:t>
            </w:r>
            <w:r w:rsidRPr="005D5F4F">
              <w:rPr>
                <w:lang w:val="en-US"/>
              </w:rPr>
              <w:t xml:space="preserve"> </w:t>
            </w:r>
            <w:r>
              <w:rPr>
                <w:lang w:val="en-US"/>
              </w:rPr>
              <w:t>t</w:t>
            </w:r>
            <w:r w:rsidRPr="004C32E1">
              <w:rPr>
                <w:vertAlign w:val="subscript"/>
              </w:rPr>
              <w:t>и</w:t>
            </w:r>
            <w:r w:rsidRPr="005D5F4F">
              <w:rPr>
                <w:lang w:val="en-US"/>
              </w:rPr>
              <w:t xml:space="preserve"> = </w:t>
            </w:r>
            <w:r>
              <w:rPr>
                <w:lang w:val="en-US"/>
              </w:rPr>
              <w:t>N</w:t>
            </w:r>
            <w:r w:rsidRPr="005D5F4F">
              <w:rPr>
                <w:lang w:val="en-US"/>
              </w:rPr>
              <w:t xml:space="preserve"> </w:t>
            </w:r>
            <w:r>
              <w:t>мкс</w:t>
            </w:r>
            <w:r w:rsidRPr="005D5F4F">
              <w:rPr>
                <w:lang w:val="en-US"/>
              </w:rPr>
              <w:t xml:space="preserve">, </w:t>
            </w:r>
            <w:r w:rsidR="00767710">
              <w:rPr>
                <w:lang w:val="en-US"/>
              </w:rPr>
              <w:t>f</w:t>
            </w:r>
            <w:r w:rsidR="00767710" w:rsidRPr="00767710">
              <w:rPr>
                <w:vertAlign w:val="subscript"/>
                <w:lang w:val="en-US"/>
              </w:rPr>
              <w:t>c</w:t>
            </w:r>
            <w:r w:rsidRPr="005D5F4F">
              <w:rPr>
                <w:lang w:val="en-US"/>
              </w:rPr>
              <w:t>=</w:t>
            </w:r>
            <w:r>
              <w:rPr>
                <w:lang w:val="en-US"/>
              </w:rPr>
              <w:t>M</w:t>
            </w:r>
            <w:r w:rsidRPr="005D5F4F">
              <w:rPr>
                <w:lang w:val="en-US"/>
              </w:rPr>
              <w:t xml:space="preserve"> </w:t>
            </w:r>
            <w:r>
              <w:rPr>
                <w:lang w:val="en-US"/>
              </w:rPr>
              <w:t>MHz</w:t>
            </w:r>
          </w:p>
        </w:tc>
      </w:tr>
      <w:tr w:rsidR="00AF742E" w:rsidRPr="00023B2A" w14:paraId="27B3BF7F" w14:textId="77777777" w:rsidTr="0089419F">
        <w:tc>
          <w:tcPr>
            <w:tcW w:w="704" w:type="dxa"/>
          </w:tcPr>
          <w:p w14:paraId="0D1A1C6F" w14:textId="77777777" w:rsidR="00AF742E" w:rsidRPr="004C32E1" w:rsidRDefault="00AF742E" w:rsidP="0089419F">
            <w:pPr>
              <w:ind w:firstLine="0"/>
              <w:rPr>
                <w:lang w:val="en-US"/>
              </w:rPr>
            </w:pPr>
            <w:r>
              <w:rPr>
                <w:lang w:val="en-US"/>
              </w:rPr>
              <w:t>2</w:t>
            </w:r>
          </w:p>
        </w:tc>
        <w:tc>
          <w:tcPr>
            <w:tcW w:w="8647" w:type="dxa"/>
          </w:tcPr>
          <w:p w14:paraId="3DC18FBD" w14:textId="77777777" w:rsidR="00AF742E" w:rsidRPr="005D5F4F" w:rsidRDefault="00AF742E" w:rsidP="0089419F">
            <w:pPr>
              <w:ind w:firstLine="0"/>
              <w:rPr>
                <w:lang w:val="en-US"/>
              </w:rPr>
            </w:pPr>
            <w:r>
              <w:t>АМ</w:t>
            </w:r>
            <w:r w:rsidRPr="005D5F4F">
              <w:rPr>
                <w:lang w:val="en-US"/>
              </w:rPr>
              <w:t xml:space="preserve"> </w:t>
            </w:r>
            <w:r>
              <w:t>сигнал</w:t>
            </w:r>
            <w:r w:rsidRPr="005D5F4F">
              <w:rPr>
                <w:lang w:val="en-US"/>
              </w:rPr>
              <w:t xml:space="preserve"> </w:t>
            </w:r>
          </w:p>
          <w:p w14:paraId="45B40F17" w14:textId="77777777" w:rsidR="00AF742E" w:rsidRPr="004C32E1" w:rsidRDefault="00AF742E" w:rsidP="0089419F">
            <w:pPr>
              <w:ind w:firstLine="0"/>
              <w:rPr>
                <w:lang w:val="en-US"/>
              </w:rPr>
            </w:pPr>
            <w:r>
              <w:rPr>
                <w:lang w:val="en-US"/>
              </w:rPr>
              <w:t>f</w:t>
            </w:r>
            <w:r w:rsidRPr="001A363B">
              <w:rPr>
                <w:vertAlign w:val="subscript"/>
              </w:rPr>
              <w:t>с</w:t>
            </w:r>
            <w:r w:rsidRPr="004C32E1">
              <w:rPr>
                <w:lang w:val="en-US"/>
              </w:rPr>
              <w:t>=10</w:t>
            </w:r>
            <w:r w:rsidRPr="004C32E1">
              <w:rPr>
                <w:rFonts w:ascii="Cambria Math" w:hAnsi="Cambria Math" w:cs="Cambria Math"/>
                <w:lang w:val="en-US"/>
              </w:rPr>
              <w:t>⋅</w:t>
            </w:r>
            <w:r>
              <w:rPr>
                <w:lang w:val="en-US"/>
              </w:rPr>
              <w:t>N</w:t>
            </w:r>
            <w:r w:rsidRPr="004C32E1">
              <w:rPr>
                <w:lang w:val="en-US"/>
              </w:rPr>
              <w:t xml:space="preserve"> </w:t>
            </w:r>
            <w:r>
              <w:t>МГц</w:t>
            </w:r>
            <w:r w:rsidRPr="004C32E1">
              <w:rPr>
                <w:lang w:val="en-US"/>
              </w:rPr>
              <w:t xml:space="preserve">, </w:t>
            </w:r>
            <w:proofErr w:type="spellStart"/>
            <w:r>
              <w:rPr>
                <w:lang w:val="en-US"/>
              </w:rPr>
              <w:t>f</w:t>
            </w:r>
            <w:r w:rsidRPr="001A363B">
              <w:rPr>
                <w:vertAlign w:val="subscript"/>
                <w:lang w:val="en-US"/>
              </w:rPr>
              <w:t>m</w:t>
            </w:r>
            <w:proofErr w:type="spellEnd"/>
            <w:r w:rsidRPr="004C32E1">
              <w:rPr>
                <w:lang w:val="en-US"/>
              </w:rPr>
              <w:t>=</w:t>
            </w:r>
            <w:r>
              <w:rPr>
                <w:lang w:val="en-US"/>
              </w:rPr>
              <w:t>floor</w:t>
            </w:r>
            <w:r w:rsidRPr="004C32E1">
              <w:rPr>
                <w:lang w:val="en-US"/>
              </w:rPr>
              <w:t>(</w:t>
            </w:r>
            <w:r>
              <w:rPr>
                <w:lang w:val="en-US"/>
              </w:rPr>
              <w:t>N/</w:t>
            </w:r>
            <w:proofErr w:type="gramStart"/>
            <w:r>
              <w:rPr>
                <w:lang w:val="en-US"/>
              </w:rPr>
              <w:t>10</w:t>
            </w:r>
            <w:r w:rsidRPr="004C32E1">
              <w:rPr>
                <w:lang w:val="en-US"/>
              </w:rPr>
              <w:t>)+</w:t>
            </w:r>
            <w:proofErr w:type="gramEnd"/>
            <w:r>
              <w:rPr>
                <w:lang w:val="en-US"/>
              </w:rPr>
              <w:t>M</w:t>
            </w:r>
            <w:r w:rsidRPr="004C32E1">
              <w:rPr>
                <w:lang w:val="en-US"/>
              </w:rPr>
              <w:t xml:space="preserve"> </w:t>
            </w:r>
            <w:r>
              <w:t>МГц</w:t>
            </w:r>
            <w:r w:rsidRPr="001925C5">
              <w:rPr>
                <w:lang w:val="en-US"/>
              </w:rPr>
              <w:t xml:space="preserve">, </w:t>
            </w:r>
            <w:r>
              <w:t>глубина</w:t>
            </w:r>
            <w:r w:rsidRPr="001925C5">
              <w:rPr>
                <w:lang w:val="en-US"/>
              </w:rPr>
              <w:t xml:space="preserve"> </w:t>
            </w:r>
            <w:r>
              <w:t>модуляции</w:t>
            </w:r>
            <w:r w:rsidRPr="001925C5">
              <w:rPr>
                <w:lang w:val="en-US"/>
              </w:rPr>
              <w:t xml:space="preserve"> 0,5</w:t>
            </w:r>
          </w:p>
        </w:tc>
      </w:tr>
    </w:tbl>
    <w:p w14:paraId="35C63252" w14:textId="77777777" w:rsidR="00AF742E" w:rsidRPr="004163BF" w:rsidRDefault="00AF742E" w:rsidP="00AF742E">
      <w:r>
        <w:rPr>
          <w:lang w:val="en-US"/>
        </w:rPr>
        <w:t>N</w:t>
      </w:r>
      <w:r>
        <w:t xml:space="preserve"> – </w:t>
      </w:r>
      <w:r w:rsidRPr="004C32E1">
        <w:t xml:space="preserve">номер </w:t>
      </w:r>
      <w:r>
        <w:t>по списку</w:t>
      </w:r>
    </w:p>
    <w:p w14:paraId="0F853CB3" w14:textId="77777777" w:rsidR="00AF742E" w:rsidRPr="009E1971" w:rsidRDefault="00AF742E" w:rsidP="00AF742E">
      <w:r>
        <w:rPr>
          <w:lang w:val="en-US"/>
        </w:rPr>
        <w:t>M</w:t>
      </w:r>
      <w:r w:rsidRPr="009E1971">
        <w:t xml:space="preserve"> = </w:t>
      </w:r>
      <w:r>
        <w:rPr>
          <w:lang w:val="en-US"/>
        </w:rPr>
        <w:t>mod</w:t>
      </w:r>
      <w:r w:rsidRPr="009E1971">
        <w:t>(</w:t>
      </w:r>
      <w:r>
        <w:rPr>
          <w:lang w:val="en-US"/>
        </w:rPr>
        <w:t>N</w:t>
      </w:r>
      <w:r w:rsidRPr="009E1971">
        <w:t>,10)</w:t>
      </w:r>
    </w:p>
    <w:p w14:paraId="05764864" w14:textId="77777777" w:rsidR="00AF742E" w:rsidRPr="009E1971" w:rsidRDefault="00AF742E" w:rsidP="00AF742E">
      <w:r>
        <w:rPr>
          <w:lang w:val="en-US"/>
        </w:rPr>
        <w:t>L</w:t>
      </w:r>
      <w:r w:rsidRPr="009E1971">
        <w:t xml:space="preserve"> = </w:t>
      </w:r>
      <w:r>
        <w:rPr>
          <w:lang w:val="en-US"/>
        </w:rPr>
        <w:t>mod</w:t>
      </w:r>
      <w:r w:rsidRPr="009E1971">
        <w:t>(</w:t>
      </w:r>
      <w:r>
        <w:rPr>
          <w:lang w:val="en-US"/>
        </w:rPr>
        <w:t>N</w:t>
      </w:r>
      <w:r w:rsidRPr="009E1971">
        <w:t>,3)</w:t>
      </w:r>
    </w:p>
    <w:p w14:paraId="25C3E1FF" w14:textId="77777777" w:rsidR="00AF742E" w:rsidRDefault="00AF742E" w:rsidP="00AF742E"/>
    <w:p w14:paraId="66C1B9EB" w14:textId="77777777" w:rsidR="00AF742E" w:rsidRPr="005D5F4F" w:rsidRDefault="00AF742E" w:rsidP="00AF742E">
      <w:r>
        <w:t>Синтез фильтра</w:t>
      </w:r>
    </w:p>
    <w:p w14:paraId="310654BF" w14:textId="77777777" w:rsidR="00AF742E" w:rsidRDefault="00AF742E" w:rsidP="00AF742E">
      <w:r>
        <w:t>Сформировать идеальный фильтр, вывести его ИХ, АЧХ и ФЧХ. Оси абсцисс АЧХ и ФЧХ должны быть обозначены в реальных значениях частоты.</w:t>
      </w:r>
    </w:p>
    <w:p w14:paraId="5AEDFE33" w14:textId="77777777" w:rsidR="00AF742E" w:rsidRDefault="00AF742E" w:rsidP="00AF742E">
      <w:r>
        <w:t>Параметры фильтра</w:t>
      </w:r>
    </w:p>
    <w:tbl>
      <w:tblPr>
        <w:tblStyle w:val="ab"/>
        <w:tblW w:w="9351" w:type="dxa"/>
        <w:tblLook w:val="04A0" w:firstRow="1" w:lastRow="0" w:firstColumn="1" w:lastColumn="0" w:noHBand="0" w:noVBand="1"/>
      </w:tblPr>
      <w:tblGrid>
        <w:gridCol w:w="704"/>
        <w:gridCol w:w="8647"/>
      </w:tblGrid>
      <w:tr w:rsidR="00AF742E" w14:paraId="24569085" w14:textId="77777777" w:rsidTr="0089419F">
        <w:tc>
          <w:tcPr>
            <w:tcW w:w="704" w:type="dxa"/>
          </w:tcPr>
          <w:p w14:paraId="773DCA0F" w14:textId="77777777" w:rsidR="00AF742E" w:rsidRPr="004C32E1" w:rsidRDefault="00AF742E" w:rsidP="0089419F">
            <w:pPr>
              <w:ind w:firstLine="0"/>
              <w:rPr>
                <w:lang w:val="en-US"/>
              </w:rPr>
            </w:pPr>
            <w:r>
              <w:rPr>
                <w:lang w:val="en-US"/>
              </w:rPr>
              <w:t>L</w:t>
            </w:r>
          </w:p>
        </w:tc>
        <w:tc>
          <w:tcPr>
            <w:tcW w:w="8647" w:type="dxa"/>
          </w:tcPr>
          <w:p w14:paraId="187D91FF" w14:textId="77777777" w:rsidR="00AF742E" w:rsidRDefault="00AF742E" w:rsidP="0089419F">
            <w:pPr>
              <w:ind w:firstLine="0"/>
            </w:pPr>
            <w:r>
              <w:t>Сигнал</w:t>
            </w:r>
          </w:p>
        </w:tc>
      </w:tr>
      <w:tr w:rsidR="00AF742E" w14:paraId="78984552" w14:textId="77777777" w:rsidTr="0089419F">
        <w:tc>
          <w:tcPr>
            <w:tcW w:w="704" w:type="dxa"/>
          </w:tcPr>
          <w:p w14:paraId="27F31097" w14:textId="77777777" w:rsidR="00AF742E" w:rsidRPr="004C32E1" w:rsidRDefault="00AF742E" w:rsidP="0089419F">
            <w:pPr>
              <w:ind w:firstLine="0"/>
              <w:rPr>
                <w:lang w:val="en-US"/>
              </w:rPr>
            </w:pPr>
            <w:r>
              <w:rPr>
                <w:lang w:val="en-US"/>
              </w:rPr>
              <w:t>0</w:t>
            </w:r>
          </w:p>
        </w:tc>
        <w:tc>
          <w:tcPr>
            <w:tcW w:w="8647" w:type="dxa"/>
          </w:tcPr>
          <w:p w14:paraId="32D03544" w14:textId="77777777" w:rsidR="00AF742E" w:rsidRPr="00907951" w:rsidRDefault="00AF742E" w:rsidP="0089419F">
            <w:pPr>
              <w:ind w:firstLine="0"/>
            </w:pPr>
            <w:r>
              <w:t>Полосовой фильтр</w:t>
            </w:r>
            <w:r w:rsidRPr="00907951">
              <w:t>,</w:t>
            </w:r>
            <w:r>
              <w:t xml:space="preserve"> с частотами среза </w:t>
            </w:r>
            <w:r>
              <w:rPr>
                <w:lang w:val="en-US"/>
              </w:rPr>
              <w:t>f</w:t>
            </w:r>
            <w:r w:rsidRPr="00907951">
              <w:rPr>
                <w:vertAlign w:val="subscript"/>
              </w:rPr>
              <w:t>н</w:t>
            </w:r>
            <w:r>
              <w:t>=1/</w:t>
            </w:r>
            <w:proofErr w:type="spellStart"/>
            <w:r>
              <w:t>t</w:t>
            </w:r>
            <w:r w:rsidRPr="00907951">
              <w:rPr>
                <w:vertAlign w:val="subscript"/>
              </w:rPr>
              <w:t>и</w:t>
            </w:r>
            <w:proofErr w:type="spellEnd"/>
            <w:r>
              <w:t xml:space="preserve"> и </w:t>
            </w:r>
            <w:r>
              <w:rPr>
                <w:lang w:val="en-US"/>
              </w:rPr>
              <w:t>f</w:t>
            </w:r>
            <w:r w:rsidRPr="00907951">
              <w:rPr>
                <w:vertAlign w:val="subscript"/>
              </w:rPr>
              <w:t>в</w:t>
            </w:r>
            <w:r>
              <w:t>=2</w:t>
            </w:r>
            <w:r w:rsidRPr="00907951">
              <w:t>/</w:t>
            </w:r>
            <w:r>
              <w:rPr>
                <w:lang w:val="en-US"/>
              </w:rPr>
              <w:t>t</w:t>
            </w:r>
            <w:r w:rsidRPr="00907951">
              <w:rPr>
                <w:vertAlign w:val="subscript"/>
              </w:rPr>
              <w:t>и</w:t>
            </w:r>
          </w:p>
        </w:tc>
      </w:tr>
      <w:tr w:rsidR="00AF742E" w:rsidRPr="001925C5" w14:paraId="62012C5B" w14:textId="77777777" w:rsidTr="0089419F">
        <w:tc>
          <w:tcPr>
            <w:tcW w:w="704" w:type="dxa"/>
          </w:tcPr>
          <w:p w14:paraId="04A84FE8" w14:textId="77777777" w:rsidR="00AF742E" w:rsidRPr="005D5F4F" w:rsidRDefault="00AF742E" w:rsidP="0089419F">
            <w:pPr>
              <w:ind w:firstLine="0"/>
              <w:rPr>
                <w:lang w:val="en-US"/>
              </w:rPr>
            </w:pPr>
            <w:r>
              <w:rPr>
                <w:lang w:val="en-US"/>
              </w:rPr>
              <w:t>1</w:t>
            </w:r>
          </w:p>
        </w:tc>
        <w:tc>
          <w:tcPr>
            <w:tcW w:w="8647" w:type="dxa"/>
          </w:tcPr>
          <w:p w14:paraId="480E2729" w14:textId="77777777" w:rsidR="00AF742E" w:rsidRPr="000B2743" w:rsidRDefault="00AF742E" w:rsidP="0089419F">
            <w:pPr>
              <w:ind w:firstLine="0"/>
            </w:pPr>
            <w:r>
              <w:t>Полосовой фильтр, пропускающий основной лепесток</w:t>
            </w:r>
          </w:p>
        </w:tc>
      </w:tr>
      <w:tr w:rsidR="00AF742E" w:rsidRPr="00F3272E" w14:paraId="5230E35E" w14:textId="77777777" w:rsidTr="0089419F">
        <w:tc>
          <w:tcPr>
            <w:tcW w:w="704" w:type="dxa"/>
          </w:tcPr>
          <w:p w14:paraId="620F7E71" w14:textId="77777777" w:rsidR="00AF742E" w:rsidRPr="004C32E1" w:rsidRDefault="00AF742E" w:rsidP="0089419F">
            <w:pPr>
              <w:ind w:firstLine="0"/>
              <w:rPr>
                <w:lang w:val="en-US"/>
              </w:rPr>
            </w:pPr>
            <w:r>
              <w:rPr>
                <w:lang w:val="en-US"/>
              </w:rPr>
              <w:t>2</w:t>
            </w:r>
          </w:p>
        </w:tc>
        <w:tc>
          <w:tcPr>
            <w:tcW w:w="8647" w:type="dxa"/>
          </w:tcPr>
          <w:p w14:paraId="077297A9" w14:textId="77777777" w:rsidR="00AF742E" w:rsidRPr="000B1644" w:rsidRDefault="00AF742E" w:rsidP="0089419F">
            <w:pPr>
              <w:ind w:firstLine="0"/>
            </w:pPr>
            <w:r>
              <w:t xml:space="preserve">Заградительный фильтр, вырезающий несущую </w:t>
            </w:r>
          </w:p>
        </w:tc>
      </w:tr>
    </w:tbl>
    <w:p w14:paraId="388F7719" w14:textId="77777777" w:rsidR="00AF742E" w:rsidRPr="00F3272E" w:rsidRDefault="00AF742E" w:rsidP="00AF742E"/>
    <w:p w14:paraId="72D8CDC6" w14:textId="77777777" w:rsidR="00AF742E" w:rsidRDefault="00AF742E" w:rsidP="00AF742E">
      <w:r>
        <w:t xml:space="preserve">Сформировать фильтры </w:t>
      </w:r>
      <w:proofErr w:type="spellStart"/>
      <w:r>
        <w:t>Баттерворта</w:t>
      </w:r>
      <w:proofErr w:type="spellEnd"/>
      <w:r>
        <w:t xml:space="preserve"> и Чебышева (с внеполосными пульсациями) n-го</w:t>
      </w:r>
      <w:r w:rsidRPr="00F3272E">
        <w:t xml:space="preserve"> </w:t>
      </w:r>
      <w:r>
        <w:t>порядка.</w:t>
      </w:r>
    </w:p>
    <w:p w14:paraId="025B2104" w14:textId="77777777" w:rsidR="00AF742E" w:rsidRDefault="00AF742E" w:rsidP="00AF742E">
      <w:r>
        <w:t>Вывести на одном графике исходный сигнал и сигналы на выходах реализованных фильтров.</w:t>
      </w:r>
    </w:p>
    <w:p w14:paraId="7D0E4222" w14:textId="77777777" w:rsidR="00AF742E" w:rsidRDefault="00AF742E" w:rsidP="00AF742E">
      <w:r>
        <w:t>Вывести на одном графике ИХ всех трех фильтров.</w:t>
      </w:r>
    </w:p>
    <w:p w14:paraId="270C0E96" w14:textId="77777777" w:rsidR="00AF742E" w:rsidRDefault="00AF742E" w:rsidP="00AF742E">
      <w:r>
        <w:t>Вывести на одном графике АЧХ всех трех фильтров.</w:t>
      </w:r>
    </w:p>
    <w:p w14:paraId="14986131" w14:textId="77777777" w:rsidR="00AF742E" w:rsidRDefault="00AF742E" w:rsidP="00AF742E">
      <w:r>
        <w:t>Вывести на одном графике ФЧХ всех трех фильтров.</w:t>
      </w:r>
    </w:p>
    <w:p w14:paraId="34D56054" w14:textId="77777777" w:rsidR="00AF742E" w:rsidRDefault="00AF742E" w:rsidP="00AF742E"/>
    <w:p w14:paraId="78DD53F3" w14:textId="77777777" w:rsidR="00AF742E" w:rsidRDefault="00AF742E" w:rsidP="00AF742E">
      <w:pPr>
        <w:pStyle w:val="1"/>
      </w:pPr>
      <w:r>
        <w:t>Использование спектрально-временного анализа сложных сигналов</w:t>
      </w:r>
    </w:p>
    <w:p w14:paraId="5DEA7E85" w14:textId="77777777" w:rsidR="00AF742E" w:rsidRDefault="00AF742E" w:rsidP="00AF742E"/>
    <w:p w14:paraId="0804AE3A" w14:textId="77777777" w:rsidR="00AF742E" w:rsidRDefault="00AF742E" w:rsidP="00AF742E">
      <w:r>
        <w:t xml:space="preserve">Выполнить формирование сигнала </w:t>
      </w:r>
      <w:r>
        <w:rPr>
          <w:lang w:val="en-US"/>
        </w:rPr>
        <w:t>x</w:t>
      </w:r>
      <w:r w:rsidRPr="008D5EEE">
        <w:t>(</w:t>
      </w:r>
      <w:r>
        <w:rPr>
          <w:lang w:val="en-US"/>
        </w:rPr>
        <w:t>t</w:t>
      </w:r>
      <w:r w:rsidRPr="008D5EEE">
        <w:t>)</w:t>
      </w:r>
    </w:p>
    <w:tbl>
      <w:tblPr>
        <w:tblStyle w:val="ab"/>
        <w:tblW w:w="0" w:type="auto"/>
        <w:tblLook w:val="04A0" w:firstRow="1" w:lastRow="0" w:firstColumn="1" w:lastColumn="0" w:noHBand="0" w:noVBand="1"/>
      </w:tblPr>
      <w:tblGrid>
        <w:gridCol w:w="1271"/>
        <w:gridCol w:w="8074"/>
      </w:tblGrid>
      <w:tr w:rsidR="00AF742E" w14:paraId="1BE1592B" w14:textId="77777777" w:rsidTr="0089419F">
        <w:tc>
          <w:tcPr>
            <w:tcW w:w="1271" w:type="dxa"/>
          </w:tcPr>
          <w:p w14:paraId="369CAEDA" w14:textId="77777777" w:rsidR="00AF742E" w:rsidRPr="00967A28" w:rsidRDefault="00AF742E" w:rsidP="0089419F">
            <w:pPr>
              <w:ind w:firstLine="0"/>
              <w:rPr>
                <w:lang w:val="en-US"/>
              </w:rPr>
            </w:pPr>
            <w:r>
              <w:rPr>
                <w:lang w:val="en-US"/>
              </w:rPr>
              <w:t>L</w:t>
            </w:r>
          </w:p>
        </w:tc>
        <w:tc>
          <w:tcPr>
            <w:tcW w:w="8074" w:type="dxa"/>
          </w:tcPr>
          <w:p w14:paraId="33ECBB7C" w14:textId="77777777" w:rsidR="00AF742E" w:rsidRPr="00967A28" w:rsidRDefault="00AF742E" w:rsidP="0089419F">
            <w:pPr>
              <w:ind w:firstLine="0"/>
            </w:pPr>
            <w:r>
              <w:t>Перестройка</w:t>
            </w:r>
          </w:p>
        </w:tc>
      </w:tr>
      <w:tr w:rsidR="00AF742E" w:rsidRPr="00023B2A" w14:paraId="293EAC43" w14:textId="77777777" w:rsidTr="0089419F">
        <w:tc>
          <w:tcPr>
            <w:tcW w:w="1271" w:type="dxa"/>
          </w:tcPr>
          <w:p w14:paraId="2F268749" w14:textId="77777777" w:rsidR="00AF742E" w:rsidRPr="00967A28" w:rsidRDefault="00AF742E" w:rsidP="0089419F">
            <w:pPr>
              <w:ind w:firstLine="0"/>
              <w:rPr>
                <w:lang w:val="en-US"/>
              </w:rPr>
            </w:pPr>
            <w:r>
              <w:rPr>
                <w:lang w:val="en-US"/>
              </w:rPr>
              <w:t>0</w:t>
            </w:r>
          </w:p>
        </w:tc>
        <w:tc>
          <w:tcPr>
            <w:tcW w:w="8074" w:type="dxa"/>
          </w:tcPr>
          <w:p w14:paraId="7420CBFD" w14:textId="77777777" w:rsidR="00AF742E" w:rsidRPr="00840A99" w:rsidRDefault="00AF742E" w:rsidP="0089419F">
            <w:pPr>
              <w:ind w:firstLine="0"/>
              <w:rPr>
                <w:lang w:val="en-US"/>
              </w:rPr>
            </w:pPr>
            <w:r>
              <w:t>ЛЧМ</w:t>
            </w:r>
            <w:r w:rsidRPr="00840A99">
              <w:rPr>
                <w:lang w:val="en-US"/>
              </w:rPr>
              <w:t xml:space="preserve"> </w:t>
            </w:r>
            <w:r>
              <w:t>импульсы</w:t>
            </w:r>
            <w:r w:rsidRPr="00840A99">
              <w:rPr>
                <w:lang w:val="en-US"/>
              </w:rPr>
              <w:t xml:space="preserve">, </w:t>
            </w:r>
            <w:r>
              <w:rPr>
                <w:lang w:val="en-US"/>
              </w:rPr>
              <w:t>F</w:t>
            </w:r>
            <w:r>
              <w:t>н</w:t>
            </w:r>
            <w:proofErr w:type="gramStart"/>
            <w:r w:rsidRPr="00840A99">
              <w:rPr>
                <w:lang w:val="en-US"/>
              </w:rPr>
              <w:t>=(</w:t>
            </w:r>
            <w:proofErr w:type="gramEnd"/>
            <w:r w:rsidRPr="00840A99">
              <w:rPr>
                <w:lang w:val="en-US"/>
              </w:rPr>
              <w:t xml:space="preserve">1000 + </w:t>
            </w:r>
            <w:r>
              <w:rPr>
                <w:lang w:val="en-US"/>
              </w:rPr>
              <w:t>2</w:t>
            </w:r>
            <w:r w:rsidRPr="00840A99">
              <w:rPr>
                <w:lang w:val="en-US"/>
              </w:rPr>
              <w:t>0</w:t>
            </w:r>
            <w:r>
              <w:rPr>
                <w:lang w:val="en-US"/>
              </w:rPr>
              <w:t>N</w:t>
            </w:r>
            <w:r w:rsidRPr="00840A99">
              <w:rPr>
                <w:lang w:val="en-US"/>
              </w:rPr>
              <w:t xml:space="preserve">) </w:t>
            </w:r>
            <w:r>
              <w:t>КГц</w:t>
            </w:r>
            <w:r w:rsidRPr="00840A99">
              <w:rPr>
                <w:lang w:val="en-US"/>
              </w:rPr>
              <w:t xml:space="preserve">, </w:t>
            </w:r>
            <w:r>
              <w:rPr>
                <w:lang w:val="en-US"/>
              </w:rPr>
              <w:t>F</w:t>
            </w:r>
            <w:r>
              <w:t>к</w:t>
            </w:r>
            <w:r w:rsidRPr="00840A99">
              <w:rPr>
                <w:lang w:val="en-US"/>
              </w:rPr>
              <w:t xml:space="preserve"> = (1400 + </w:t>
            </w:r>
            <w:r>
              <w:rPr>
                <w:lang w:val="en-US"/>
              </w:rPr>
              <w:t>2</w:t>
            </w:r>
            <w:r w:rsidRPr="00840A99">
              <w:rPr>
                <w:lang w:val="en-US"/>
              </w:rPr>
              <w:t>0</w:t>
            </w:r>
            <w:r>
              <w:rPr>
                <w:lang w:val="en-US"/>
              </w:rPr>
              <w:t>N</w:t>
            </w:r>
            <w:r w:rsidRPr="00840A99">
              <w:rPr>
                <w:lang w:val="en-US"/>
              </w:rPr>
              <w:t xml:space="preserve">) </w:t>
            </w:r>
            <w:r>
              <w:t>КГц</w:t>
            </w:r>
          </w:p>
        </w:tc>
      </w:tr>
      <w:tr w:rsidR="00AF742E" w14:paraId="5037C393" w14:textId="77777777" w:rsidTr="0089419F">
        <w:tc>
          <w:tcPr>
            <w:tcW w:w="1271" w:type="dxa"/>
          </w:tcPr>
          <w:p w14:paraId="646349D9" w14:textId="77777777" w:rsidR="00AF742E" w:rsidRPr="00967A28" w:rsidRDefault="00AF742E" w:rsidP="0089419F">
            <w:pPr>
              <w:ind w:firstLine="0"/>
              <w:rPr>
                <w:lang w:val="en-US"/>
              </w:rPr>
            </w:pPr>
            <w:r>
              <w:rPr>
                <w:lang w:val="en-US"/>
              </w:rPr>
              <w:t>1</w:t>
            </w:r>
          </w:p>
        </w:tc>
        <w:tc>
          <w:tcPr>
            <w:tcW w:w="8074" w:type="dxa"/>
          </w:tcPr>
          <w:p w14:paraId="5014FCEC" w14:textId="77777777" w:rsidR="00AF742E" w:rsidRPr="00BF786E" w:rsidRDefault="00AF742E" w:rsidP="0089419F">
            <w:pPr>
              <w:ind w:firstLine="0"/>
            </w:pPr>
            <w:r>
              <w:t xml:space="preserve">псевдослучайная перестройка частоты с шагом </w:t>
            </w:r>
            <w:r w:rsidRPr="000B1644">
              <w:t>2</w:t>
            </w:r>
            <w:r>
              <w:t>/</w:t>
            </w:r>
            <w:r>
              <w:rPr>
                <w:lang w:val="en-US"/>
              </w:rPr>
              <w:t>t</w:t>
            </w:r>
            <w:r w:rsidRPr="00FC1DF3">
              <w:rPr>
                <w:vertAlign w:val="subscript"/>
              </w:rPr>
              <w:t>и</w:t>
            </w:r>
            <w:r>
              <w:t>, 5 каналов</w:t>
            </w:r>
          </w:p>
        </w:tc>
      </w:tr>
      <w:tr w:rsidR="00AF742E" w14:paraId="0E37E579" w14:textId="77777777" w:rsidTr="0089419F">
        <w:tc>
          <w:tcPr>
            <w:tcW w:w="1271" w:type="dxa"/>
          </w:tcPr>
          <w:p w14:paraId="0656B014" w14:textId="77777777" w:rsidR="00AF742E" w:rsidRPr="00FC1DF3" w:rsidRDefault="00AF742E" w:rsidP="0089419F">
            <w:pPr>
              <w:ind w:firstLine="0"/>
            </w:pPr>
            <w:r w:rsidRPr="00FC1DF3">
              <w:t>2</w:t>
            </w:r>
          </w:p>
        </w:tc>
        <w:tc>
          <w:tcPr>
            <w:tcW w:w="8074" w:type="dxa"/>
          </w:tcPr>
          <w:p w14:paraId="46ADA24B" w14:textId="77777777" w:rsidR="00AF742E" w:rsidRDefault="00AF742E" w:rsidP="00767710">
            <w:pPr>
              <w:ind w:firstLine="0"/>
            </w:pPr>
            <w:r>
              <w:t>псевдослучайная перестройка частоты с шагом 3</w:t>
            </w:r>
            <w:r>
              <w:rPr>
                <w:rFonts w:ascii="Cambria Math" w:hAnsi="Cambria Math" w:cs="Cambria Math"/>
              </w:rPr>
              <w:t>⋅</w:t>
            </w:r>
            <w:r>
              <w:rPr>
                <w:lang w:val="en-US"/>
              </w:rPr>
              <w:t>F</w:t>
            </w:r>
            <w:r w:rsidR="00767710" w:rsidRPr="00767710">
              <w:rPr>
                <w:vertAlign w:val="subscript"/>
                <w:lang w:val="en-US"/>
              </w:rPr>
              <w:t>m</w:t>
            </w:r>
            <w:r>
              <w:t xml:space="preserve"> МГц и длительностью чипа </w:t>
            </w:r>
            <w:r w:rsidRPr="00B65C4E">
              <w:t>2</w:t>
            </w:r>
            <w:r>
              <w:t>/F</w:t>
            </w:r>
            <w:r>
              <w:rPr>
                <w:vertAlign w:val="subscript"/>
                <w:lang w:val="en-US"/>
              </w:rPr>
              <w:t>m</w:t>
            </w:r>
            <w:r>
              <w:t>, 5 каналов</w:t>
            </w:r>
          </w:p>
        </w:tc>
      </w:tr>
    </w:tbl>
    <w:p w14:paraId="116B1EB6" w14:textId="77777777" w:rsidR="00AF742E" w:rsidRDefault="00AF742E" w:rsidP="00AF742E">
      <w:r>
        <w:t>Параметры огибающей импульсов выбираются на основании параметров импульсов из работы №3.</w:t>
      </w:r>
    </w:p>
    <w:p w14:paraId="5585F818" w14:textId="77777777" w:rsidR="00AF742E" w:rsidRDefault="00AF742E" w:rsidP="00AF742E">
      <w:r>
        <w:t>Построить 4 спектрограммы сигнала</w:t>
      </w:r>
    </w:p>
    <w:p w14:paraId="0F8B919B" w14:textId="77777777" w:rsidR="00AF742E" w:rsidRDefault="00AF742E" w:rsidP="00AF742E">
      <w:r>
        <w:t>спектрограммы сигнала</w:t>
      </w:r>
      <w:r w:rsidRPr="008D5EEE">
        <w:t xml:space="preserve"> </w:t>
      </w:r>
      <w:r>
        <w:rPr>
          <w:lang w:val="en-US"/>
        </w:rPr>
        <w:t>x</w:t>
      </w:r>
      <w:r w:rsidRPr="008D5EEE">
        <w:t>(</w:t>
      </w:r>
      <w:r>
        <w:rPr>
          <w:lang w:val="en-US"/>
        </w:rPr>
        <w:t>t</w:t>
      </w:r>
      <w:r w:rsidRPr="008D5EEE">
        <w:t>)</w:t>
      </w:r>
      <w:r>
        <w:t xml:space="preserve">, полученные с использованием прямоугольного окна и окна Хэмминга </w:t>
      </w:r>
    </w:p>
    <w:p w14:paraId="785D9576" w14:textId="77777777" w:rsidR="00AF742E" w:rsidRPr="00EF3298" w:rsidRDefault="00AF742E" w:rsidP="00AF742E">
      <w:r>
        <w:t xml:space="preserve">получить три спектрограммы для окна Хэмминга, подобрав длительность окна в одном случае таким образом, чтобы отследить краткосрочные интервалы «молчания», в другом случае – позволяющие обеспечить достаточное разрешение по частоте для различения частотных каналов. Получить спектрограммы при разных значениях шага смещения </w:t>
      </w:r>
      <w:proofErr w:type="gramStart"/>
      <w:r>
        <w:t>окна(</w:t>
      </w:r>
      <w:proofErr w:type="gramEnd"/>
      <w:r>
        <w:t xml:space="preserve">регулируется параметром </w:t>
      </w:r>
      <w:proofErr w:type="spellStart"/>
      <w:r>
        <w:t>noverlap</w:t>
      </w:r>
      <w:proofErr w:type="spellEnd"/>
      <w:r>
        <w:t xml:space="preserve"> функции </w:t>
      </w:r>
      <w:r w:rsidRPr="0C3BDA21">
        <w:rPr>
          <w:lang w:val="en-US"/>
        </w:rPr>
        <w:t>spectrogram</w:t>
      </w:r>
      <w:r>
        <w:t>): шаг, равный одному отсчету и шаг равный длительности окна.</w:t>
      </w:r>
    </w:p>
    <w:p w14:paraId="393BCBE0" w14:textId="77777777" w:rsidR="00AF742E" w:rsidRDefault="00AF742E" w:rsidP="00AF742E">
      <w:r>
        <w:t xml:space="preserve">Построение спектрограмм выполняется в системе координат </w:t>
      </w:r>
      <w:r>
        <w:rPr>
          <w:lang w:val="en-US"/>
        </w:rPr>
        <w:t>F</w:t>
      </w:r>
      <w:r w:rsidRPr="009D2938">
        <w:t>[</w:t>
      </w:r>
      <w:r>
        <w:t>МГц</w:t>
      </w:r>
      <w:r w:rsidRPr="009D2938">
        <w:t>]</w:t>
      </w:r>
      <w:r>
        <w:t xml:space="preserve"> –</w:t>
      </w:r>
      <w:r w:rsidRPr="009D2938">
        <w:t xml:space="preserve"> </w:t>
      </w:r>
      <w:r>
        <w:rPr>
          <w:lang w:val="en-US"/>
        </w:rPr>
        <w:t>t</w:t>
      </w:r>
      <w:r w:rsidRPr="009D2938">
        <w:t>[</w:t>
      </w:r>
      <w:r>
        <w:t>мкс</w:t>
      </w:r>
      <w:r w:rsidRPr="009D2938">
        <w:t>]</w:t>
      </w:r>
      <w:r>
        <w:t xml:space="preserve">. </w:t>
      </w:r>
    </w:p>
    <w:p w14:paraId="46091B87" w14:textId="77777777" w:rsidR="00AF742E" w:rsidRDefault="00AF742E" w:rsidP="00AF742E">
      <w:r>
        <w:t>Следует сгруппировать спектрограммы так, чтобы можно было отследить влияние типа окна, и его временных характеристик на вид гистограммы.</w:t>
      </w:r>
    </w:p>
    <w:p w14:paraId="6671EB00" w14:textId="77777777" w:rsidR="00AF742E" w:rsidRDefault="00AF742E" w:rsidP="00AF742E">
      <w:pPr>
        <w:pStyle w:val="a7"/>
      </w:pPr>
      <w:r>
        <w:drawing>
          <wp:inline distT="0" distB="0" distL="0" distR="0" wp14:anchorId="7C4C7655" wp14:editId="1C648534">
            <wp:extent cx="5897293" cy="2474595"/>
            <wp:effectExtent l="0" t="0" r="825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26"/>
                    <a:stretch/>
                  </pic:blipFill>
                  <pic:spPr bwMode="auto">
                    <a:xfrm>
                      <a:off x="0" y="0"/>
                      <a:ext cx="5897293" cy="2474595"/>
                    </a:xfrm>
                    <a:prstGeom prst="rect">
                      <a:avLst/>
                    </a:prstGeom>
                    <a:ln>
                      <a:noFill/>
                    </a:ln>
                    <a:extLst>
                      <a:ext uri="{53640926-AAD7-44D8-BBD7-CCE9431645EC}">
                        <a14:shadowObscured xmlns:a14="http://schemas.microsoft.com/office/drawing/2010/main"/>
                      </a:ext>
                    </a:extLst>
                  </pic:spPr>
                </pic:pic>
              </a:graphicData>
            </a:graphic>
          </wp:inline>
        </w:drawing>
      </w:r>
    </w:p>
    <w:p w14:paraId="3B513A7D" w14:textId="77777777" w:rsidR="00AF742E" w:rsidRPr="00EF3298" w:rsidRDefault="00AF742E" w:rsidP="00AF742E">
      <w:pPr>
        <w:pStyle w:val="a0"/>
      </w:pPr>
      <w:r>
        <w:t xml:space="preserve"> </w:t>
      </w:r>
      <w:r w:rsidRPr="00EF3298">
        <w:t xml:space="preserve">– </w:t>
      </w:r>
      <w:r>
        <w:t>Пример спектрограмм перестраиваемых радиоимпульсов, полученных для окна Хэмминга и прямоугольного окна</w:t>
      </w:r>
    </w:p>
    <w:p w14:paraId="363D9EEF" w14:textId="77777777" w:rsidR="00AF742E" w:rsidRPr="009D2938" w:rsidRDefault="00AF742E" w:rsidP="00AF742E">
      <w:r>
        <w:t>Сформировать картины непрерывного вейвлет-преобразования</w:t>
      </w:r>
    </w:p>
    <w:p w14:paraId="75070246" w14:textId="77777777" w:rsidR="00AF742E" w:rsidRDefault="00AF742E" w:rsidP="00AF742E">
      <w:pPr>
        <w:pStyle w:val="a7"/>
      </w:pPr>
      <w:r>
        <w:drawing>
          <wp:inline distT="0" distB="0" distL="0" distR="0" wp14:anchorId="5756EC23" wp14:editId="3CADE929">
            <wp:extent cx="5940425" cy="36969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96970"/>
                    </a:xfrm>
                    <a:prstGeom prst="rect">
                      <a:avLst/>
                    </a:prstGeom>
                  </pic:spPr>
                </pic:pic>
              </a:graphicData>
            </a:graphic>
          </wp:inline>
        </w:drawing>
      </w:r>
    </w:p>
    <w:p w14:paraId="28EF3443" w14:textId="77777777" w:rsidR="00AF742E" w:rsidRDefault="00AF742E" w:rsidP="00AF742E">
      <w:pPr>
        <w:pStyle w:val="a0"/>
      </w:pPr>
      <w:r w:rsidRPr="00A939C8">
        <w:t xml:space="preserve"> – </w:t>
      </w:r>
      <w:r>
        <w:t>Пример картины неприрывного вейвлет-преобразования</w:t>
      </w:r>
    </w:p>
    <w:p w14:paraId="7BB4B97D" w14:textId="77777777" w:rsidR="00AF742E" w:rsidRDefault="00AF742E" w:rsidP="00AF742E">
      <w:r>
        <w:rPr>
          <w:lang w:eastAsia="ru-RU"/>
        </w:rPr>
        <w:t>Объяснить различия в полученных спектрограммах</w:t>
      </w:r>
    </w:p>
    <w:p w14:paraId="5F3CF7BB" w14:textId="200D839A" w:rsidR="00BD11AE" w:rsidRDefault="00BD11AE">
      <w:pPr>
        <w:spacing w:after="160" w:line="259" w:lineRule="auto"/>
        <w:ind w:firstLine="0"/>
        <w:jc w:val="left"/>
      </w:pPr>
      <w:r>
        <w:br w:type="page"/>
      </w:r>
    </w:p>
    <w:p w14:paraId="40F89C92" w14:textId="20FCDF41" w:rsidR="00AF742E" w:rsidRDefault="00337A4E" w:rsidP="00337A4E">
      <w:pPr>
        <w:pStyle w:val="1"/>
        <w:numPr>
          <w:ilvl w:val="0"/>
          <w:numId w:val="0"/>
        </w:numPr>
        <w:ind w:left="709"/>
      </w:pPr>
      <w:r>
        <w:t xml:space="preserve">Приложение </w:t>
      </w:r>
      <w:r w:rsidR="00BD11AE">
        <w:t>А</w:t>
      </w:r>
      <w:r>
        <w:t>. Частые ошибки при подготовке отчётов</w:t>
      </w:r>
    </w:p>
    <w:p w14:paraId="3D2D8093" w14:textId="27C7FA2E" w:rsidR="00337A4E" w:rsidRDefault="00337A4E" w:rsidP="00EF02D3">
      <w:r>
        <w:t>Список приведенных в этом приложении ошибок, охватывает более 80% недочётов, встречающихся в отчётах.</w:t>
      </w:r>
    </w:p>
    <w:p w14:paraId="4CAEA51F" w14:textId="77777777" w:rsidR="00337A4E" w:rsidRDefault="00337A4E" w:rsidP="00337A4E">
      <w:r>
        <w:t xml:space="preserve">ЛР1: </w:t>
      </w:r>
    </w:p>
    <w:p w14:paraId="63017A7A" w14:textId="77777777" w:rsidR="00337A4E" w:rsidRDefault="00337A4E" w:rsidP="00337A4E">
      <w:pPr>
        <w:pStyle w:val="af"/>
        <w:numPr>
          <w:ilvl w:val="0"/>
          <w:numId w:val="43"/>
        </w:numPr>
      </w:pPr>
      <w:r>
        <w:t>Параметры не соответствуют варианту,</w:t>
      </w:r>
    </w:p>
    <w:p w14:paraId="4AC4852B" w14:textId="77777777" w:rsidR="00337A4E" w:rsidRDefault="00337A4E" w:rsidP="00337A4E">
      <w:pPr>
        <w:pStyle w:val="af"/>
        <w:numPr>
          <w:ilvl w:val="0"/>
          <w:numId w:val="43"/>
        </w:numPr>
      </w:pPr>
      <w:r>
        <w:t>Отсутствует формула преобразования,</w:t>
      </w:r>
    </w:p>
    <w:p w14:paraId="70359D35" w14:textId="77777777" w:rsidR="00337A4E" w:rsidRDefault="00337A4E" w:rsidP="00337A4E">
      <w:pPr>
        <w:pStyle w:val="af"/>
        <w:numPr>
          <w:ilvl w:val="0"/>
          <w:numId w:val="43"/>
        </w:numPr>
      </w:pPr>
      <w:r>
        <w:t>Структурная схема некорректна,</w:t>
      </w:r>
    </w:p>
    <w:p w14:paraId="53DCEB3F" w14:textId="77777777" w:rsidR="00337A4E" w:rsidRDefault="00337A4E" w:rsidP="00337A4E">
      <w:pPr>
        <w:pStyle w:val="af"/>
        <w:numPr>
          <w:ilvl w:val="0"/>
          <w:numId w:val="43"/>
        </w:numPr>
      </w:pPr>
      <w:r>
        <w:t>Нет структурной схемы,</w:t>
      </w:r>
    </w:p>
    <w:p w14:paraId="5D39A66D" w14:textId="77777777" w:rsidR="00337A4E" w:rsidRDefault="00337A4E" w:rsidP="00337A4E">
      <w:pPr>
        <w:pStyle w:val="af"/>
        <w:numPr>
          <w:ilvl w:val="0"/>
          <w:numId w:val="43"/>
        </w:numPr>
      </w:pPr>
      <w:r>
        <w:t>На гистограмме исходного распределения не хватает элементов,</w:t>
      </w:r>
    </w:p>
    <w:p w14:paraId="07B29BF0" w14:textId="77777777" w:rsidR="00337A4E" w:rsidRDefault="00337A4E" w:rsidP="00337A4E">
      <w:pPr>
        <w:pStyle w:val="af"/>
        <w:numPr>
          <w:ilvl w:val="0"/>
          <w:numId w:val="43"/>
        </w:numPr>
      </w:pPr>
      <w:r>
        <w:t>Нет гистограммы исходного распределения,</w:t>
      </w:r>
    </w:p>
    <w:p w14:paraId="6A14EEB9" w14:textId="77777777" w:rsidR="00337A4E" w:rsidRDefault="00337A4E" w:rsidP="00337A4E">
      <w:pPr>
        <w:pStyle w:val="af"/>
        <w:numPr>
          <w:ilvl w:val="0"/>
          <w:numId w:val="43"/>
        </w:numPr>
      </w:pPr>
      <w:r>
        <w:t>Нет графика функции преобразования,</w:t>
      </w:r>
    </w:p>
    <w:p w14:paraId="40171350" w14:textId="77777777" w:rsidR="00337A4E" w:rsidRDefault="00337A4E" w:rsidP="00337A4E">
      <w:pPr>
        <w:pStyle w:val="af"/>
        <w:numPr>
          <w:ilvl w:val="0"/>
          <w:numId w:val="43"/>
        </w:numPr>
      </w:pPr>
      <w:r>
        <w:t>На гистограмме результирующих значений не хватает элементов,</w:t>
      </w:r>
    </w:p>
    <w:p w14:paraId="504CB150" w14:textId="77777777" w:rsidR="00337A4E" w:rsidRDefault="00337A4E" w:rsidP="00337A4E">
      <w:pPr>
        <w:pStyle w:val="af"/>
        <w:numPr>
          <w:ilvl w:val="0"/>
          <w:numId w:val="43"/>
        </w:numPr>
      </w:pPr>
      <w:r>
        <w:t>Отсутствует обозначение осей,</w:t>
      </w:r>
    </w:p>
    <w:p w14:paraId="293B2E51" w14:textId="77777777" w:rsidR="00337A4E" w:rsidRDefault="00337A4E" w:rsidP="00337A4E">
      <w:pPr>
        <w:pStyle w:val="af"/>
        <w:numPr>
          <w:ilvl w:val="0"/>
          <w:numId w:val="43"/>
        </w:numPr>
      </w:pPr>
      <w:r>
        <w:t>Несоответствия в описании,</w:t>
      </w:r>
    </w:p>
    <w:p w14:paraId="5E6CB49D" w14:textId="77777777" w:rsidR="00337A4E" w:rsidRDefault="00337A4E" w:rsidP="00337A4E">
      <w:pPr>
        <w:pStyle w:val="af"/>
        <w:numPr>
          <w:ilvl w:val="0"/>
          <w:numId w:val="43"/>
        </w:numPr>
      </w:pPr>
      <w:r>
        <w:t>Масштаб выбран неверно,</w:t>
      </w:r>
    </w:p>
    <w:p w14:paraId="0B59C70D" w14:textId="77777777" w:rsidR="00337A4E" w:rsidRDefault="00337A4E" w:rsidP="00337A4E">
      <w:pPr>
        <w:pStyle w:val="af"/>
        <w:numPr>
          <w:ilvl w:val="0"/>
          <w:numId w:val="43"/>
        </w:numPr>
      </w:pPr>
      <w:r>
        <w:t>В выводе смысловые ошибки,</w:t>
      </w:r>
    </w:p>
    <w:p w14:paraId="0E35F34D" w14:textId="77777777" w:rsidR="00337A4E" w:rsidRDefault="00337A4E" w:rsidP="00337A4E">
      <w:pPr>
        <w:pStyle w:val="af"/>
        <w:numPr>
          <w:ilvl w:val="0"/>
          <w:numId w:val="43"/>
        </w:numPr>
      </w:pPr>
      <w:r>
        <w:t>В выводе спорные тезисы,</w:t>
      </w:r>
    </w:p>
    <w:p w14:paraId="46C37F94" w14:textId="77777777" w:rsidR="00337A4E" w:rsidRDefault="00337A4E" w:rsidP="00337A4E">
      <w:pPr>
        <w:pStyle w:val="af"/>
        <w:numPr>
          <w:ilvl w:val="0"/>
          <w:numId w:val="43"/>
        </w:numPr>
      </w:pPr>
      <w:r>
        <w:t>В выводе должен быть анализ полученных гистограмм,</w:t>
      </w:r>
    </w:p>
    <w:p w14:paraId="550229DB" w14:textId="10576144" w:rsidR="00337A4E" w:rsidRDefault="00337A4E" w:rsidP="00337A4E">
      <w:pPr>
        <w:pStyle w:val="af"/>
        <w:numPr>
          <w:ilvl w:val="0"/>
          <w:numId w:val="43"/>
        </w:numPr>
      </w:pPr>
      <w:r>
        <w:t>Путаница в терминах</w:t>
      </w:r>
    </w:p>
    <w:p w14:paraId="2FE14CAB" w14:textId="77777777" w:rsidR="00337A4E" w:rsidRDefault="00337A4E" w:rsidP="00337A4E">
      <w:r>
        <w:t xml:space="preserve">ЛР2: </w:t>
      </w:r>
    </w:p>
    <w:p w14:paraId="71470699" w14:textId="77777777" w:rsidR="00337A4E" w:rsidRDefault="00337A4E" w:rsidP="00337A4E">
      <w:pPr>
        <w:pStyle w:val="af"/>
        <w:numPr>
          <w:ilvl w:val="0"/>
          <w:numId w:val="44"/>
        </w:numPr>
      </w:pPr>
      <w:r>
        <w:t>Параметры не соответствуют варианту,</w:t>
      </w:r>
    </w:p>
    <w:p w14:paraId="4CD50A8D" w14:textId="77777777" w:rsidR="00337A4E" w:rsidRDefault="00337A4E" w:rsidP="00337A4E">
      <w:pPr>
        <w:pStyle w:val="af"/>
        <w:numPr>
          <w:ilvl w:val="0"/>
          <w:numId w:val="44"/>
        </w:numPr>
      </w:pPr>
      <w:r>
        <w:t>Путаница в терминах,</w:t>
      </w:r>
    </w:p>
    <w:p w14:paraId="24029D83" w14:textId="77777777" w:rsidR="00337A4E" w:rsidRDefault="00337A4E" w:rsidP="00337A4E">
      <w:pPr>
        <w:pStyle w:val="af"/>
        <w:numPr>
          <w:ilvl w:val="0"/>
          <w:numId w:val="44"/>
        </w:numPr>
      </w:pPr>
      <w:r>
        <w:t>Структурная схема некорректна или недостаточно подробна,</w:t>
      </w:r>
    </w:p>
    <w:p w14:paraId="13617FB6" w14:textId="77777777" w:rsidR="00337A4E" w:rsidRDefault="00337A4E" w:rsidP="00337A4E">
      <w:pPr>
        <w:pStyle w:val="af"/>
        <w:numPr>
          <w:ilvl w:val="0"/>
          <w:numId w:val="44"/>
        </w:numPr>
      </w:pPr>
      <w:r>
        <w:t>Нет структурной схемы,</w:t>
      </w:r>
    </w:p>
    <w:p w14:paraId="1E6D29C8" w14:textId="77777777" w:rsidR="00337A4E" w:rsidRDefault="00337A4E" w:rsidP="00337A4E">
      <w:pPr>
        <w:pStyle w:val="af"/>
        <w:numPr>
          <w:ilvl w:val="0"/>
          <w:numId w:val="44"/>
        </w:numPr>
      </w:pPr>
      <w:r>
        <w:t>Нет сравнения исходной и результирующей ПВ,</w:t>
      </w:r>
    </w:p>
    <w:p w14:paraId="5CE8AE21" w14:textId="77777777" w:rsidR="00337A4E" w:rsidRDefault="00337A4E" w:rsidP="00337A4E">
      <w:pPr>
        <w:pStyle w:val="af"/>
        <w:numPr>
          <w:ilvl w:val="0"/>
          <w:numId w:val="44"/>
        </w:numPr>
      </w:pPr>
      <w:r>
        <w:t>Нет графика сравнения КФ,</w:t>
      </w:r>
    </w:p>
    <w:p w14:paraId="656D04F9" w14:textId="77777777" w:rsidR="00337A4E" w:rsidRDefault="00337A4E" w:rsidP="00337A4E">
      <w:pPr>
        <w:pStyle w:val="af"/>
        <w:numPr>
          <w:ilvl w:val="0"/>
          <w:numId w:val="44"/>
        </w:numPr>
      </w:pPr>
      <w:r>
        <w:t>На графике сравнения КФ не хватает элементов,</w:t>
      </w:r>
    </w:p>
    <w:p w14:paraId="2264AE42" w14:textId="77777777" w:rsidR="00337A4E" w:rsidRDefault="00337A4E" w:rsidP="00337A4E">
      <w:pPr>
        <w:pStyle w:val="af"/>
        <w:numPr>
          <w:ilvl w:val="0"/>
          <w:numId w:val="44"/>
        </w:numPr>
      </w:pPr>
      <w:r>
        <w:t>Отсутствует график СПМ,</w:t>
      </w:r>
    </w:p>
    <w:p w14:paraId="0B7DDFBD" w14:textId="77777777" w:rsidR="00337A4E" w:rsidRDefault="00337A4E" w:rsidP="00337A4E">
      <w:pPr>
        <w:pStyle w:val="af"/>
        <w:numPr>
          <w:ilvl w:val="0"/>
          <w:numId w:val="44"/>
        </w:numPr>
      </w:pPr>
      <w:r>
        <w:t>Отсутствует обозначение осей,</w:t>
      </w:r>
    </w:p>
    <w:p w14:paraId="76FD0D41" w14:textId="77777777" w:rsidR="00337A4E" w:rsidRDefault="00337A4E" w:rsidP="00337A4E">
      <w:pPr>
        <w:pStyle w:val="af"/>
        <w:numPr>
          <w:ilvl w:val="0"/>
          <w:numId w:val="44"/>
        </w:numPr>
      </w:pPr>
      <w:r>
        <w:t>Масштаб выбран неверно,</w:t>
      </w:r>
    </w:p>
    <w:p w14:paraId="64F26E46" w14:textId="77777777" w:rsidR="00337A4E" w:rsidRDefault="00337A4E" w:rsidP="00337A4E">
      <w:pPr>
        <w:pStyle w:val="af"/>
        <w:numPr>
          <w:ilvl w:val="0"/>
          <w:numId w:val="44"/>
        </w:numPr>
      </w:pPr>
      <w:r>
        <w:t>Несоответствия в описании,</w:t>
      </w:r>
    </w:p>
    <w:p w14:paraId="437D506A" w14:textId="77777777" w:rsidR="00337A4E" w:rsidRDefault="00337A4E" w:rsidP="00337A4E">
      <w:pPr>
        <w:pStyle w:val="af"/>
        <w:numPr>
          <w:ilvl w:val="0"/>
          <w:numId w:val="44"/>
        </w:numPr>
      </w:pPr>
      <w:r>
        <w:t>В выводе смысловые ошибки,</w:t>
      </w:r>
    </w:p>
    <w:p w14:paraId="3982DC4F" w14:textId="77777777" w:rsidR="00337A4E" w:rsidRDefault="00337A4E" w:rsidP="00337A4E">
      <w:pPr>
        <w:pStyle w:val="af"/>
        <w:numPr>
          <w:ilvl w:val="0"/>
          <w:numId w:val="44"/>
        </w:numPr>
      </w:pPr>
      <w:r>
        <w:t>В выводе спорные тезисы,</w:t>
      </w:r>
    </w:p>
    <w:p w14:paraId="6C4A8875" w14:textId="77777777" w:rsidR="00337A4E" w:rsidRDefault="00337A4E" w:rsidP="00337A4E">
      <w:pPr>
        <w:pStyle w:val="af"/>
        <w:numPr>
          <w:ilvl w:val="0"/>
          <w:numId w:val="44"/>
        </w:numPr>
      </w:pPr>
      <w:r>
        <w:t>В выводе должен быть анализ полученных КФ,</w:t>
      </w:r>
    </w:p>
    <w:p w14:paraId="7D3A7CAD" w14:textId="77777777" w:rsidR="00337A4E" w:rsidRDefault="00337A4E" w:rsidP="00337A4E">
      <w:r>
        <w:t xml:space="preserve">ЛР3: </w:t>
      </w:r>
    </w:p>
    <w:p w14:paraId="47CDE3B3" w14:textId="77777777" w:rsidR="00337A4E" w:rsidRDefault="00337A4E" w:rsidP="00337A4E">
      <w:pPr>
        <w:pStyle w:val="af"/>
        <w:numPr>
          <w:ilvl w:val="0"/>
          <w:numId w:val="45"/>
        </w:numPr>
      </w:pPr>
      <w:r>
        <w:t>Несоответствие параметров варианту,</w:t>
      </w:r>
    </w:p>
    <w:p w14:paraId="40A51555" w14:textId="77777777" w:rsidR="00337A4E" w:rsidRDefault="00337A4E" w:rsidP="00337A4E">
      <w:pPr>
        <w:pStyle w:val="af"/>
        <w:numPr>
          <w:ilvl w:val="0"/>
          <w:numId w:val="45"/>
        </w:numPr>
      </w:pPr>
      <w:r>
        <w:t>Отсутствуют подписи осей,</w:t>
      </w:r>
    </w:p>
    <w:p w14:paraId="1830266A" w14:textId="77777777" w:rsidR="00337A4E" w:rsidRDefault="00337A4E" w:rsidP="00337A4E">
      <w:pPr>
        <w:pStyle w:val="af"/>
        <w:numPr>
          <w:ilvl w:val="0"/>
          <w:numId w:val="45"/>
        </w:numPr>
      </w:pPr>
      <w:r>
        <w:t>Элементы графиков неразличимы,</w:t>
      </w:r>
    </w:p>
    <w:p w14:paraId="0A3E5D65" w14:textId="77777777" w:rsidR="00337A4E" w:rsidRDefault="00337A4E" w:rsidP="00337A4E">
      <w:pPr>
        <w:pStyle w:val="af"/>
        <w:numPr>
          <w:ilvl w:val="0"/>
          <w:numId w:val="45"/>
        </w:numPr>
      </w:pPr>
      <w:r>
        <w:t>Без подписей невозможно анализировать,</w:t>
      </w:r>
    </w:p>
    <w:p w14:paraId="1591979A" w14:textId="77777777" w:rsidR="00337A4E" w:rsidRDefault="00337A4E" w:rsidP="00337A4E">
      <w:pPr>
        <w:pStyle w:val="af"/>
        <w:numPr>
          <w:ilvl w:val="0"/>
          <w:numId w:val="45"/>
        </w:numPr>
      </w:pPr>
      <w:r>
        <w:t>Отсутствует сигнал на входе или выходе фильтра,</w:t>
      </w:r>
    </w:p>
    <w:p w14:paraId="0D71B35C" w14:textId="77777777" w:rsidR="00337A4E" w:rsidRDefault="00337A4E" w:rsidP="00337A4E">
      <w:pPr>
        <w:pStyle w:val="af"/>
        <w:numPr>
          <w:ilvl w:val="0"/>
          <w:numId w:val="45"/>
        </w:numPr>
      </w:pPr>
      <w:r>
        <w:t>Отсутствует график спектра на входе или выходе фильтра,</w:t>
      </w:r>
    </w:p>
    <w:p w14:paraId="5DFA7DAD" w14:textId="77777777" w:rsidR="00337A4E" w:rsidRDefault="00337A4E" w:rsidP="00337A4E">
      <w:pPr>
        <w:pStyle w:val="af"/>
        <w:numPr>
          <w:ilvl w:val="0"/>
          <w:numId w:val="45"/>
        </w:numPr>
      </w:pPr>
      <w:r>
        <w:t>Отсутствует ИХ фильтра,</w:t>
      </w:r>
    </w:p>
    <w:p w14:paraId="6DB44AF5" w14:textId="77777777" w:rsidR="00337A4E" w:rsidRDefault="00337A4E" w:rsidP="00337A4E">
      <w:pPr>
        <w:pStyle w:val="af"/>
        <w:numPr>
          <w:ilvl w:val="0"/>
          <w:numId w:val="45"/>
        </w:numPr>
      </w:pPr>
      <w:r>
        <w:t>Отсутствует АЧХ или ФЧХ идеального фильтра,</w:t>
      </w:r>
    </w:p>
    <w:p w14:paraId="38AC9589" w14:textId="77777777" w:rsidR="00337A4E" w:rsidRDefault="00337A4E" w:rsidP="00337A4E">
      <w:pPr>
        <w:pStyle w:val="af"/>
        <w:numPr>
          <w:ilvl w:val="0"/>
          <w:numId w:val="45"/>
        </w:numPr>
      </w:pPr>
      <w:r>
        <w:t>Отсутствует АЧХ и ФЧХ идеального фильтра,</w:t>
      </w:r>
    </w:p>
    <w:p w14:paraId="4FF17E69" w14:textId="77777777" w:rsidR="00337A4E" w:rsidRDefault="00337A4E" w:rsidP="00337A4E">
      <w:pPr>
        <w:pStyle w:val="af"/>
        <w:numPr>
          <w:ilvl w:val="0"/>
          <w:numId w:val="45"/>
        </w:numPr>
      </w:pPr>
      <w:r>
        <w:t xml:space="preserve">По ИХ невозможно отследить причины физической </w:t>
      </w:r>
      <w:proofErr w:type="spellStart"/>
      <w:r>
        <w:t>нереализуемости</w:t>
      </w:r>
      <w:proofErr w:type="spellEnd"/>
      <w:r>
        <w:t xml:space="preserve"> идеального фильтра,</w:t>
      </w:r>
    </w:p>
    <w:p w14:paraId="7E8B7395" w14:textId="77777777" w:rsidR="00337A4E" w:rsidRDefault="00337A4E" w:rsidP="00337A4E">
      <w:pPr>
        <w:pStyle w:val="af"/>
        <w:numPr>
          <w:ilvl w:val="0"/>
          <w:numId w:val="45"/>
        </w:numPr>
      </w:pPr>
      <w:r>
        <w:t>Отсутствует описание особенностей идеального фильтра,</w:t>
      </w:r>
    </w:p>
    <w:p w14:paraId="46DE1B7B" w14:textId="77777777" w:rsidR="00337A4E" w:rsidRDefault="00337A4E" w:rsidP="00337A4E">
      <w:pPr>
        <w:pStyle w:val="af"/>
        <w:numPr>
          <w:ilvl w:val="0"/>
          <w:numId w:val="45"/>
        </w:numPr>
      </w:pPr>
      <w:r>
        <w:t>В выводе ошибки,</w:t>
      </w:r>
    </w:p>
    <w:p w14:paraId="51D11D5E" w14:textId="77777777" w:rsidR="00337A4E" w:rsidRDefault="00337A4E" w:rsidP="00337A4E">
      <w:pPr>
        <w:pStyle w:val="af"/>
        <w:numPr>
          <w:ilvl w:val="0"/>
          <w:numId w:val="45"/>
        </w:numPr>
      </w:pPr>
      <w:r>
        <w:t>Путаница в терминах,</w:t>
      </w:r>
    </w:p>
    <w:p w14:paraId="35CC368F" w14:textId="77777777" w:rsidR="00337A4E" w:rsidRDefault="00337A4E" w:rsidP="00337A4E">
      <w:pPr>
        <w:pStyle w:val="af"/>
        <w:numPr>
          <w:ilvl w:val="0"/>
          <w:numId w:val="45"/>
        </w:numPr>
      </w:pPr>
      <w:r>
        <w:t>В выводе спорные тезисы</w:t>
      </w:r>
    </w:p>
    <w:p w14:paraId="7655D108" w14:textId="77777777" w:rsidR="00337A4E" w:rsidRDefault="00337A4E" w:rsidP="00337A4E">
      <w:r>
        <w:t xml:space="preserve">ЛР4: </w:t>
      </w:r>
    </w:p>
    <w:p w14:paraId="55410BE0" w14:textId="77777777" w:rsidR="00337A4E" w:rsidRDefault="00337A4E" w:rsidP="00337A4E">
      <w:pPr>
        <w:pStyle w:val="af"/>
        <w:numPr>
          <w:ilvl w:val="0"/>
          <w:numId w:val="46"/>
        </w:numPr>
      </w:pPr>
      <w:r>
        <w:t>Несоответствие параметров варианту,</w:t>
      </w:r>
    </w:p>
    <w:p w14:paraId="3B7186D6" w14:textId="77777777" w:rsidR="00337A4E" w:rsidRDefault="00337A4E" w:rsidP="00337A4E">
      <w:pPr>
        <w:pStyle w:val="af"/>
        <w:numPr>
          <w:ilvl w:val="0"/>
          <w:numId w:val="46"/>
        </w:numPr>
      </w:pPr>
      <w:r>
        <w:t>Отсутствуют подписи осей,</w:t>
      </w:r>
    </w:p>
    <w:p w14:paraId="0D4EA041" w14:textId="77777777" w:rsidR="00337A4E" w:rsidRDefault="00337A4E" w:rsidP="00337A4E">
      <w:pPr>
        <w:pStyle w:val="af"/>
        <w:numPr>
          <w:ilvl w:val="0"/>
          <w:numId w:val="46"/>
        </w:numPr>
      </w:pPr>
      <w:r>
        <w:t>Элементы графиков неразличимы,</w:t>
      </w:r>
    </w:p>
    <w:p w14:paraId="1C668F4B" w14:textId="77777777" w:rsidR="00337A4E" w:rsidRDefault="00337A4E" w:rsidP="00337A4E">
      <w:pPr>
        <w:pStyle w:val="af"/>
        <w:numPr>
          <w:ilvl w:val="0"/>
          <w:numId w:val="46"/>
        </w:numPr>
      </w:pPr>
      <w:r>
        <w:t>Отсутствуют спектрограммы (Хэмминг-3 штуки и прямоугольное окно),</w:t>
      </w:r>
    </w:p>
    <w:p w14:paraId="2593F422" w14:textId="77777777" w:rsidR="00337A4E" w:rsidRDefault="00337A4E" w:rsidP="00337A4E">
      <w:pPr>
        <w:pStyle w:val="af"/>
        <w:numPr>
          <w:ilvl w:val="0"/>
          <w:numId w:val="46"/>
        </w:numPr>
      </w:pPr>
      <w:r>
        <w:t>Вейвлет преобразование,</w:t>
      </w:r>
    </w:p>
    <w:p w14:paraId="3809858F" w14:textId="77777777" w:rsidR="00337A4E" w:rsidRDefault="00337A4E" w:rsidP="00337A4E">
      <w:pPr>
        <w:pStyle w:val="af"/>
        <w:numPr>
          <w:ilvl w:val="0"/>
          <w:numId w:val="46"/>
        </w:numPr>
      </w:pPr>
      <w:r>
        <w:t>Отсутствует назначение частотно-временного анализа (для чего получают спектрограммы),</w:t>
      </w:r>
    </w:p>
    <w:p w14:paraId="6055842E" w14:textId="77777777" w:rsidR="00337A4E" w:rsidRDefault="00337A4E" w:rsidP="00337A4E">
      <w:pPr>
        <w:pStyle w:val="af"/>
        <w:numPr>
          <w:ilvl w:val="0"/>
          <w:numId w:val="46"/>
        </w:numPr>
      </w:pPr>
      <w:r>
        <w:t>Отсутствует сравнительная характеристика для одного или нескольких окон,</w:t>
      </w:r>
    </w:p>
    <w:p w14:paraId="4BBCD29E" w14:textId="77777777" w:rsidR="00337A4E" w:rsidRDefault="00337A4E" w:rsidP="00337A4E">
      <w:pPr>
        <w:pStyle w:val="af"/>
        <w:numPr>
          <w:ilvl w:val="0"/>
          <w:numId w:val="46"/>
        </w:numPr>
      </w:pPr>
      <w:r>
        <w:t>Ошибки в сравнительном анализе или описании,</w:t>
      </w:r>
    </w:p>
    <w:p w14:paraId="25E8E58C" w14:textId="77777777" w:rsidR="00337A4E" w:rsidRDefault="00337A4E" w:rsidP="00337A4E">
      <w:pPr>
        <w:pStyle w:val="af"/>
        <w:numPr>
          <w:ilvl w:val="0"/>
          <w:numId w:val="46"/>
        </w:numPr>
      </w:pPr>
      <w:r>
        <w:t>В выводе ошибки,</w:t>
      </w:r>
    </w:p>
    <w:p w14:paraId="72BADFC8" w14:textId="77777777" w:rsidR="00337A4E" w:rsidRDefault="00337A4E" w:rsidP="00337A4E">
      <w:pPr>
        <w:pStyle w:val="af"/>
        <w:numPr>
          <w:ilvl w:val="0"/>
          <w:numId w:val="46"/>
        </w:numPr>
      </w:pPr>
      <w:r>
        <w:t>Путаница в терминах,</w:t>
      </w:r>
    </w:p>
    <w:p w14:paraId="4640E0BE" w14:textId="77777777" w:rsidR="00337A4E" w:rsidRDefault="00337A4E" w:rsidP="00337A4E">
      <w:pPr>
        <w:pStyle w:val="af"/>
        <w:numPr>
          <w:ilvl w:val="0"/>
          <w:numId w:val="46"/>
        </w:numPr>
      </w:pPr>
      <w:r>
        <w:t>В выводе спорные тезисы</w:t>
      </w:r>
    </w:p>
    <w:p w14:paraId="3DD58DC7" w14:textId="4165DBB8" w:rsidR="0044018D" w:rsidRDefault="0044018D">
      <w:pPr>
        <w:spacing w:after="160" w:line="259" w:lineRule="auto"/>
        <w:ind w:firstLine="0"/>
        <w:jc w:val="left"/>
      </w:pPr>
      <w:r>
        <w:br w:type="page"/>
      </w:r>
    </w:p>
    <w:p w14:paraId="3840D6A1" w14:textId="5FE10CC2" w:rsidR="00337A4E" w:rsidRDefault="0044018D" w:rsidP="0044018D">
      <w:pPr>
        <w:pStyle w:val="1"/>
        <w:numPr>
          <w:ilvl w:val="0"/>
          <w:numId w:val="0"/>
        </w:numPr>
        <w:ind w:left="709"/>
      </w:pPr>
      <w:r>
        <w:t>Приложение Б. Некоторые замечания по формированию различных распределений</w:t>
      </w:r>
    </w:p>
    <w:p w14:paraId="1BC77F37" w14:textId="0F8C3FB2" w:rsidR="0044018D" w:rsidRDefault="0044018D" w:rsidP="0044018D">
      <w:r>
        <w:t>Распределение Райса</w:t>
      </w:r>
    </w:p>
    <w:p w14:paraId="127441B8" w14:textId="4900A856" w:rsidR="00A40CE4" w:rsidRPr="00A40CE4" w:rsidRDefault="00A40CE4" w:rsidP="0044018D">
      <w:r>
        <w:t xml:space="preserve">Аналитически ПВ </w:t>
      </w:r>
      <w:proofErr w:type="spellStart"/>
      <w:r>
        <w:t>райсовского</w:t>
      </w:r>
      <w:proofErr w:type="spellEnd"/>
      <w:r>
        <w:t xml:space="preserve"> закона задаётся с использованием модифицированной функции Бесселя нулевого порядка (в </w:t>
      </w:r>
      <w:r>
        <w:rPr>
          <w:lang w:val="en-US"/>
        </w:rPr>
        <w:t>MATLAB</w:t>
      </w:r>
      <w:r w:rsidRPr="00A40CE4">
        <w:t xml:space="preserve"> </w:t>
      </w:r>
      <w:proofErr w:type="spellStart"/>
      <w:proofErr w:type="gramStart"/>
      <w:r w:rsidRPr="00A40CE4">
        <w:rPr>
          <w:i/>
          <w:iCs/>
          <w:lang w:val="en-US"/>
        </w:rPr>
        <w:t>besseli</w:t>
      </w:r>
      <w:proofErr w:type="spellEnd"/>
      <w:r w:rsidRPr="00A40CE4">
        <w:rPr>
          <w:i/>
          <w:iCs/>
        </w:rPr>
        <w:t>(</w:t>
      </w:r>
      <w:proofErr w:type="gramEnd"/>
      <w:r w:rsidRPr="00A40CE4">
        <w:rPr>
          <w:i/>
          <w:iCs/>
        </w:rPr>
        <w:t>0,…)</w:t>
      </w:r>
      <w:r w:rsidRPr="00A40CE4">
        <w:t>)</w:t>
      </w:r>
    </w:p>
    <w:p w14:paraId="5303E626" w14:textId="08325FA7" w:rsidR="0044018D" w:rsidRDefault="0044018D" w:rsidP="0044018D">
      <w:r>
        <w:t xml:space="preserve">Формирование </w:t>
      </w:r>
      <w:proofErr w:type="spellStart"/>
      <w:r>
        <w:t>райсовски</w:t>
      </w:r>
      <w:proofErr w:type="spellEnd"/>
      <w:r>
        <w:t>-распределенной из нормально распределенных СВ осуществляется по формуле</w:t>
      </w:r>
    </w:p>
    <w:p w14:paraId="07A614B2" w14:textId="0EB4599F" w:rsidR="0044018D" w:rsidRPr="0044018D" w:rsidRDefault="0044018D" w:rsidP="0044018D">
      <w:pPr>
        <w:rPr>
          <w:rFonts w:eastAsiaTheme="minorEastAsia"/>
          <w:i/>
          <w:lang w:val="en-US"/>
        </w:rPr>
      </w:pPr>
      <m:oMathPara>
        <m:oMath>
          <m:r>
            <w:rPr>
              <w:rFonts w:ascii="Cambria Math" w:eastAsiaTheme="minorEastAsia" w:hAnsi="Cambria Math"/>
              <w:lang w:val="en-US"/>
            </w:rPr>
            <m:t>Y=</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sup>
                  <m:r>
                    <w:rPr>
                      <w:rFonts w:ascii="Cambria Math" w:eastAsiaTheme="minorEastAsia" w:hAnsi="Cambria Math"/>
                      <w:lang w:val="en-US"/>
                    </w:rPr>
                    <m:t>2</m:t>
                  </m:r>
                </m:sup>
              </m:sSup>
            </m:e>
          </m:rad>
        </m:oMath>
      </m:oMathPara>
    </w:p>
    <w:p w14:paraId="3D09E60A" w14:textId="025CBC79" w:rsidR="0044018D" w:rsidRDefault="00A40CE4" w:rsidP="00A40CE4">
      <w:pPr>
        <w:pStyle w:val="a7"/>
        <w:rPr>
          <w:lang w:val="en-US"/>
        </w:rPr>
      </w:pPr>
      <w:r w:rsidRPr="0044018D">
        <w:drawing>
          <wp:inline distT="0" distB="0" distL="0" distR="0" wp14:anchorId="4B61FB58" wp14:editId="08F42E06">
            <wp:extent cx="3752850" cy="1524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1524000"/>
                    </a:xfrm>
                    <a:prstGeom prst="rect">
                      <a:avLst/>
                    </a:prstGeom>
                  </pic:spPr>
                </pic:pic>
              </a:graphicData>
            </a:graphic>
          </wp:inline>
        </w:drawing>
      </w:r>
    </w:p>
    <w:p w14:paraId="3AB70C74" w14:textId="5E4F1F6A" w:rsidR="00A40CE4" w:rsidRPr="00A40CE4" w:rsidRDefault="00A40CE4" w:rsidP="00A40CE4">
      <w:pPr>
        <w:pStyle w:val="a0"/>
      </w:pPr>
      <w:r>
        <w:t xml:space="preserve"> – Результат формирования распределения величны, распределенной по закону Райса</w:t>
      </w:r>
    </w:p>
    <w:p w14:paraId="24A46BD2" w14:textId="7A2CCA40" w:rsidR="00A40CE4" w:rsidRPr="00DF45F7" w:rsidRDefault="00A40CE4" w:rsidP="00A40CE4">
      <w:pPr>
        <w:rPr>
          <w:rFonts w:eastAsiaTheme="minorEastAsia"/>
          <w:lang w:val="en-US"/>
        </w:rPr>
      </w:pPr>
      <w:r>
        <w:t xml:space="preserve">В модуле </w:t>
      </w:r>
      <w:proofErr w:type="spellStart"/>
      <w:proofErr w:type="gramStart"/>
      <w:r>
        <w:rPr>
          <w:lang w:val="en-US"/>
        </w:rPr>
        <w:t>scipy</w:t>
      </w:r>
      <w:proofErr w:type="spellEnd"/>
      <w:r w:rsidRPr="00A40CE4">
        <w:t>.</w:t>
      </w:r>
      <w:r>
        <w:rPr>
          <w:lang w:val="en-US"/>
        </w:rPr>
        <w:t>stats</w:t>
      </w:r>
      <w:proofErr w:type="gramEnd"/>
      <w:r w:rsidRPr="00A40CE4">
        <w:t>.</w:t>
      </w:r>
      <w:r>
        <w:rPr>
          <w:lang w:val="en-US"/>
        </w:rPr>
        <w:t>rice</w:t>
      </w:r>
      <w:r w:rsidRPr="00A40CE4">
        <w:t xml:space="preserve"> </w:t>
      </w:r>
      <w:r>
        <w:t xml:space="preserve">распределение Райса задаётся </w:t>
      </w:r>
      <w:r w:rsidR="00DF45F7">
        <w:t xml:space="preserve">двумя параметрами: </w:t>
      </w:r>
      <w:r>
        <w:t>параметр</w:t>
      </w:r>
      <w:r w:rsidR="00DF45F7">
        <w:t xml:space="preserve">ом дисперсии σ и параметром формы </w:t>
      </w:r>
      <w:r w:rsidR="00DF45F7">
        <w:rPr>
          <w:lang w:val="en-US"/>
        </w:rPr>
        <w:t>b</w:t>
      </w:r>
      <w:r w:rsidR="00DF45F7" w:rsidRPr="00DF45F7">
        <w:t xml:space="preserve">, </w:t>
      </w:r>
      <w:r w:rsidR="00DF45F7">
        <w:t>нормированным на дисперсию:</w:t>
      </w:r>
      <w:r w:rsidRPr="00A40CE4">
        <w:t xml:space="preserve"> </w:t>
      </w:r>
      <m:oMath>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σ</m:t>
        </m:r>
      </m:oMath>
      <w:r w:rsidRPr="00A40CE4">
        <w:rPr>
          <w:rFonts w:eastAsiaTheme="minorEastAsia"/>
        </w:rPr>
        <w:t>.</w:t>
      </w:r>
      <w:r w:rsidR="00DF45F7" w:rsidRPr="00DF45F7">
        <w:rPr>
          <w:rFonts w:eastAsiaTheme="minorEastAsia"/>
        </w:rPr>
        <w:t xml:space="preserve"> </w:t>
      </w:r>
      <w:r w:rsidR="00DF45F7">
        <w:rPr>
          <w:rFonts w:eastAsiaTheme="minorEastAsia"/>
        </w:rPr>
        <w:t xml:space="preserve">Параметр смещения (аргумент </w:t>
      </w:r>
      <w:r w:rsidR="00DF45F7">
        <w:rPr>
          <w:rFonts w:eastAsiaTheme="minorEastAsia"/>
          <w:lang w:val="en-US"/>
        </w:rPr>
        <w:t xml:space="preserve">loc) </w:t>
      </w:r>
      <w:r w:rsidR="00DF45F7">
        <w:rPr>
          <w:rFonts w:eastAsiaTheme="minorEastAsia"/>
        </w:rPr>
        <w:t>не задаётся</w:t>
      </w:r>
      <w:r w:rsidR="00DF45F7">
        <w:rPr>
          <w:rFonts w:eastAsiaTheme="minorEastAsia"/>
          <w:lang w:val="en-US"/>
        </w:rPr>
        <w:t>.</w:t>
      </w:r>
    </w:p>
    <w:p w14:paraId="2D58EF03" w14:textId="77777777" w:rsidR="00A40CE4" w:rsidRPr="00A40CE4" w:rsidRDefault="00A40CE4" w:rsidP="00A40CE4"/>
    <w:sectPr w:rsidR="00A40CE4" w:rsidRPr="00A40CE4" w:rsidSect="00E5085A">
      <w:head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F4161" w14:textId="77777777" w:rsidR="00D53DED" w:rsidRDefault="00D53DED" w:rsidP="00E5085A">
      <w:pPr>
        <w:spacing w:line="240" w:lineRule="auto"/>
      </w:pPr>
      <w:r>
        <w:separator/>
      </w:r>
    </w:p>
  </w:endnote>
  <w:endnote w:type="continuationSeparator" w:id="0">
    <w:p w14:paraId="4CBE1FA0" w14:textId="77777777" w:rsidR="00D53DED" w:rsidRDefault="00D53DED" w:rsidP="00E50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86C75" w14:textId="77777777" w:rsidR="00D53DED" w:rsidRDefault="00D53DED" w:rsidP="00E5085A">
      <w:pPr>
        <w:spacing w:line="240" w:lineRule="auto"/>
      </w:pPr>
      <w:r>
        <w:separator/>
      </w:r>
    </w:p>
  </w:footnote>
  <w:footnote w:type="continuationSeparator" w:id="0">
    <w:p w14:paraId="544467D4" w14:textId="77777777" w:rsidR="00D53DED" w:rsidRDefault="00D53DED" w:rsidP="00E50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650329"/>
      <w:docPartObj>
        <w:docPartGallery w:val="Page Numbers (Top of Page)"/>
        <w:docPartUnique/>
      </w:docPartObj>
    </w:sdtPr>
    <w:sdtEndPr/>
    <w:sdtContent>
      <w:p w14:paraId="34EA14C0" w14:textId="2AB7DF6C" w:rsidR="00EA4F66" w:rsidRDefault="00EA4F66">
        <w:pPr>
          <w:pStyle w:val="af1"/>
          <w:jc w:val="center"/>
        </w:pPr>
        <w:r>
          <w:fldChar w:fldCharType="begin"/>
        </w:r>
        <w:r>
          <w:instrText>PAGE   \* MERGEFORMAT</w:instrText>
        </w:r>
        <w:r>
          <w:fldChar w:fldCharType="separate"/>
        </w:r>
        <w:r w:rsidR="009D2005">
          <w:rPr>
            <w:noProof/>
          </w:rPr>
          <w:t>14</w:t>
        </w:r>
        <w:r>
          <w:fldChar w:fldCharType="end"/>
        </w:r>
      </w:p>
    </w:sdtContent>
  </w:sdt>
  <w:p w14:paraId="132ADFC5" w14:textId="77777777" w:rsidR="00EA4F66" w:rsidRDefault="00EA4F6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375"/>
    <w:multiLevelType w:val="hybridMultilevel"/>
    <w:tmpl w:val="7DC205BE"/>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3469A3"/>
    <w:multiLevelType w:val="multilevel"/>
    <w:tmpl w:val="85544B4A"/>
    <w:numStyleLink w:val="a"/>
  </w:abstractNum>
  <w:abstractNum w:abstractNumId="2" w15:restartNumberingAfterBreak="0">
    <w:nsid w:val="16806562"/>
    <w:multiLevelType w:val="multilevel"/>
    <w:tmpl w:val="85544B4A"/>
    <w:numStyleLink w:val="a"/>
  </w:abstractNum>
  <w:abstractNum w:abstractNumId="3" w15:restartNumberingAfterBreak="0">
    <w:nsid w:val="1AE20AA8"/>
    <w:multiLevelType w:val="hybridMultilevel"/>
    <w:tmpl w:val="04B602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841C9B"/>
    <w:multiLevelType w:val="hybridMultilevel"/>
    <w:tmpl w:val="537AC29A"/>
    <w:lvl w:ilvl="0" w:tplc="6DAE109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 w15:restartNumberingAfterBreak="0">
    <w:nsid w:val="1E530786"/>
    <w:multiLevelType w:val="hybridMultilevel"/>
    <w:tmpl w:val="A17A37AC"/>
    <w:lvl w:ilvl="0" w:tplc="DEACE5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546B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2083245"/>
    <w:multiLevelType w:val="multilevel"/>
    <w:tmpl w:val="85544B4A"/>
    <w:numStyleLink w:val="a"/>
  </w:abstractNum>
  <w:abstractNum w:abstractNumId="8" w15:restartNumberingAfterBreak="0">
    <w:nsid w:val="291014DA"/>
    <w:multiLevelType w:val="multilevel"/>
    <w:tmpl w:val="85544B4A"/>
    <w:numStyleLink w:val="a"/>
  </w:abstractNum>
  <w:abstractNum w:abstractNumId="9" w15:restartNumberingAfterBreak="0">
    <w:nsid w:val="365477C7"/>
    <w:multiLevelType w:val="hybridMultilevel"/>
    <w:tmpl w:val="C63697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7F37D63"/>
    <w:multiLevelType w:val="multilevel"/>
    <w:tmpl w:val="85544B4A"/>
    <w:numStyleLink w:val="a"/>
  </w:abstractNum>
  <w:abstractNum w:abstractNumId="11" w15:restartNumberingAfterBreak="0">
    <w:nsid w:val="4BB354E9"/>
    <w:multiLevelType w:val="multilevel"/>
    <w:tmpl w:val="85544B4A"/>
    <w:styleLink w:val="a"/>
    <w:lvl w:ilvl="0">
      <w:start w:val="1"/>
      <w:numFmt w:val="decimal"/>
      <w:pStyle w:val="1"/>
      <w:lvlText w:val="%1"/>
      <w:lvlJc w:val="left"/>
      <w:pPr>
        <w:tabs>
          <w:tab w:val="num" w:pos="709"/>
        </w:tabs>
        <w:ind w:left="0" w:firstLine="709"/>
      </w:pPr>
      <w:rPr>
        <w:rFonts w:hint="default"/>
      </w:rPr>
    </w:lvl>
    <w:lvl w:ilvl="1">
      <w:start w:val="1"/>
      <w:numFmt w:val="decimal"/>
      <w:pStyle w:val="2"/>
      <w:lvlText w:val="%1.%2"/>
      <w:lvlJc w:val="left"/>
      <w:pPr>
        <w:tabs>
          <w:tab w:val="num" w:pos="709"/>
        </w:tabs>
        <w:ind w:left="0" w:firstLine="709"/>
      </w:pPr>
      <w:rPr>
        <w:rFonts w:hint="default"/>
      </w:rPr>
    </w:lvl>
    <w:lvl w:ilvl="2">
      <w:start w:val="1"/>
      <w:numFmt w:val="decimal"/>
      <w:pStyle w:val="3"/>
      <w:lvlText w:val="%1.%2.%3"/>
      <w:lvlJc w:val="left"/>
      <w:pPr>
        <w:tabs>
          <w:tab w:val="num" w:pos="709"/>
        </w:tabs>
        <w:ind w:left="0" w:firstLine="709"/>
      </w:pPr>
      <w:rPr>
        <w:rFonts w:hint="default"/>
      </w:rPr>
    </w:lvl>
    <w:lvl w:ilvl="3">
      <w:start w:val="1"/>
      <w:numFmt w:val="decimal"/>
      <w:lvlRestart w:val="0"/>
      <w:pStyle w:val="a0"/>
      <w:suff w:val="nothing"/>
      <w:lvlText w:val="Рисунок %4"/>
      <w:lvlJc w:val="center"/>
      <w:pPr>
        <w:ind w:left="0" w:firstLine="709"/>
      </w:pPr>
      <w:rPr>
        <w:rFonts w:hint="default"/>
      </w:rPr>
    </w:lvl>
    <w:lvl w:ilvl="4">
      <w:start w:val="1"/>
      <w:numFmt w:val="decimal"/>
      <w:lvlRestart w:val="0"/>
      <w:pStyle w:val="a1"/>
      <w:suff w:val="space"/>
      <w:lvlText w:val="(%5)"/>
      <w:lvlJc w:val="right"/>
      <w:pPr>
        <w:ind w:left="-2127" w:firstLine="1"/>
      </w:pPr>
      <w:rPr>
        <w:rFonts w:hint="default"/>
      </w:rPr>
    </w:lvl>
    <w:lvl w:ilvl="5">
      <w:start w:val="1"/>
      <w:numFmt w:val="decimal"/>
      <w:lvlRestart w:val="0"/>
      <w:pStyle w:val="a2"/>
      <w:suff w:val="nothing"/>
      <w:lvlText w:val="Таблица %6"/>
      <w:lvlJc w:val="left"/>
      <w:pPr>
        <w:ind w:left="0" w:firstLine="0"/>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2" w15:restartNumberingAfterBreak="0">
    <w:nsid w:val="4DA90F2C"/>
    <w:multiLevelType w:val="multilevel"/>
    <w:tmpl w:val="85544B4A"/>
    <w:numStyleLink w:val="a"/>
  </w:abstractNum>
  <w:abstractNum w:abstractNumId="13" w15:restartNumberingAfterBreak="0">
    <w:nsid w:val="4E1A143E"/>
    <w:multiLevelType w:val="multilevel"/>
    <w:tmpl w:val="85544B4A"/>
    <w:numStyleLink w:val="a"/>
  </w:abstractNum>
  <w:abstractNum w:abstractNumId="14" w15:restartNumberingAfterBreak="0">
    <w:nsid w:val="4F4D7997"/>
    <w:multiLevelType w:val="multilevel"/>
    <w:tmpl w:val="85544B4A"/>
    <w:numStyleLink w:val="a"/>
  </w:abstractNum>
  <w:abstractNum w:abstractNumId="15" w15:restartNumberingAfterBreak="0">
    <w:nsid w:val="507C5D9B"/>
    <w:multiLevelType w:val="hybridMultilevel"/>
    <w:tmpl w:val="7E2A9B82"/>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4A15DEB"/>
    <w:multiLevelType w:val="multilevel"/>
    <w:tmpl w:val="85544B4A"/>
    <w:numStyleLink w:val="a"/>
  </w:abstractNum>
  <w:abstractNum w:abstractNumId="17" w15:restartNumberingAfterBreak="0">
    <w:nsid w:val="6204038C"/>
    <w:multiLevelType w:val="multilevel"/>
    <w:tmpl w:val="85544B4A"/>
    <w:numStyleLink w:val="a"/>
  </w:abstractNum>
  <w:abstractNum w:abstractNumId="18" w15:restartNumberingAfterBreak="0">
    <w:nsid w:val="63A21AF2"/>
    <w:multiLevelType w:val="multilevel"/>
    <w:tmpl w:val="85544B4A"/>
    <w:numStyleLink w:val="a"/>
  </w:abstractNum>
  <w:abstractNum w:abstractNumId="19" w15:restartNumberingAfterBreak="0">
    <w:nsid w:val="68C51360"/>
    <w:multiLevelType w:val="hybridMultilevel"/>
    <w:tmpl w:val="11322E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A8E2813"/>
    <w:multiLevelType w:val="multilevel"/>
    <w:tmpl w:val="85544B4A"/>
    <w:numStyleLink w:val="a"/>
  </w:abstractNum>
  <w:abstractNum w:abstractNumId="21" w15:restartNumberingAfterBreak="0">
    <w:nsid w:val="6BB000CF"/>
    <w:multiLevelType w:val="hybridMultilevel"/>
    <w:tmpl w:val="82B4C4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D58110A"/>
    <w:multiLevelType w:val="multilevel"/>
    <w:tmpl w:val="85544B4A"/>
    <w:numStyleLink w:val="a"/>
  </w:abstractNum>
  <w:abstractNum w:abstractNumId="23" w15:restartNumberingAfterBreak="0">
    <w:nsid w:val="728C2F88"/>
    <w:multiLevelType w:val="multilevel"/>
    <w:tmpl w:val="85544B4A"/>
    <w:numStyleLink w:val="a"/>
  </w:abstractNum>
  <w:abstractNum w:abstractNumId="24" w15:restartNumberingAfterBreak="0">
    <w:nsid w:val="72E349C5"/>
    <w:multiLevelType w:val="hybridMultilevel"/>
    <w:tmpl w:val="9B12A496"/>
    <w:lvl w:ilvl="0" w:tplc="DEB0C6A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6783251"/>
    <w:multiLevelType w:val="multilevel"/>
    <w:tmpl w:val="85544B4A"/>
    <w:numStyleLink w:val="a"/>
  </w:abstractNum>
  <w:num w:numId="1">
    <w:abstractNumId w:val="0"/>
  </w:num>
  <w:num w:numId="2">
    <w:abstractNumId w:val="15"/>
  </w:num>
  <w:num w:numId="3">
    <w:abstractNumId w:val="5"/>
  </w:num>
  <w:num w:numId="4">
    <w:abstractNumId w:val="17"/>
  </w:num>
  <w:num w:numId="5">
    <w:abstractNumId w:val="6"/>
  </w:num>
  <w:num w:numId="6">
    <w:abstractNumId w:val="11"/>
  </w:num>
  <w:num w:numId="7">
    <w:abstractNumId w:val="1"/>
  </w:num>
  <w:num w:numId="8">
    <w:abstractNumId w:val="23"/>
  </w:num>
  <w:num w:numId="9">
    <w:abstractNumId w:val="10"/>
  </w:num>
  <w:num w:numId="10">
    <w:abstractNumId w:val="20"/>
  </w:num>
  <w:num w:numId="11">
    <w:abstractNumId w:val="12"/>
  </w:num>
  <w:num w:numId="12">
    <w:abstractNumId w:val="11"/>
  </w:num>
  <w:num w:numId="13">
    <w:abstractNumId w:val="2"/>
  </w:num>
  <w:num w:numId="14">
    <w:abstractNumId w:val="11"/>
  </w:num>
  <w:num w:numId="15">
    <w:abstractNumId w:val="11"/>
  </w:num>
  <w:num w:numId="16">
    <w:abstractNumId w:val="14"/>
  </w:num>
  <w:num w:numId="17">
    <w:abstractNumId w:val="13"/>
  </w:num>
  <w:num w:numId="18">
    <w:abstractNumId w:val="7"/>
  </w:num>
  <w:num w:numId="19">
    <w:abstractNumId w:val="7"/>
  </w:num>
  <w:num w:numId="20">
    <w:abstractNumId w:val="7"/>
  </w:num>
  <w:num w:numId="21">
    <w:abstractNumId w:val="7"/>
  </w:num>
  <w:num w:numId="22">
    <w:abstractNumId w:val="18"/>
  </w:num>
  <w:num w:numId="23">
    <w:abstractNumId w:val="25"/>
  </w:num>
  <w:num w:numId="24">
    <w:abstractNumId w:val="16"/>
  </w:num>
  <w:num w:numId="25">
    <w:abstractNumId w:val="8"/>
  </w:num>
  <w:num w:numId="26">
    <w:abstractNumId w:val="22"/>
  </w:num>
  <w:num w:numId="27">
    <w:abstractNumId w:val="4"/>
  </w:num>
  <w:num w:numId="28">
    <w:abstractNumId w:val="22"/>
  </w:num>
  <w:num w:numId="29">
    <w:abstractNumId w:val="24"/>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3"/>
  </w:num>
  <w:num w:numId="45">
    <w:abstractNumId w:val="19"/>
  </w:num>
  <w:num w:numId="46">
    <w:abstractNumId w:val="21"/>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EA6"/>
    <w:rsid w:val="000008F7"/>
    <w:rsid w:val="00023B2A"/>
    <w:rsid w:val="00041D14"/>
    <w:rsid w:val="00050E4B"/>
    <w:rsid w:val="00055839"/>
    <w:rsid w:val="0007751C"/>
    <w:rsid w:val="000B1EA6"/>
    <w:rsid w:val="000B5A12"/>
    <w:rsid w:val="000C5BBF"/>
    <w:rsid w:val="000D29A8"/>
    <w:rsid w:val="000F2339"/>
    <w:rsid w:val="00106319"/>
    <w:rsid w:val="00120866"/>
    <w:rsid w:val="00131B10"/>
    <w:rsid w:val="00145655"/>
    <w:rsid w:val="00180C54"/>
    <w:rsid w:val="00185AB8"/>
    <w:rsid w:val="001A30D7"/>
    <w:rsid w:val="001C5F99"/>
    <w:rsid w:val="001D30A3"/>
    <w:rsid w:val="001E1C34"/>
    <w:rsid w:val="001E279F"/>
    <w:rsid w:val="001E7AD9"/>
    <w:rsid w:val="002032BE"/>
    <w:rsid w:val="00203B36"/>
    <w:rsid w:val="002040C9"/>
    <w:rsid w:val="002069B9"/>
    <w:rsid w:val="00284B6A"/>
    <w:rsid w:val="00295283"/>
    <w:rsid w:val="002B078A"/>
    <w:rsid w:val="002B11DD"/>
    <w:rsid w:val="002C0C35"/>
    <w:rsid w:val="002C627E"/>
    <w:rsid w:val="00337A4E"/>
    <w:rsid w:val="003467BC"/>
    <w:rsid w:val="00360E2B"/>
    <w:rsid w:val="00364386"/>
    <w:rsid w:val="0039458A"/>
    <w:rsid w:val="003D1EE2"/>
    <w:rsid w:val="003D4510"/>
    <w:rsid w:val="003E455F"/>
    <w:rsid w:val="00425348"/>
    <w:rsid w:val="0044018D"/>
    <w:rsid w:val="00460516"/>
    <w:rsid w:val="00475CB3"/>
    <w:rsid w:val="004B4B2D"/>
    <w:rsid w:val="004C1FDD"/>
    <w:rsid w:val="004C325B"/>
    <w:rsid w:val="004C5F6E"/>
    <w:rsid w:val="004D3BED"/>
    <w:rsid w:val="004E0DFC"/>
    <w:rsid w:val="0053510F"/>
    <w:rsid w:val="00561B59"/>
    <w:rsid w:val="00576C56"/>
    <w:rsid w:val="005930CB"/>
    <w:rsid w:val="005A3C31"/>
    <w:rsid w:val="005B38C7"/>
    <w:rsid w:val="005C01C0"/>
    <w:rsid w:val="005F0998"/>
    <w:rsid w:val="00616A9F"/>
    <w:rsid w:val="00627BA0"/>
    <w:rsid w:val="0064359C"/>
    <w:rsid w:val="00644A6B"/>
    <w:rsid w:val="0067286F"/>
    <w:rsid w:val="0068739C"/>
    <w:rsid w:val="006A3D28"/>
    <w:rsid w:val="006B0943"/>
    <w:rsid w:val="006B1BC6"/>
    <w:rsid w:val="006C241F"/>
    <w:rsid w:val="006C3586"/>
    <w:rsid w:val="006E3317"/>
    <w:rsid w:val="006E5060"/>
    <w:rsid w:val="006F299D"/>
    <w:rsid w:val="006F4058"/>
    <w:rsid w:val="006F6DD8"/>
    <w:rsid w:val="007060E1"/>
    <w:rsid w:val="007162C1"/>
    <w:rsid w:val="00724098"/>
    <w:rsid w:val="0073561C"/>
    <w:rsid w:val="00754077"/>
    <w:rsid w:val="00767710"/>
    <w:rsid w:val="00772340"/>
    <w:rsid w:val="00794F5C"/>
    <w:rsid w:val="007951B1"/>
    <w:rsid w:val="007A4BCA"/>
    <w:rsid w:val="007D1E86"/>
    <w:rsid w:val="007E4F76"/>
    <w:rsid w:val="0080033D"/>
    <w:rsid w:val="00801F4C"/>
    <w:rsid w:val="0080500F"/>
    <w:rsid w:val="0081223D"/>
    <w:rsid w:val="008156DC"/>
    <w:rsid w:val="0082436A"/>
    <w:rsid w:val="0082443C"/>
    <w:rsid w:val="008300A2"/>
    <w:rsid w:val="00852F10"/>
    <w:rsid w:val="00877016"/>
    <w:rsid w:val="008A4597"/>
    <w:rsid w:val="00912A95"/>
    <w:rsid w:val="00964E57"/>
    <w:rsid w:val="00965720"/>
    <w:rsid w:val="009B0CDE"/>
    <w:rsid w:val="009D2005"/>
    <w:rsid w:val="009E094E"/>
    <w:rsid w:val="00A03A04"/>
    <w:rsid w:val="00A07752"/>
    <w:rsid w:val="00A13B6F"/>
    <w:rsid w:val="00A20C3D"/>
    <w:rsid w:val="00A40CE4"/>
    <w:rsid w:val="00A40EB8"/>
    <w:rsid w:val="00A90DA1"/>
    <w:rsid w:val="00AA2E7E"/>
    <w:rsid w:val="00AB3127"/>
    <w:rsid w:val="00AF2AAA"/>
    <w:rsid w:val="00AF742E"/>
    <w:rsid w:val="00B32571"/>
    <w:rsid w:val="00B46E3E"/>
    <w:rsid w:val="00B66539"/>
    <w:rsid w:val="00B76E61"/>
    <w:rsid w:val="00B97AEF"/>
    <w:rsid w:val="00BB3FD3"/>
    <w:rsid w:val="00BB44CC"/>
    <w:rsid w:val="00BC3575"/>
    <w:rsid w:val="00BD11AE"/>
    <w:rsid w:val="00BD2677"/>
    <w:rsid w:val="00BD30F8"/>
    <w:rsid w:val="00BD520C"/>
    <w:rsid w:val="00BE1D8F"/>
    <w:rsid w:val="00BE4E72"/>
    <w:rsid w:val="00C05AE6"/>
    <w:rsid w:val="00C12C3D"/>
    <w:rsid w:val="00C163E4"/>
    <w:rsid w:val="00C621AD"/>
    <w:rsid w:val="00C65184"/>
    <w:rsid w:val="00C77891"/>
    <w:rsid w:val="00C959EE"/>
    <w:rsid w:val="00CA62C2"/>
    <w:rsid w:val="00CD2121"/>
    <w:rsid w:val="00CE6759"/>
    <w:rsid w:val="00D15DFB"/>
    <w:rsid w:val="00D24C14"/>
    <w:rsid w:val="00D27634"/>
    <w:rsid w:val="00D332B9"/>
    <w:rsid w:val="00D53DED"/>
    <w:rsid w:val="00D654C0"/>
    <w:rsid w:val="00D7270E"/>
    <w:rsid w:val="00D73313"/>
    <w:rsid w:val="00D81039"/>
    <w:rsid w:val="00D93CE5"/>
    <w:rsid w:val="00D9428D"/>
    <w:rsid w:val="00DB1CD6"/>
    <w:rsid w:val="00DB3C6E"/>
    <w:rsid w:val="00DD3CC3"/>
    <w:rsid w:val="00DF45F7"/>
    <w:rsid w:val="00E16966"/>
    <w:rsid w:val="00E24CE0"/>
    <w:rsid w:val="00E36240"/>
    <w:rsid w:val="00E4113F"/>
    <w:rsid w:val="00E5085A"/>
    <w:rsid w:val="00E568E7"/>
    <w:rsid w:val="00E60EA6"/>
    <w:rsid w:val="00E63A8F"/>
    <w:rsid w:val="00E74392"/>
    <w:rsid w:val="00E746AE"/>
    <w:rsid w:val="00E91733"/>
    <w:rsid w:val="00EA4F66"/>
    <w:rsid w:val="00EA6E74"/>
    <w:rsid w:val="00EB4BC5"/>
    <w:rsid w:val="00EC1B5F"/>
    <w:rsid w:val="00ED02BC"/>
    <w:rsid w:val="00EE715D"/>
    <w:rsid w:val="00EF02D3"/>
    <w:rsid w:val="00F006B3"/>
    <w:rsid w:val="00F25EB8"/>
    <w:rsid w:val="00F9259F"/>
    <w:rsid w:val="00FA4DCD"/>
    <w:rsid w:val="00FB42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B5E6"/>
  <w15:chartTrackingRefBased/>
  <w15:docId w15:val="{B3C15332-9BEA-4196-AB77-15D6EFE5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9B0CDE"/>
    <w:pPr>
      <w:spacing w:after="0" w:line="360" w:lineRule="auto"/>
      <w:ind w:firstLine="709"/>
      <w:jc w:val="both"/>
    </w:pPr>
    <w:rPr>
      <w:rFonts w:ascii="Times New Roman" w:hAnsi="Times New Roman"/>
      <w:sz w:val="28"/>
    </w:rPr>
  </w:style>
  <w:style w:type="paragraph" w:styleId="1">
    <w:name w:val="heading 1"/>
    <w:basedOn w:val="a3"/>
    <w:next w:val="a3"/>
    <w:link w:val="10"/>
    <w:uiPriority w:val="9"/>
    <w:qFormat/>
    <w:rsid w:val="00106319"/>
    <w:pPr>
      <w:keepNext/>
      <w:keepLines/>
      <w:numPr>
        <w:numId w:val="26"/>
      </w:numPr>
      <w:spacing w:before="360" w:after="360"/>
      <w:outlineLvl w:val="0"/>
    </w:pPr>
    <w:rPr>
      <w:rFonts w:eastAsiaTheme="majorEastAsia" w:cstheme="majorBidi"/>
      <w:caps/>
      <w:szCs w:val="32"/>
    </w:rPr>
  </w:style>
  <w:style w:type="paragraph" w:styleId="2">
    <w:name w:val="heading 2"/>
    <w:basedOn w:val="a3"/>
    <w:next w:val="a3"/>
    <w:link w:val="20"/>
    <w:uiPriority w:val="9"/>
    <w:unhideWhenUsed/>
    <w:qFormat/>
    <w:rsid w:val="00106319"/>
    <w:pPr>
      <w:keepNext/>
      <w:keepLines/>
      <w:numPr>
        <w:ilvl w:val="1"/>
        <w:numId w:val="26"/>
      </w:numPr>
      <w:spacing w:before="240"/>
      <w:jc w:val="left"/>
      <w:outlineLvl w:val="1"/>
    </w:pPr>
    <w:rPr>
      <w:rFonts w:eastAsiaTheme="majorEastAsia" w:cstheme="majorBidi"/>
      <w:szCs w:val="26"/>
    </w:rPr>
  </w:style>
  <w:style w:type="paragraph" w:styleId="3">
    <w:name w:val="heading 3"/>
    <w:basedOn w:val="a3"/>
    <w:next w:val="a3"/>
    <w:link w:val="30"/>
    <w:uiPriority w:val="9"/>
    <w:unhideWhenUsed/>
    <w:qFormat/>
    <w:rsid w:val="00106319"/>
    <w:pPr>
      <w:keepNext/>
      <w:keepLines/>
      <w:numPr>
        <w:ilvl w:val="2"/>
        <w:numId w:val="26"/>
      </w:numPr>
      <w:outlineLvl w:val="2"/>
    </w:pPr>
    <w:rPr>
      <w:rFonts w:eastAsiaTheme="majorEastAsia" w:cstheme="majorBidi"/>
      <w:color w:val="000000" w:themeColor="text1"/>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uiPriority w:val="9"/>
    <w:rsid w:val="006F6DD8"/>
    <w:rPr>
      <w:rFonts w:ascii="Times New Roman" w:eastAsiaTheme="majorEastAsia" w:hAnsi="Times New Roman" w:cstheme="majorBidi"/>
      <w:sz w:val="28"/>
      <w:szCs w:val="26"/>
    </w:rPr>
  </w:style>
  <w:style w:type="character" w:customStyle="1" w:styleId="30">
    <w:name w:val="Заголовок 3 Знак"/>
    <w:basedOn w:val="a4"/>
    <w:link w:val="3"/>
    <w:uiPriority w:val="9"/>
    <w:rsid w:val="00D73313"/>
    <w:rPr>
      <w:rFonts w:ascii="Times New Roman" w:eastAsiaTheme="majorEastAsia" w:hAnsi="Times New Roman" w:cstheme="majorBidi"/>
      <w:color w:val="000000" w:themeColor="text1"/>
      <w:sz w:val="24"/>
      <w:szCs w:val="24"/>
    </w:rPr>
  </w:style>
  <w:style w:type="paragraph" w:customStyle="1" w:styleId="a7">
    <w:name w:val="Рисунок"/>
    <w:basedOn w:val="a3"/>
    <w:link w:val="a8"/>
    <w:qFormat/>
    <w:rsid w:val="00B66539"/>
    <w:pPr>
      <w:keepNext/>
      <w:keepLines/>
      <w:tabs>
        <w:tab w:val="left" w:pos="284"/>
        <w:tab w:val="left" w:pos="4820"/>
      </w:tabs>
      <w:spacing w:before="360"/>
      <w:ind w:firstLine="0"/>
      <w:contextualSpacing/>
      <w:jc w:val="center"/>
    </w:pPr>
    <w:rPr>
      <w:noProof/>
      <w:lang w:eastAsia="ru-RU"/>
    </w:rPr>
  </w:style>
  <w:style w:type="paragraph" w:customStyle="1" w:styleId="a0">
    <w:name w:val="Подпись рисунка"/>
    <w:basedOn w:val="a7"/>
    <w:next w:val="a3"/>
    <w:link w:val="a9"/>
    <w:qFormat/>
    <w:rsid w:val="00106319"/>
    <w:pPr>
      <w:keepNext w:val="0"/>
      <w:numPr>
        <w:ilvl w:val="3"/>
        <w:numId w:val="26"/>
      </w:numPr>
      <w:tabs>
        <w:tab w:val="clear" w:pos="284"/>
        <w:tab w:val="clear" w:pos="4820"/>
      </w:tabs>
      <w:spacing w:before="240" w:after="360"/>
    </w:pPr>
  </w:style>
  <w:style w:type="character" w:customStyle="1" w:styleId="a8">
    <w:name w:val="Рисунок Знак"/>
    <w:basedOn w:val="a4"/>
    <w:link w:val="a7"/>
    <w:rsid w:val="00B66539"/>
    <w:rPr>
      <w:rFonts w:ascii="Times New Roman" w:hAnsi="Times New Roman"/>
      <w:noProof/>
      <w:sz w:val="24"/>
      <w:lang w:eastAsia="ru-RU"/>
    </w:rPr>
  </w:style>
  <w:style w:type="paragraph" w:customStyle="1" w:styleId="a1">
    <w:name w:val="Формула"/>
    <w:basedOn w:val="a3"/>
    <w:link w:val="aa"/>
    <w:qFormat/>
    <w:rsid w:val="00106319"/>
    <w:pPr>
      <w:numPr>
        <w:ilvl w:val="4"/>
        <w:numId w:val="26"/>
      </w:numPr>
      <w:jc w:val="right"/>
    </w:pPr>
  </w:style>
  <w:style w:type="character" w:customStyle="1" w:styleId="a9">
    <w:name w:val="Подпись рисунка Знак"/>
    <w:basedOn w:val="a8"/>
    <w:link w:val="a0"/>
    <w:rsid w:val="00B66539"/>
    <w:rPr>
      <w:rFonts w:ascii="Times New Roman" w:hAnsi="Times New Roman"/>
      <w:noProof/>
      <w:sz w:val="24"/>
      <w:lang w:eastAsia="ru-RU"/>
    </w:rPr>
  </w:style>
  <w:style w:type="table" w:styleId="ab">
    <w:name w:val="Table Grid"/>
    <w:basedOn w:val="a5"/>
    <w:uiPriority w:val="39"/>
    <w:rsid w:val="00A1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4"/>
    <w:link w:val="1"/>
    <w:uiPriority w:val="9"/>
    <w:rsid w:val="00203B36"/>
    <w:rPr>
      <w:rFonts w:ascii="Times New Roman" w:eastAsiaTheme="majorEastAsia" w:hAnsi="Times New Roman" w:cstheme="majorBidi"/>
      <w:caps/>
      <w:sz w:val="28"/>
      <w:szCs w:val="32"/>
    </w:rPr>
  </w:style>
  <w:style w:type="paragraph" w:styleId="31">
    <w:name w:val="toc 3"/>
    <w:basedOn w:val="a3"/>
    <w:next w:val="a3"/>
    <w:autoRedefine/>
    <w:uiPriority w:val="39"/>
    <w:unhideWhenUsed/>
    <w:rsid w:val="003E455F"/>
    <w:pPr>
      <w:spacing w:after="100"/>
      <w:ind w:left="440"/>
    </w:pPr>
  </w:style>
  <w:style w:type="paragraph" w:styleId="ac">
    <w:name w:val="TOC Heading"/>
    <w:basedOn w:val="1"/>
    <w:next w:val="a3"/>
    <w:uiPriority w:val="39"/>
    <w:unhideWhenUsed/>
    <w:qFormat/>
    <w:rsid w:val="004B4B2D"/>
    <w:pPr>
      <w:numPr>
        <w:numId w:val="0"/>
      </w:numPr>
      <w:ind w:left="709"/>
      <w:outlineLvl w:val="9"/>
    </w:pPr>
    <w:rPr>
      <w:lang w:eastAsia="ru-RU"/>
    </w:rPr>
  </w:style>
  <w:style w:type="paragraph" w:styleId="11">
    <w:name w:val="toc 1"/>
    <w:basedOn w:val="a3"/>
    <w:next w:val="a3"/>
    <w:autoRedefine/>
    <w:uiPriority w:val="39"/>
    <w:unhideWhenUsed/>
    <w:rsid w:val="00425348"/>
    <w:pPr>
      <w:spacing w:after="100"/>
    </w:pPr>
  </w:style>
  <w:style w:type="paragraph" w:styleId="21">
    <w:name w:val="toc 2"/>
    <w:basedOn w:val="a3"/>
    <w:next w:val="a3"/>
    <w:autoRedefine/>
    <w:uiPriority w:val="39"/>
    <w:unhideWhenUsed/>
    <w:rsid w:val="00425348"/>
    <w:pPr>
      <w:spacing w:after="100"/>
      <w:ind w:left="220"/>
    </w:pPr>
  </w:style>
  <w:style w:type="character" w:styleId="ad">
    <w:name w:val="Hyperlink"/>
    <w:basedOn w:val="a4"/>
    <w:uiPriority w:val="99"/>
    <w:unhideWhenUsed/>
    <w:rsid w:val="00425348"/>
    <w:rPr>
      <w:color w:val="0563C1" w:themeColor="hyperlink"/>
      <w:u w:val="single"/>
    </w:rPr>
  </w:style>
  <w:style w:type="paragraph" w:styleId="ae">
    <w:name w:val="caption"/>
    <w:basedOn w:val="a3"/>
    <w:next w:val="a3"/>
    <w:uiPriority w:val="35"/>
    <w:unhideWhenUsed/>
    <w:rsid w:val="006E3317"/>
    <w:pPr>
      <w:spacing w:after="200" w:line="240" w:lineRule="auto"/>
    </w:pPr>
    <w:rPr>
      <w:i/>
      <w:iCs/>
      <w:color w:val="44546A" w:themeColor="text2"/>
      <w:sz w:val="18"/>
      <w:szCs w:val="18"/>
    </w:rPr>
  </w:style>
  <w:style w:type="numbering" w:customStyle="1" w:styleId="a">
    <w:name w:val="Нумерация заголовков"/>
    <w:uiPriority w:val="99"/>
    <w:rsid w:val="00106319"/>
    <w:pPr>
      <w:numPr>
        <w:numId w:val="6"/>
      </w:numPr>
    </w:pPr>
  </w:style>
  <w:style w:type="character" w:customStyle="1" w:styleId="aa">
    <w:name w:val="Формула Знак"/>
    <w:basedOn w:val="a4"/>
    <w:link w:val="a1"/>
    <w:rsid w:val="001A30D7"/>
    <w:rPr>
      <w:rFonts w:ascii="Times New Roman" w:hAnsi="Times New Roman"/>
      <w:sz w:val="24"/>
    </w:rPr>
  </w:style>
  <w:style w:type="paragraph" w:styleId="af">
    <w:name w:val="List Paragraph"/>
    <w:basedOn w:val="a3"/>
    <w:uiPriority w:val="34"/>
    <w:qFormat/>
    <w:rsid w:val="00B66539"/>
    <w:pPr>
      <w:tabs>
        <w:tab w:val="left" w:pos="709"/>
      </w:tabs>
      <w:ind w:left="720" w:firstLine="0"/>
      <w:contextualSpacing/>
    </w:pPr>
  </w:style>
  <w:style w:type="paragraph" w:customStyle="1" w:styleId="a2">
    <w:name w:val="Подпись таблицы"/>
    <w:basedOn w:val="a0"/>
    <w:link w:val="af0"/>
    <w:autoRedefine/>
    <w:qFormat/>
    <w:rsid w:val="00106319"/>
    <w:pPr>
      <w:numPr>
        <w:ilvl w:val="5"/>
      </w:numPr>
      <w:jc w:val="left"/>
    </w:pPr>
  </w:style>
  <w:style w:type="character" w:customStyle="1" w:styleId="af0">
    <w:name w:val="Подпись таблицы Знак"/>
    <w:basedOn w:val="a9"/>
    <w:link w:val="a2"/>
    <w:rsid w:val="00284B6A"/>
    <w:rPr>
      <w:rFonts w:ascii="Times New Roman" w:hAnsi="Times New Roman"/>
      <w:noProof/>
      <w:sz w:val="24"/>
      <w:lang w:eastAsia="ru-RU"/>
    </w:rPr>
  </w:style>
  <w:style w:type="paragraph" w:styleId="af1">
    <w:name w:val="header"/>
    <w:basedOn w:val="a3"/>
    <w:link w:val="af2"/>
    <w:uiPriority w:val="99"/>
    <w:unhideWhenUsed/>
    <w:rsid w:val="00E5085A"/>
    <w:pPr>
      <w:tabs>
        <w:tab w:val="center" w:pos="4677"/>
        <w:tab w:val="right" w:pos="9355"/>
      </w:tabs>
      <w:spacing w:line="240" w:lineRule="auto"/>
    </w:pPr>
  </w:style>
  <w:style w:type="character" w:customStyle="1" w:styleId="af2">
    <w:name w:val="Верхний колонтитул Знак"/>
    <w:basedOn w:val="a4"/>
    <w:link w:val="af1"/>
    <w:uiPriority w:val="99"/>
    <w:rsid w:val="00E5085A"/>
    <w:rPr>
      <w:rFonts w:ascii="Times New Roman" w:hAnsi="Times New Roman"/>
      <w:sz w:val="28"/>
    </w:rPr>
  </w:style>
  <w:style w:type="paragraph" w:styleId="af3">
    <w:name w:val="footer"/>
    <w:basedOn w:val="a3"/>
    <w:link w:val="af4"/>
    <w:uiPriority w:val="99"/>
    <w:unhideWhenUsed/>
    <w:rsid w:val="00E5085A"/>
    <w:pPr>
      <w:tabs>
        <w:tab w:val="center" w:pos="4677"/>
        <w:tab w:val="right" w:pos="9355"/>
      </w:tabs>
      <w:spacing w:line="240" w:lineRule="auto"/>
    </w:pPr>
  </w:style>
  <w:style w:type="character" w:customStyle="1" w:styleId="af4">
    <w:name w:val="Нижний колонтитул Знак"/>
    <w:basedOn w:val="a4"/>
    <w:link w:val="af3"/>
    <w:uiPriority w:val="99"/>
    <w:rsid w:val="00E5085A"/>
    <w:rPr>
      <w:rFonts w:ascii="Times New Roman" w:hAnsi="Times New Roman"/>
      <w:sz w:val="28"/>
    </w:rPr>
  </w:style>
  <w:style w:type="character" w:styleId="af5">
    <w:name w:val="Placeholder Text"/>
    <w:basedOn w:val="a4"/>
    <w:uiPriority w:val="99"/>
    <w:semiHidden/>
    <w:rsid w:val="007060E1"/>
    <w:rPr>
      <w:color w:val="808080"/>
    </w:rPr>
  </w:style>
  <w:style w:type="paragraph" w:styleId="af6">
    <w:name w:val="Balloon Text"/>
    <w:basedOn w:val="a3"/>
    <w:link w:val="af7"/>
    <w:uiPriority w:val="99"/>
    <w:semiHidden/>
    <w:unhideWhenUsed/>
    <w:rsid w:val="009D2005"/>
    <w:pPr>
      <w:spacing w:line="240" w:lineRule="auto"/>
    </w:pPr>
    <w:rPr>
      <w:rFonts w:ascii="Segoe UI" w:hAnsi="Segoe UI" w:cs="Segoe UI"/>
      <w:sz w:val="18"/>
      <w:szCs w:val="18"/>
    </w:rPr>
  </w:style>
  <w:style w:type="character" w:customStyle="1" w:styleId="af7">
    <w:name w:val="Текст выноски Знак"/>
    <w:basedOn w:val="a4"/>
    <w:link w:val="af6"/>
    <w:uiPriority w:val="99"/>
    <w:semiHidden/>
    <w:rsid w:val="009D20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90797">
      <w:bodyDiv w:val="1"/>
      <w:marLeft w:val="0"/>
      <w:marRight w:val="0"/>
      <w:marTop w:val="0"/>
      <w:marBottom w:val="0"/>
      <w:divBdr>
        <w:top w:val="none" w:sz="0" w:space="0" w:color="auto"/>
        <w:left w:val="none" w:sz="0" w:space="0" w:color="auto"/>
        <w:bottom w:val="none" w:sz="0" w:space="0" w:color="auto"/>
        <w:right w:val="none" w:sz="0" w:space="0" w:color="auto"/>
      </w:divBdr>
    </w:div>
    <w:div w:id="1653364169">
      <w:bodyDiv w:val="1"/>
      <w:marLeft w:val="0"/>
      <w:marRight w:val="0"/>
      <w:marTop w:val="0"/>
      <w:marBottom w:val="0"/>
      <w:divBdr>
        <w:top w:val="none" w:sz="0" w:space="0" w:color="auto"/>
        <w:left w:val="none" w:sz="0" w:space="0" w:color="auto"/>
        <w:bottom w:val="none" w:sz="0" w:space="0" w:color="auto"/>
        <w:right w:val="none" w:sz="0" w:space="0" w:color="auto"/>
      </w:divBdr>
    </w:div>
    <w:div w:id="1688947364">
      <w:bodyDiv w:val="1"/>
      <w:marLeft w:val="0"/>
      <w:marRight w:val="0"/>
      <w:marTop w:val="0"/>
      <w:marBottom w:val="0"/>
      <w:divBdr>
        <w:top w:val="none" w:sz="0" w:space="0" w:color="auto"/>
        <w:left w:val="none" w:sz="0" w:space="0" w:color="auto"/>
        <w:bottom w:val="none" w:sz="0" w:space="0" w:color="auto"/>
        <w:right w:val="none" w:sz="0" w:space="0" w:color="auto"/>
      </w:divBdr>
    </w:div>
    <w:div w:id="196977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1064;&#1072;&#1073;&#1083;&#1086;&#1085;&#1099;\&#1057;&#1090;&#1072;&#1085;&#1076;&#1072;&#1088;&#1090;_&#1052;&#1072;&#1083;&#1099;&#1081;_&#1058;&#1077;&#1082;&#1089;&#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3816E-FCB6-4CF6-A469-291A83F7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Стандарт_Малый_Текст.dotx</Template>
  <TotalTime>17902</TotalTime>
  <Pages>1</Pages>
  <Words>2796</Words>
  <Characters>15941</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Борисович</dc:creator>
  <cp:keywords/>
  <dc:description/>
  <cp:lastModifiedBy>fbaulin</cp:lastModifiedBy>
  <cp:revision>48</cp:revision>
  <dcterms:created xsi:type="dcterms:W3CDTF">2019-10-19T06:14:00Z</dcterms:created>
  <dcterms:modified xsi:type="dcterms:W3CDTF">2022-10-01T07:53:00Z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