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0C8D6C2C" w:rsidR="00BE4E72" w:rsidRPr="00DF45F7"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w:t>
      </w:r>
      <w:proofErr w:type="spellStart"/>
      <w:r w:rsidR="009D2005">
        <w:t>random</w:t>
      </w:r>
      <w:proofErr w:type="spellEnd"/>
      <w:r w:rsidR="009D2005">
        <w:t xml:space="preserve"> - </w:t>
      </w:r>
      <w:proofErr w:type="spellStart"/>
      <w:r w:rsidR="009D2005">
        <w:t>Random</w:t>
      </w:r>
      <w:proofErr w:type="spellEnd"/>
      <w:r w:rsidR="009D2005">
        <w:t xml:space="preserve"> </w:t>
      </w:r>
      <w:proofErr w:type="spellStart"/>
      <w:r w:rsidR="009D2005">
        <w:t>numbers</w:t>
      </w:r>
      <w:proofErr w:type="spellEnd"/>
      <w:r w:rsidR="009D2005">
        <w:t>»,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proofErr w:type="spellStart"/>
      <w:proofErr w:type="gramStart"/>
      <w:r>
        <w:rPr>
          <w:i/>
          <w:lang w:val="en-US"/>
        </w:rPr>
        <w:t>histcounts</w:t>
      </w:r>
      <w:proofErr w:type="spellEnd"/>
      <w:r>
        <w:rPr>
          <w:i/>
        </w:rPr>
        <w:t>(</w:t>
      </w:r>
      <w:proofErr w:type="gramEnd"/>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14:paraId="1660EDC3" w14:textId="77777777" w:rsidTr="00E9068D">
        <w:trPr>
          <w:jc w:val="center"/>
        </w:trPr>
        <w:tc>
          <w:tcPr>
            <w:tcW w:w="562" w:type="dxa"/>
          </w:tcPr>
          <w:p w14:paraId="74834F91" w14:textId="77777777" w:rsidR="00576C56" w:rsidRPr="00576C56" w:rsidRDefault="00576C56" w:rsidP="00576C56">
            <w:pPr>
              <w:spacing w:line="240" w:lineRule="auto"/>
              <w:ind w:firstLine="0"/>
              <w:rPr>
                <w:sz w:val="24"/>
              </w:rPr>
            </w:pPr>
            <w:r w:rsidRPr="00576C56">
              <w:rPr>
                <w:sz w:val="24"/>
              </w:rPr>
              <w:t>№</w:t>
            </w:r>
          </w:p>
        </w:tc>
        <w:tc>
          <w:tcPr>
            <w:tcW w:w="2552" w:type="dxa"/>
          </w:tcPr>
          <w:p w14:paraId="6C9066D5" w14:textId="77777777"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14:paraId="7AC5EEA3" w14:textId="77777777" w:rsidR="00576C56" w:rsidRPr="00576C56" w:rsidRDefault="00576C56" w:rsidP="00576C56">
            <w:pPr>
              <w:spacing w:line="240" w:lineRule="auto"/>
              <w:ind w:firstLine="0"/>
              <w:rPr>
                <w:sz w:val="24"/>
              </w:rPr>
            </w:pPr>
            <w:r w:rsidRPr="00576C56">
              <w:rPr>
                <w:sz w:val="24"/>
              </w:rPr>
              <w:t>закон распределения y</w:t>
            </w:r>
          </w:p>
        </w:tc>
      </w:tr>
      <w:tr w:rsidR="004C1FDD" w14:paraId="66FCD529" w14:textId="77777777" w:rsidTr="00E9068D">
        <w:trPr>
          <w:jc w:val="center"/>
        </w:trPr>
        <w:tc>
          <w:tcPr>
            <w:tcW w:w="562" w:type="dxa"/>
          </w:tcPr>
          <w:p w14:paraId="38FD2BDC" w14:textId="3156751A" w:rsidR="004C1FDD" w:rsidRPr="004C1FDD" w:rsidRDefault="00E9068D" w:rsidP="00107426">
            <w:pPr>
              <w:spacing w:line="240" w:lineRule="auto"/>
              <w:ind w:firstLine="0"/>
              <w:rPr>
                <w:sz w:val="24"/>
                <w:lang w:val="en-US"/>
              </w:rPr>
            </w:pPr>
            <w:r>
              <w:rPr>
                <w:sz w:val="24"/>
                <w:lang w:val="en-US"/>
              </w:rPr>
              <w:t>1</w:t>
            </w:r>
          </w:p>
        </w:tc>
        <w:tc>
          <w:tcPr>
            <w:tcW w:w="2552" w:type="dxa"/>
          </w:tcPr>
          <w:p w14:paraId="638865AB" w14:textId="77777777" w:rsidR="004C1FDD" w:rsidRPr="00576C56" w:rsidRDefault="004C1FDD" w:rsidP="00107426">
            <w:pPr>
              <w:spacing w:line="240" w:lineRule="auto"/>
              <w:ind w:firstLine="0"/>
              <w:rPr>
                <w:sz w:val="24"/>
              </w:rPr>
            </w:pPr>
            <w:r>
              <w:rPr>
                <w:sz w:val="24"/>
              </w:rPr>
              <w:t>нормальный</w:t>
            </w:r>
          </w:p>
        </w:tc>
        <w:tc>
          <w:tcPr>
            <w:tcW w:w="3402" w:type="dxa"/>
          </w:tcPr>
          <w:p w14:paraId="02B14DA8" w14:textId="77777777" w:rsidR="004C1FDD" w:rsidRPr="00576C56" w:rsidRDefault="004C1FDD" w:rsidP="00107426">
            <w:pPr>
              <w:spacing w:line="240" w:lineRule="auto"/>
              <w:ind w:firstLine="0"/>
              <w:rPr>
                <w:sz w:val="24"/>
              </w:rPr>
            </w:pPr>
            <w:r w:rsidRPr="00EA4F66">
              <w:rPr>
                <w:sz w:val="24"/>
              </w:rPr>
              <w:t>логарифмически</w:t>
            </w:r>
            <w:r>
              <w:rPr>
                <w:sz w:val="24"/>
              </w:rPr>
              <w:t xml:space="preserve"> нормальное </w:t>
            </w:r>
          </w:p>
        </w:tc>
      </w:tr>
      <w:tr w:rsidR="00576C56" w14:paraId="76832073" w14:textId="77777777" w:rsidTr="00E9068D">
        <w:trPr>
          <w:jc w:val="center"/>
        </w:trPr>
        <w:tc>
          <w:tcPr>
            <w:tcW w:w="562" w:type="dxa"/>
          </w:tcPr>
          <w:p w14:paraId="0E45DD8B" w14:textId="450CCD42" w:rsidR="00576C56" w:rsidRPr="004C1FDD" w:rsidRDefault="00E9068D" w:rsidP="00576C56">
            <w:pPr>
              <w:spacing w:line="240" w:lineRule="auto"/>
              <w:ind w:firstLine="0"/>
              <w:rPr>
                <w:sz w:val="24"/>
                <w:lang w:val="en-US"/>
              </w:rPr>
            </w:pPr>
            <w:r>
              <w:rPr>
                <w:sz w:val="24"/>
                <w:lang w:val="en-US"/>
              </w:rPr>
              <w:t>2</w:t>
            </w:r>
          </w:p>
        </w:tc>
        <w:tc>
          <w:tcPr>
            <w:tcW w:w="2552" w:type="dxa"/>
          </w:tcPr>
          <w:p w14:paraId="2950CAC1" w14:textId="77777777" w:rsidR="00576C56" w:rsidRPr="00576C56" w:rsidRDefault="00E746AE" w:rsidP="00576C56">
            <w:pPr>
              <w:spacing w:line="240" w:lineRule="auto"/>
              <w:ind w:firstLine="0"/>
              <w:rPr>
                <w:sz w:val="24"/>
              </w:rPr>
            </w:pPr>
            <w:r>
              <w:rPr>
                <w:sz w:val="24"/>
              </w:rPr>
              <w:t>нормальный</w:t>
            </w:r>
          </w:p>
        </w:tc>
        <w:tc>
          <w:tcPr>
            <w:tcW w:w="3402" w:type="dxa"/>
          </w:tcPr>
          <w:p w14:paraId="1B7F1CDE" w14:textId="641D123E" w:rsidR="00576C56" w:rsidRPr="00576C56" w:rsidRDefault="00360E2B" w:rsidP="00576C56">
            <w:pPr>
              <w:spacing w:line="240" w:lineRule="auto"/>
              <w:ind w:firstLine="0"/>
              <w:rPr>
                <w:sz w:val="24"/>
              </w:rPr>
            </w:pPr>
            <w:r>
              <w:rPr>
                <w:sz w:val="24"/>
              </w:rPr>
              <w:t>Рэлея</w:t>
            </w:r>
          </w:p>
        </w:tc>
      </w:tr>
      <w:tr w:rsidR="00576C56" w14:paraId="626ADDA2" w14:textId="77777777" w:rsidTr="00E9068D">
        <w:trPr>
          <w:jc w:val="center"/>
        </w:trPr>
        <w:tc>
          <w:tcPr>
            <w:tcW w:w="562" w:type="dxa"/>
          </w:tcPr>
          <w:p w14:paraId="1F80D7A3" w14:textId="6E813181" w:rsidR="00576C56" w:rsidRPr="004C1FDD" w:rsidRDefault="00E9068D" w:rsidP="00576C56">
            <w:pPr>
              <w:spacing w:line="240" w:lineRule="auto"/>
              <w:ind w:firstLine="0"/>
              <w:rPr>
                <w:sz w:val="24"/>
                <w:lang w:val="en-US"/>
              </w:rPr>
            </w:pPr>
            <w:r>
              <w:rPr>
                <w:sz w:val="24"/>
                <w:lang w:val="en-US"/>
              </w:rPr>
              <w:t>3</w:t>
            </w:r>
          </w:p>
        </w:tc>
        <w:tc>
          <w:tcPr>
            <w:tcW w:w="2552" w:type="dxa"/>
          </w:tcPr>
          <w:p w14:paraId="2CDD456F" w14:textId="77777777" w:rsidR="00576C56" w:rsidRPr="00EF02D3" w:rsidRDefault="00576C56" w:rsidP="00576C56">
            <w:pPr>
              <w:spacing w:line="240" w:lineRule="auto"/>
              <w:ind w:firstLine="0"/>
              <w:rPr>
                <w:sz w:val="24"/>
                <w:lang w:val="en-US"/>
              </w:rPr>
            </w:pPr>
            <w:r>
              <w:rPr>
                <w:sz w:val="24"/>
              </w:rPr>
              <w:t>нормальный</w:t>
            </w:r>
          </w:p>
        </w:tc>
        <w:tc>
          <w:tcPr>
            <w:tcW w:w="3402" w:type="dxa"/>
          </w:tcPr>
          <w:p w14:paraId="3FBD7629" w14:textId="4A51C3DE" w:rsidR="00576C56" w:rsidRPr="00576C56" w:rsidRDefault="00360E2B" w:rsidP="00576C56">
            <w:pPr>
              <w:spacing w:line="240" w:lineRule="auto"/>
              <w:ind w:firstLine="0"/>
              <w:rPr>
                <w:sz w:val="24"/>
              </w:rPr>
            </w:pPr>
            <w:r>
              <w:rPr>
                <w:sz w:val="24"/>
              </w:rPr>
              <w:t>Райса</w:t>
            </w:r>
            <w:r>
              <w:rPr>
                <w:sz w:val="24"/>
                <w:lang w:val="en-US"/>
              </w:rPr>
              <w:t>*</w:t>
            </w:r>
          </w:p>
        </w:tc>
      </w:tr>
      <w:tr w:rsidR="00576C56" w14:paraId="5D6C409C" w14:textId="77777777" w:rsidTr="00E9068D">
        <w:trPr>
          <w:jc w:val="center"/>
        </w:trPr>
        <w:tc>
          <w:tcPr>
            <w:tcW w:w="562" w:type="dxa"/>
          </w:tcPr>
          <w:p w14:paraId="38C5686B" w14:textId="71710CE4" w:rsidR="00576C56" w:rsidRPr="004C1FDD" w:rsidRDefault="00E9068D" w:rsidP="00576C56">
            <w:pPr>
              <w:spacing w:line="240" w:lineRule="auto"/>
              <w:ind w:firstLine="0"/>
              <w:rPr>
                <w:sz w:val="24"/>
                <w:lang w:val="en-US"/>
              </w:rPr>
            </w:pPr>
            <w:r>
              <w:rPr>
                <w:sz w:val="24"/>
                <w:lang w:val="en-US"/>
              </w:rPr>
              <w:t>4</w:t>
            </w:r>
          </w:p>
        </w:tc>
        <w:tc>
          <w:tcPr>
            <w:tcW w:w="2552" w:type="dxa"/>
          </w:tcPr>
          <w:p w14:paraId="08439F2D" w14:textId="77777777" w:rsidR="00576C56" w:rsidRPr="00576C56" w:rsidRDefault="00576C56" w:rsidP="00576C56">
            <w:pPr>
              <w:spacing w:line="240" w:lineRule="auto"/>
              <w:ind w:firstLine="0"/>
              <w:rPr>
                <w:sz w:val="24"/>
              </w:rPr>
            </w:pPr>
            <w:r>
              <w:rPr>
                <w:sz w:val="24"/>
              </w:rPr>
              <w:t>нормальный</w:t>
            </w:r>
          </w:p>
        </w:tc>
        <w:tc>
          <w:tcPr>
            <w:tcW w:w="3402" w:type="dxa"/>
          </w:tcPr>
          <w:p w14:paraId="253E2DB5" w14:textId="0704D384" w:rsidR="00576C56" w:rsidRPr="00912A95" w:rsidRDefault="00360E2B" w:rsidP="00576C56">
            <w:pPr>
              <w:spacing w:line="240" w:lineRule="auto"/>
              <w:ind w:firstLine="0"/>
              <w:rPr>
                <w:sz w:val="24"/>
                <w:lang w:val="en-US"/>
              </w:rPr>
            </w:pPr>
            <w:r w:rsidRPr="00E746AE">
              <w:rPr>
                <w:sz w:val="24"/>
              </w:rPr>
              <w:t>показательный</w:t>
            </w:r>
          </w:p>
        </w:tc>
      </w:tr>
      <w:tr w:rsidR="00576C56" w14:paraId="2334FC3C" w14:textId="77777777" w:rsidTr="00E9068D">
        <w:trPr>
          <w:jc w:val="center"/>
        </w:trPr>
        <w:tc>
          <w:tcPr>
            <w:tcW w:w="562" w:type="dxa"/>
          </w:tcPr>
          <w:p w14:paraId="1CF781EE" w14:textId="731ABEBA" w:rsidR="00576C56" w:rsidRPr="004C1FDD" w:rsidRDefault="00E9068D" w:rsidP="00576C56">
            <w:pPr>
              <w:spacing w:line="240" w:lineRule="auto"/>
              <w:ind w:firstLine="0"/>
              <w:rPr>
                <w:sz w:val="24"/>
                <w:lang w:val="en-US"/>
              </w:rPr>
            </w:pPr>
            <w:r>
              <w:rPr>
                <w:sz w:val="24"/>
                <w:lang w:val="en-US"/>
              </w:rPr>
              <w:t>5</w:t>
            </w:r>
          </w:p>
        </w:tc>
        <w:tc>
          <w:tcPr>
            <w:tcW w:w="2552" w:type="dxa"/>
          </w:tcPr>
          <w:p w14:paraId="5E405875" w14:textId="77777777" w:rsidR="00576C56" w:rsidRPr="00576C56" w:rsidRDefault="00576C56" w:rsidP="00576C56">
            <w:pPr>
              <w:spacing w:line="240" w:lineRule="auto"/>
              <w:ind w:firstLine="0"/>
              <w:rPr>
                <w:sz w:val="24"/>
              </w:rPr>
            </w:pPr>
            <w:r>
              <w:rPr>
                <w:sz w:val="24"/>
              </w:rPr>
              <w:t>нормальный</w:t>
            </w:r>
          </w:p>
        </w:tc>
        <w:tc>
          <w:tcPr>
            <w:tcW w:w="3402" w:type="dxa"/>
          </w:tcPr>
          <w:p w14:paraId="658E67E7" w14:textId="1E5DD4E0" w:rsidR="00E9068D" w:rsidRPr="00576C56" w:rsidRDefault="00964E57" w:rsidP="00576C56">
            <w:pPr>
              <w:spacing w:line="240" w:lineRule="auto"/>
              <w:ind w:firstLine="0"/>
              <w:rPr>
                <w:sz w:val="24"/>
              </w:rPr>
            </w:pPr>
            <w:r>
              <w:rPr>
                <w:sz w:val="24"/>
              </w:rPr>
              <w:t>хи-квадрат</w:t>
            </w:r>
          </w:p>
        </w:tc>
      </w:tr>
      <w:tr w:rsidR="00E9068D" w14:paraId="3F544167" w14:textId="77777777" w:rsidTr="00E9068D">
        <w:trPr>
          <w:jc w:val="center"/>
        </w:trPr>
        <w:tc>
          <w:tcPr>
            <w:tcW w:w="562" w:type="dxa"/>
          </w:tcPr>
          <w:p w14:paraId="14CFF240" w14:textId="66327EFD" w:rsidR="00E9068D" w:rsidRDefault="00E9068D" w:rsidP="00E9068D">
            <w:pPr>
              <w:spacing w:line="240" w:lineRule="auto"/>
              <w:ind w:firstLine="0"/>
              <w:rPr>
                <w:sz w:val="24"/>
                <w:lang w:val="en-US"/>
              </w:rPr>
            </w:pPr>
            <w:r>
              <w:rPr>
                <w:sz w:val="24"/>
                <w:lang w:val="en-US"/>
              </w:rPr>
              <w:t>6</w:t>
            </w:r>
          </w:p>
        </w:tc>
        <w:tc>
          <w:tcPr>
            <w:tcW w:w="2552" w:type="dxa"/>
          </w:tcPr>
          <w:p w14:paraId="088D3B40" w14:textId="19A3604F" w:rsidR="00E9068D" w:rsidRDefault="00E9068D" w:rsidP="00E9068D">
            <w:pPr>
              <w:spacing w:line="240" w:lineRule="auto"/>
              <w:ind w:firstLine="0"/>
              <w:rPr>
                <w:sz w:val="24"/>
              </w:rPr>
            </w:pPr>
            <w:r w:rsidRPr="001946B2">
              <w:rPr>
                <w:sz w:val="24"/>
              </w:rPr>
              <w:t>равномерный</w:t>
            </w:r>
          </w:p>
        </w:tc>
        <w:tc>
          <w:tcPr>
            <w:tcW w:w="3402" w:type="dxa"/>
          </w:tcPr>
          <w:p w14:paraId="2D26A9FE" w14:textId="2BB26C93" w:rsidR="00E9068D" w:rsidRDefault="00E9068D" w:rsidP="00E9068D">
            <w:pPr>
              <w:spacing w:line="240" w:lineRule="auto"/>
              <w:ind w:firstLine="0"/>
              <w:rPr>
                <w:sz w:val="24"/>
              </w:rPr>
            </w:pPr>
            <w:r>
              <w:rPr>
                <w:sz w:val="24"/>
              </w:rPr>
              <w:t>показательный</w:t>
            </w:r>
            <w:r w:rsidDel="00360E2B">
              <w:rPr>
                <w:sz w:val="24"/>
              </w:rPr>
              <w:t xml:space="preserve"> </w:t>
            </w:r>
          </w:p>
        </w:tc>
      </w:tr>
      <w:tr w:rsidR="00E9068D" w14:paraId="32701AE1" w14:textId="77777777" w:rsidTr="00E9068D">
        <w:trPr>
          <w:jc w:val="center"/>
        </w:trPr>
        <w:tc>
          <w:tcPr>
            <w:tcW w:w="562" w:type="dxa"/>
          </w:tcPr>
          <w:p w14:paraId="7DF2E41C" w14:textId="0EA1609F" w:rsidR="00E9068D" w:rsidRDefault="00E9068D" w:rsidP="00E9068D">
            <w:pPr>
              <w:spacing w:line="240" w:lineRule="auto"/>
              <w:ind w:firstLine="0"/>
              <w:rPr>
                <w:sz w:val="24"/>
                <w:lang w:val="en-US"/>
              </w:rPr>
            </w:pPr>
            <w:r>
              <w:rPr>
                <w:sz w:val="24"/>
                <w:lang w:val="en-US"/>
              </w:rPr>
              <w:t>7</w:t>
            </w:r>
          </w:p>
        </w:tc>
        <w:tc>
          <w:tcPr>
            <w:tcW w:w="2552" w:type="dxa"/>
          </w:tcPr>
          <w:p w14:paraId="6A26138F" w14:textId="23D08439" w:rsidR="00E9068D" w:rsidRPr="001946B2" w:rsidRDefault="00E9068D" w:rsidP="00E9068D">
            <w:pPr>
              <w:spacing w:line="240" w:lineRule="auto"/>
              <w:ind w:firstLine="0"/>
              <w:rPr>
                <w:sz w:val="24"/>
              </w:rPr>
            </w:pPr>
            <w:r>
              <w:rPr>
                <w:sz w:val="24"/>
              </w:rPr>
              <w:t>равномерный</w:t>
            </w:r>
          </w:p>
        </w:tc>
        <w:tc>
          <w:tcPr>
            <w:tcW w:w="3402" w:type="dxa"/>
          </w:tcPr>
          <w:p w14:paraId="51C94BDC" w14:textId="116D32C9" w:rsidR="00E9068D" w:rsidRDefault="00E9068D" w:rsidP="00E9068D">
            <w:pPr>
              <w:spacing w:line="240" w:lineRule="auto"/>
              <w:ind w:firstLine="0"/>
              <w:rPr>
                <w:sz w:val="24"/>
              </w:rPr>
            </w:pPr>
            <w:r>
              <w:rPr>
                <w:sz w:val="24"/>
              </w:rPr>
              <w:t xml:space="preserve">Рэлея </w:t>
            </w:r>
          </w:p>
        </w:tc>
      </w:tr>
      <w:tr w:rsidR="00E9068D" w14:paraId="715F33B8" w14:textId="77777777" w:rsidTr="00E9068D">
        <w:trPr>
          <w:jc w:val="center"/>
        </w:trPr>
        <w:tc>
          <w:tcPr>
            <w:tcW w:w="562" w:type="dxa"/>
          </w:tcPr>
          <w:p w14:paraId="4411EB05" w14:textId="235B47F2" w:rsidR="00E9068D" w:rsidRDefault="00E9068D" w:rsidP="00E9068D">
            <w:pPr>
              <w:spacing w:line="240" w:lineRule="auto"/>
              <w:ind w:firstLine="0"/>
              <w:rPr>
                <w:sz w:val="24"/>
                <w:lang w:val="en-US"/>
              </w:rPr>
            </w:pPr>
            <w:r>
              <w:rPr>
                <w:sz w:val="24"/>
                <w:lang w:val="en-US"/>
              </w:rPr>
              <w:t>8</w:t>
            </w:r>
          </w:p>
        </w:tc>
        <w:tc>
          <w:tcPr>
            <w:tcW w:w="2552" w:type="dxa"/>
          </w:tcPr>
          <w:p w14:paraId="7E7205C4" w14:textId="55A86B43" w:rsidR="00E9068D" w:rsidRDefault="00E9068D" w:rsidP="00E9068D">
            <w:pPr>
              <w:spacing w:line="240" w:lineRule="auto"/>
              <w:ind w:firstLine="0"/>
              <w:rPr>
                <w:sz w:val="24"/>
              </w:rPr>
            </w:pPr>
            <w:r w:rsidRPr="001946B2">
              <w:rPr>
                <w:sz w:val="24"/>
              </w:rPr>
              <w:t>равномерный</w:t>
            </w:r>
          </w:p>
        </w:tc>
        <w:tc>
          <w:tcPr>
            <w:tcW w:w="3402" w:type="dxa"/>
          </w:tcPr>
          <w:p w14:paraId="77542011" w14:textId="3927DF34" w:rsidR="00E9068D" w:rsidRDefault="00E9068D" w:rsidP="00E9068D">
            <w:pPr>
              <w:spacing w:line="240" w:lineRule="auto"/>
              <w:ind w:firstLine="0"/>
              <w:rPr>
                <w:sz w:val="24"/>
              </w:rPr>
            </w:pPr>
            <w:r>
              <w:rPr>
                <w:sz w:val="24"/>
              </w:rPr>
              <w:t>Райса</w:t>
            </w:r>
          </w:p>
        </w:tc>
      </w:tr>
    </w:tbl>
    <w:p w14:paraId="558536CC" w14:textId="2357E7FF"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proofErr w:type="gramStart"/>
      <w:r>
        <w:rPr>
          <w:rFonts w:eastAsiaTheme="minorEastAsia"/>
          <w:lang w:val="en-US"/>
        </w:rPr>
        <w:t>M</w:t>
      </w:r>
      <w:r w:rsidRPr="00295283">
        <w:rPr>
          <w:rFonts w:eastAsiaTheme="minorEastAsia"/>
        </w:rPr>
        <w:t>{</w:t>
      </w:r>
      <w:proofErr w:type="gramEnd"/>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w:t>
      </w:r>
      <w:proofErr w:type="gramStart"/>
      <w:r w:rsidR="00AB3127">
        <w:t>длительность интервала</w:t>
      </w:r>
      <w:proofErr w:type="gramEnd"/>
      <w:r w:rsidR="00AB3127">
        <w:t xml:space="preserve">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611993">
        <w:trPr>
          <w:jc w:val="center"/>
        </w:trPr>
        <w:tc>
          <w:tcPr>
            <w:tcW w:w="562" w:type="dxa"/>
          </w:tcPr>
          <w:p w14:paraId="608491ED" w14:textId="4C988C44" w:rsidR="00023B2A" w:rsidRPr="00023B2A" w:rsidRDefault="00023B2A" w:rsidP="00611993">
            <w:pPr>
              <w:spacing w:line="240" w:lineRule="auto"/>
              <w:ind w:firstLine="0"/>
              <w:rPr>
                <w:sz w:val="24"/>
                <w:lang w:val="en-US"/>
              </w:rPr>
            </w:pPr>
            <w:r>
              <w:rPr>
                <w:sz w:val="24"/>
                <w:lang w:val="en-US"/>
              </w:rPr>
              <w:t>1</w:t>
            </w:r>
          </w:p>
        </w:tc>
        <w:tc>
          <w:tcPr>
            <w:tcW w:w="3402" w:type="dxa"/>
          </w:tcPr>
          <w:p w14:paraId="58DF1547" w14:textId="77777777" w:rsidR="00023B2A" w:rsidRDefault="00023B2A" w:rsidP="00611993">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611993">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7777777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A45C95"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7777777"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proofErr w:type="gramStart"/>
      <w:r>
        <w:rPr>
          <w:rFonts w:eastAsia="Calibri"/>
          <w:szCs w:val="28"/>
          <w:lang w:val="en-US"/>
        </w:rPr>
        <w:t>sin</w:t>
      </w:r>
      <w:r w:rsidRPr="00B33003">
        <w:rPr>
          <w:rFonts w:eastAsia="Calibri"/>
          <w:szCs w:val="28"/>
        </w:rPr>
        <w:t>(</w:t>
      </w:r>
      <w:proofErr w:type="gramEnd"/>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w:t>
            </w:r>
            <w:proofErr w:type="spellStart"/>
            <w:r>
              <w:t>нс</w:t>
            </w:r>
            <w:proofErr w:type="spellEnd"/>
          </w:p>
        </w:tc>
      </w:tr>
      <w:tr w:rsidR="00AF742E" w:rsidRPr="00E9068D"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E9068D"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proofErr w:type="spellStart"/>
            <w:r>
              <w:rPr>
                <w:lang w:val="en-US"/>
              </w:rPr>
              <w:t>f</w:t>
            </w:r>
            <w:r w:rsidRPr="001A363B">
              <w:rPr>
                <w:vertAlign w:val="subscript"/>
                <w:lang w:val="en-US"/>
              </w:rPr>
              <w:t>m</w:t>
            </w:r>
            <w:proofErr w:type="spellEnd"/>
            <w:r w:rsidRPr="004C32E1">
              <w:rPr>
                <w:lang w:val="en-US"/>
              </w:rPr>
              <w:t>=</w:t>
            </w:r>
            <w:r>
              <w:rPr>
                <w:lang w:val="en-US"/>
              </w:rPr>
              <w:t>floor</w:t>
            </w:r>
            <w:r w:rsidRPr="004C32E1">
              <w:rPr>
                <w:lang w:val="en-US"/>
              </w:rPr>
              <w:t>(</w:t>
            </w:r>
            <w:r>
              <w:rPr>
                <w:lang w:val="en-US"/>
              </w:rPr>
              <w:t>N/</w:t>
            </w:r>
            <w:proofErr w:type="gramStart"/>
            <w:r>
              <w:rPr>
                <w:lang w:val="en-US"/>
              </w:rPr>
              <w:t>10</w:t>
            </w:r>
            <w:r w:rsidRPr="004C32E1">
              <w:rPr>
                <w:lang w:val="en-US"/>
              </w:rPr>
              <w:t>)+</w:t>
            </w:r>
            <w:proofErr w:type="gramEnd"/>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77777777" w:rsidR="00AF742E" w:rsidRPr="004163BF" w:rsidRDefault="00AF742E" w:rsidP="00AF742E">
      <w:r>
        <w:rPr>
          <w:lang w:val="en-US"/>
        </w:rPr>
        <w:t>N</w:t>
      </w:r>
      <w:r>
        <w:t xml:space="preserve"> – </w:t>
      </w:r>
      <w:r w:rsidRPr="004C32E1">
        <w:t xml:space="preserve">номер </w:t>
      </w:r>
      <w:r>
        <w:t>по списку</w:t>
      </w:r>
    </w:p>
    <w:p w14:paraId="0F853CB3" w14:textId="77777777"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w:t>
            </w:r>
            <w:proofErr w:type="spellStart"/>
            <w:r>
              <w:t>t</w:t>
            </w:r>
            <w:r w:rsidRPr="00907951">
              <w:rPr>
                <w:vertAlign w:val="subscript"/>
              </w:rPr>
              <w:t>и</w:t>
            </w:r>
            <w:proofErr w:type="spellEnd"/>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 xml:space="preserve">Сформировать фильтры </w:t>
      </w:r>
      <w:proofErr w:type="spellStart"/>
      <w:r>
        <w:t>Баттерворта</w:t>
      </w:r>
      <w:proofErr w:type="spellEnd"/>
      <w:r>
        <w:t xml:space="preserve">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E9068D"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proofErr w:type="gramStart"/>
            <w:r w:rsidRPr="00840A99">
              <w:rPr>
                <w:lang w:val="en-US"/>
              </w:rPr>
              <w:t>=(</w:t>
            </w:r>
            <w:proofErr w:type="gramEnd"/>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w:t>
      </w:r>
      <w:proofErr w:type="gramStart"/>
      <w:r>
        <w:t>окна(</w:t>
      </w:r>
      <w:proofErr w:type="gramEnd"/>
      <w:r>
        <w:t xml:space="preserve">регулируется параметром </w:t>
      </w:r>
      <w:proofErr w:type="spellStart"/>
      <w:r>
        <w:t>noverlap</w:t>
      </w:r>
      <w:proofErr w:type="spellEnd"/>
      <w:r>
        <w:t xml:space="preserve">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 xml:space="preserve">По ИХ невозможно отследить причины физической </w:t>
      </w:r>
      <w:proofErr w:type="spellStart"/>
      <w:r>
        <w:t>нереализуемости</w:t>
      </w:r>
      <w:proofErr w:type="spellEnd"/>
      <w:r>
        <w:t xml:space="preserve">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w:t>
      </w:r>
      <w:proofErr w:type="spellStart"/>
      <w:r>
        <w:t>райсовского</w:t>
      </w:r>
      <w:proofErr w:type="spellEnd"/>
      <w:r>
        <w:t xml:space="preserve"> закона задаётся с использованием модифицированной функции Бесселя нулевого порядка (в </w:t>
      </w:r>
      <w:r>
        <w:rPr>
          <w:lang w:val="en-US"/>
        </w:rPr>
        <w:t>MATLAB</w:t>
      </w:r>
      <w:r w:rsidRPr="00A40CE4">
        <w:t xml:space="preserve"> </w:t>
      </w:r>
      <w:proofErr w:type="spellStart"/>
      <w:proofErr w:type="gramStart"/>
      <w:r w:rsidRPr="00A40CE4">
        <w:rPr>
          <w:i/>
          <w:iCs/>
          <w:lang w:val="en-US"/>
        </w:rPr>
        <w:t>besseli</w:t>
      </w:r>
      <w:proofErr w:type="spellEnd"/>
      <w:r w:rsidRPr="00A40CE4">
        <w:rPr>
          <w:i/>
          <w:iCs/>
        </w:rPr>
        <w:t>(</w:t>
      </w:r>
      <w:proofErr w:type="gramEnd"/>
      <w:r w:rsidRPr="00A40CE4">
        <w:rPr>
          <w:i/>
          <w:iCs/>
        </w:rPr>
        <w:t>0,…)</w:t>
      </w:r>
      <w:r w:rsidRPr="00A40CE4">
        <w:t>)</w:t>
      </w:r>
    </w:p>
    <w:p w14:paraId="5303E626" w14:textId="08325FA7" w:rsidR="0044018D" w:rsidRDefault="0044018D" w:rsidP="0044018D">
      <w:r>
        <w:t xml:space="preserve">Формирование </w:t>
      </w:r>
      <w:proofErr w:type="spellStart"/>
      <w:r>
        <w:t>райсовски</w:t>
      </w:r>
      <w:proofErr w:type="spellEnd"/>
      <w:r>
        <w:t>-распределенной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proofErr w:type="spellStart"/>
      <w:proofErr w:type="gramStart"/>
      <w:r>
        <w:rPr>
          <w:lang w:val="en-US"/>
        </w:rPr>
        <w:t>scipy</w:t>
      </w:r>
      <w:proofErr w:type="spellEnd"/>
      <w:r w:rsidRPr="00A40CE4">
        <w:t>.</w:t>
      </w:r>
      <w:r>
        <w:rPr>
          <w:lang w:val="en-US"/>
        </w:rPr>
        <w:t>stats</w:t>
      </w:r>
      <w:proofErr w:type="gramEnd"/>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6D78" w14:textId="77777777" w:rsidR="00A45C95" w:rsidRDefault="00A45C95" w:rsidP="00E5085A">
      <w:pPr>
        <w:spacing w:line="240" w:lineRule="auto"/>
      </w:pPr>
      <w:r>
        <w:separator/>
      </w:r>
    </w:p>
  </w:endnote>
  <w:endnote w:type="continuationSeparator" w:id="0">
    <w:p w14:paraId="3B7C45BB" w14:textId="77777777" w:rsidR="00A45C95" w:rsidRDefault="00A45C95"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A247" w14:textId="77777777" w:rsidR="00A45C95" w:rsidRDefault="00A45C95" w:rsidP="00E5085A">
      <w:pPr>
        <w:spacing w:line="240" w:lineRule="auto"/>
      </w:pPr>
      <w:r>
        <w:separator/>
      </w:r>
    </w:p>
  </w:footnote>
  <w:footnote w:type="continuationSeparator" w:id="0">
    <w:p w14:paraId="62B52AAC" w14:textId="77777777" w:rsidR="00A45C95" w:rsidRDefault="00A45C95"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337A4E"/>
    <w:rsid w:val="003467BC"/>
    <w:rsid w:val="00360E2B"/>
    <w:rsid w:val="00364386"/>
    <w:rsid w:val="0039458A"/>
    <w:rsid w:val="003D1EE2"/>
    <w:rsid w:val="003D4510"/>
    <w:rsid w:val="003E455F"/>
    <w:rsid w:val="00425348"/>
    <w:rsid w:val="0044018D"/>
    <w:rsid w:val="00460516"/>
    <w:rsid w:val="00475CB3"/>
    <w:rsid w:val="004B4B2D"/>
    <w:rsid w:val="004C1FD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8739C"/>
    <w:rsid w:val="006A3D28"/>
    <w:rsid w:val="006B0943"/>
    <w:rsid w:val="006B1BC6"/>
    <w:rsid w:val="006C241F"/>
    <w:rsid w:val="006C3586"/>
    <w:rsid w:val="006E3317"/>
    <w:rsid w:val="006E5060"/>
    <w:rsid w:val="006F299D"/>
    <w:rsid w:val="006F4058"/>
    <w:rsid w:val="006F6DD8"/>
    <w:rsid w:val="007060E1"/>
    <w:rsid w:val="007162C1"/>
    <w:rsid w:val="00724098"/>
    <w:rsid w:val="0073561C"/>
    <w:rsid w:val="00754077"/>
    <w:rsid w:val="00767710"/>
    <w:rsid w:val="00772340"/>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A4597"/>
    <w:rsid w:val="00912A95"/>
    <w:rsid w:val="00964E57"/>
    <w:rsid w:val="00965720"/>
    <w:rsid w:val="009B0CDE"/>
    <w:rsid w:val="009D2005"/>
    <w:rsid w:val="009E094E"/>
    <w:rsid w:val="00A03A04"/>
    <w:rsid w:val="00A07752"/>
    <w:rsid w:val="00A13B6F"/>
    <w:rsid w:val="00A20C3D"/>
    <w:rsid w:val="00A40CE4"/>
    <w:rsid w:val="00A40EB8"/>
    <w:rsid w:val="00A45C95"/>
    <w:rsid w:val="00A90DA1"/>
    <w:rsid w:val="00AA2E7E"/>
    <w:rsid w:val="00AB3127"/>
    <w:rsid w:val="00AF2AAA"/>
    <w:rsid w:val="00AF742E"/>
    <w:rsid w:val="00B32571"/>
    <w:rsid w:val="00B46E3E"/>
    <w:rsid w:val="00B66539"/>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621AD"/>
    <w:rsid w:val="00C65184"/>
    <w:rsid w:val="00C77891"/>
    <w:rsid w:val="00C959EE"/>
    <w:rsid w:val="00CA62C2"/>
    <w:rsid w:val="00CD2121"/>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F45F7"/>
    <w:rsid w:val="00E16966"/>
    <w:rsid w:val="00E24CE0"/>
    <w:rsid w:val="00E36240"/>
    <w:rsid w:val="00E4113F"/>
    <w:rsid w:val="00E5085A"/>
    <w:rsid w:val="00E568E7"/>
    <w:rsid w:val="00E60EA6"/>
    <w:rsid w:val="00E63A8F"/>
    <w:rsid w:val="00E74392"/>
    <w:rsid w:val="00E746AE"/>
    <w:rsid w:val="00E9068D"/>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17903</TotalTime>
  <Pages>1</Pages>
  <Words>2796</Words>
  <Characters>15941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49</cp:revision>
  <dcterms:created xsi:type="dcterms:W3CDTF">2019-10-19T06:14:00Z</dcterms:created>
  <dcterms:modified xsi:type="dcterms:W3CDTF">2022-10-08T07:05:00Z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