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B58" w:rsidRDefault="005C0B58" w:rsidP="00257B25">
      <w:pPr>
        <w:pStyle w:val="1"/>
      </w:pPr>
      <w:r>
        <w:rPr>
          <w:rFonts w:hint="eastAsia"/>
        </w:rPr>
        <w:t>ABC</w:t>
      </w:r>
      <w:r>
        <w:rPr>
          <w:rFonts w:hint="eastAsia"/>
        </w:rPr>
        <w:t>坐标系下</w:t>
      </w:r>
      <w:r w:rsidR="005F2381">
        <w:rPr>
          <w:rFonts w:hint="eastAsia"/>
        </w:rPr>
        <w:t>电压</w:t>
      </w:r>
      <w:r>
        <w:rPr>
          <w:rFonts w:hint="eastAsia"/>
        </w:rPr>
        <w:t>方程的推导</w:t>
      </w:r>
    </w:p>
    <w:p w:rsidR="00D07EA4" w:rsidRDefault="00DF0862" w:rsidP="00876C97">
      <w:pPr>
        <w:ind w:firstLine="480"/>
      </w:pPr>
      <w:r>
        <w:t>首先</w:t>
      </w:r>
      <w:r>
        <w:rPr>
          <w:rFonts w:hint="eastAsia"/>
        </w:rPr>
        <w:t>，设</w:t>
      </w:r>
      <w:r>
        <w:t>永磁同步电机内部的相量图如下图所示</w:t>
      </w:r>
      <w:r>
        <w:rPr>
          <w:rFonts w:hint="eastAsia"/>
        </w:rPr>
        <w:t>。</w:t>
      </w:r>
      <w:r w:rsidR="000D2E9A">
        <w:rPr>
          <w:rFonts w:hint="eastAsia"/>
        </w:rPr>
        <w:t>下图中，</w:t>
      </w:r>
      <w:r w:rsidR="000D2E9A">
        <w:rPr>
          <w:rFonts w:hint="eastAsia"/>
        </w:rPr>
        <w:t>abc</w:t>
      </w:r>
      <w:r w:rsidR="000D2E9A">
        <w:rPr>
          <w:rFonts w:hint="eastAsia"/>
        </w:rPr>
        <w:t>为电机各相定子绕组的轴线，也是各相定子绕组产生的磁场的正反向</w:t>
      </w:r>
      <w:r w:rsidR="00B03F5E">
        <w:rPr>
          <w:rFonts w:hint="eastAsia"/>
        </w:rPr>
        <w:t>。</w:t>
      </w:r>
      <w:r w:rsidR="00B03F5E">
        <w:rPr>
          <w:rFonts w:hint="eastAsia"/>
        </w:rPr>
        <w:sym w:font="Symbol" w:char="F061"/>
      </w:r>
      <w:r w:rsidR="00B03F5E">
        <w:rPr>
          <w:rFonts w:hint="eastAsia"/>
        </w:rPr>
        <w:t>与</w:t>
      </w:r>
      <w:r w:rsidR="00B03F5E">
        <w:rPr>
          <w:rFonts w:hint="eastAsia"/>
        </w:rPr>
        <w:t>a</w:t>
      </w:r>
      <w:r w:rsidR="00B03F5E">
        <w:rPr>
          <w:rFonts w:hint="eastAsia"/>
        </w:rPr>
        <w:t>轴重合，</w:t>
      </w:r>
      <w:r w:rsidR="00B03F5E">
        <w:rPr>
          <w:rFonts w:hint="eastAsia"/>
        </w:rPr>
        <w:t>d</w:t>
      </w:r>
      <w:r w:rsidR="00B03F5E">
        <w:rPr>
          <w:rFonts w:hint="eastAsia"/>
        </w:rPr>
        <w:t>轴在</w:t>
      </w:r>
      <w:r w:rsidR="00B03F5E">
        <w:rPr>
          <w:rFonts w:hint="eastAsia"/>
        </w:rPr>
        <w:t>0</w:t>
      </w:r>
      <w:r w:rsidR="00B03F5E">
        <w:rPr>
          <w:rFonts w:hint="eastAsia"/>
        </w:rPr>
        <w:t>时刻与定子</w:t>
      </w:r>
      <w:r w:rsidR="00B03F5E">
        <w:rPr>
          <w:rFonts w:hint="eastAsia"/>
        </w:rPr>
        <w:t>a</w:t>
      </w:r>
      <w:r w:rsidR="00B03F5E">
        <w:rPr>
          <w:rFonts w:hint="eastAsia"/>
        </w:rPr>
        <w:t>轴重合。</w:t>
      </w:r>
      <w:r w:rsidR="00B03F5E">
        <w:rPr>
          <w:rFonts w:hint="eastAsia"/>
        </w:rPr>
        <w:sym w:font="Symbol" w:char="F077"/>
      </w:r>
      <w:r w:rsidR="00B03F5E">
        <w:rPr>
          <w:rFonts w:hint="eastAsia"/>
        </w:rPr>
        <w:t>r</w:t>
      </w:r>
      <w:r w:rsidR="00B03F5E">
        <w:rPr>
          <w:rFonts w:hint="eastAsia"/>
        </w:rPr>
        <w:t>为转子旋转的电角速度，</w:t>
      </w:r>
      <w:r w:rsidR="00B03F5E">
        <w:rPr>
          <w:rFonts w:hint="eastAsia"/>
        </w:rPr>
        <w:sym w:font="Symbol" w:char="F071"/>
      </w:r>
      <w:r w:rsidR="00B03F5E">
        <w:rPr>
          <w:rFonts w:hint="eastAsia"/>
        </w:rPr>
        <w:t>为转子与定子</w:t>
      </w:r>
      <w:r w:rsidR="00B03F5E">
        <w:rPr>
          <w:rFonts w:hint="eastAsia"/>
        </w:rPr>
        <w:t>a</w:t>
      </w:r>
      <w:r w:rsidR="00B03F5E">
        <w:rPr>
          <w:rFonts w:hint="eastAsia"/>
        </w:rPr>
        <w:t>相轴线之间的电角度。</w:t>
      </w:r>
    </w:p>
    <w:p w:rsidR="000D2E9A" w:rsidRDefault="00B03F5E" w:rsidP="00257B25">
      <w:pPr>
        <w:ind w:firstLine="480"/>
        <w:jc w:val="center"/>
      </w:pPr>
      <w:r>
        <w:object w:dxaOrig="4149" w:dyaOrig="45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227.4pt" o:ole="">
            <v:imagedata r:id="rId8" o:title=""/>
          </v:shape>
          <o:OLEObject Type="Embed" ProgID="Visio.Drawing.11" ShapeID="_x0000_i1025" DrawAspect="Content" ObjectID="_1724433195" r:id="rId9"/>
        </w:object>
      </w:r>
    </w:p>
    <w:p w:rsidR="00B03F5E" w:rsidRDefault="00A2380B" w:rsidP="00257B25">
      <w:pPr>
        <w:ind w:firstLine="480"/>
      </w:pPr>
      <w:r>
        <w:rPr>
          <w:rFonts w:hint="eastAsia"/>
        </w:rPr>
        <w:t>永磁同步电机在</w:t>
      </w:r>
      <w:r>
        <w:rPr>
          <w:rFonts w:hint="eastAsia"/>
        </w:rPr>
        <w:t>abc</w:t>
      </w:r>
      <w:r>
        <w:rPr>
          <w:rFonts w:hint="eastAsia"/>
        </w:rPr>
        <w:t>坐标系下的</w:t>
      </w:r>
      <w:r w:rsidR="005C1C04">
        <w:rPr>
          <w:rFonts w:hint="eastAsia"/>
        </w:rPr>
        <w:t>的定子电压方程如下所示。</w:t>
      </w:r>
    </w:p>
    <w:p w:rsidR="005C1C04" w:rsidRDefault="00A2380B" w:rsidP="00257B25">
      <w:pPr>
        <w:ind w:firstLine="480"/>
        <w:jc w:val="center"/>
      </w:pPr>
      <w:r w:rsidRPr="00A2380B">
        <w:rPr>
          <w:position w:val="-94"/>
        </w:rPr>
        <w:object w:dxaOrig="1860" w:dyaOrig="2000">
          <v:shape id="_x0000_i1026" type="#_x0000_t75" style="width:93.6pt;height:100.8pt" o:ole="">
            <v:imagedata r:id="rId10" o:title=""/>
          </v:shape>
          <o:OLEObject Type="Embed" ProgID="Equation.DSMT4" ShapeID="_x0000_i1026" DrawAspect="Content" ObjectID="_1724433196" r:id="rId11"/>
        </w:object>
      </w:r>
    </w:p>
    <w:p w:rsidR="00A2380B" w:rsidRDefault="00A2380B" w:rsidP="00257B25">
      <w:pPr>
        <w:ind w:firstLine="480"/>
      </w:pPr>
      <w:r>
        <w:rPr>
          <w:rFonts w:hint="eastAsia"/>
        </w:rPr>
        <w:t>上式中，</w:t>
      </w:r>
      <w:r>
        <w:rPr>
          <w:rFonts w:hint="eastAsia"/>
        </w:rPr>
        <w:t>R</w:t>
      </w:r>
      <w:r>
        <w:rPr>
          <w:rFonts w:hint="eastAsia"/>
        </w:rPr>
        <w:t>为定子电阻，</w:t>
      </w:r>
      <w:r>
        <w:rPr>
          <w:rFonts w:hint="eastAsia"/>
        </w:rPr>
        <w:sym w:font="Symbol" w:char="F079"/>
      </w:r>
      <w:r w:rsidRPr="00A2380B">
        <w:rPr>
          <w:rFonts w:hint="eastAsia"/>
          <w:vertAlign w:val="subscript"/>
        </w:rPr>
        <w:t>abc</w:t>
      </w:r>
      <w:r w:rsidR="00F76534">
        <w:rPr>
          <w:rFonts w:hint="eastAsia"/>
        </w:rPr>
        <w:t>为定子各相绕组</w:t>
      </w:r>
      <w:r>
        <w:rPr>
          <w:rFonts w:hint="eastAsia"/>
        </w:rPr>
        <w:t>铰链的磁链瞬时值，其表达式为。</w:t>
      </w:r>
    </w:p>
    <w:p w:rsidR="00A2380B" w:rsidRPr="00A2380B" w:rsidRDefault="00A2380B" w:rsidP="00257B25">
      <w:pPr>
        <w:ind w:firstLine="480"/>
        <w:jc w:val="center"/>
      </w:pPr>
      <w:r w:rsidRPr="00A2380B">
        <w:rPr>
          <w:position w:val="-90"/>
        </w:rPr>
        <w:object w:dxaOrig="3580" w:dyaOrig="1920">
          <v:shape id="_x0000_i1027" type="#_x0000_t75" style="width:179.4pt;height:96pt" o:ole="">
            <v:imagedata r:id="rId12" o:title=""/>
          </v:shape>
          <o:OLEObject Type="Embed" ProgID="Equation.DSMT4" ShapeID="_x0000_i1027" DrawAspect="Content" ObjectID="_1724433197" r:id="rId13"/>
        </w:object>
      </w:r>
    </w:p>
    <w:p w:rsidR="00B03F5E" w:rsidRDefault="00A2380B" w:rsidP="00257B25">
      <w:pPr>
        <w:ind w:firstLine="480"/>
      </w:pPr>
      <w:r>
        <w:rPr>
          <w:rFonts w:hint="eastAsia"/>
        </w:rPr>
        <w:t>上式中，</w:t>
      </w:r>
      <w:r>
        <w:rPr>
          <w:rFonts w:hint="eastAsia"/>
        </w:rPr>
        <w:t>L</w:t>
      </w:r>
      <w:r>
        <w:rPr>
          <w:rFonts w:hint="eastAsia"/>
        </w:rPr>
        <w:t>为定子电流对应的电感矩阵，其表达式为：</w:t>
      </w:r>
    </w:p>
    <w:p w:rsidR="00A2380B" w:rsidRDefault="00325D5F" w:rsidP="00257B25">
      <w:pPr>
        <w:ind w:firstLine="480"/>
        <w:jc w:val="center"/>
      </w:pPr>
      <w:r w:rsidRPr="00444B4E">
        <w:rPr>
          <w:position w:val="-50"/>
        </w:rPr>
        <w:object w:dxaOrig="1820" w:dyaOrig="1120">
          <v:shape id="_x0000_i1028" type="#_x0000_t75" style="width:91.2pt;height:55.2pt" o:ole="">
            <v:imagedata r:id="rId14" o:title=""/>
          </v:shape>
          <o:OLEObject Type="Embed" ProgID="Equation.DSMT4" ShapeID="_x0000_i1028" DrawAspect="Content" ObjectID="_1724433198" r:id="rId15"/>
        </w:object>
      </w:r>
    </w:p>
    <w:p w:rsidR="00325D5F" w:rsidRDefault="00444B4E" w:rsidP="00257B25">
      <w:pPr>
        <w:ind w:firstLine="480"/>
      </w:pPr>
      <w:r>
        <w:rPr>
          <w:rFonts w:hint="eastAsia"/>
        </w:rPr>
        <w:t>其中，</w:t>
      </w:r>
      <w:r>
        <w:rPr>
          <w:rFonts w:hint="eastAsia"/>
        </w:rPr>
        <w:t>Laa</w:t>
      </w:r>
      <w:r>
        <w:rPr>
          <w:rFonts w:hint="eastAsia"/>
        </w:rPr>
        <w:t>、</w:t>
      </w:r>
      <w:r>
        <w:rPr>
          <w:rFonts w:hint="eastAsia"/>
        </w:rPr>
        <w:t>Lbb</w:t>
      </w:r>
      <w:r>
        <w:rPr>
          <w:rFonts w:hint="eastAsia"/>
        </w:rPr>
        <w:t>、</w:t>
      </w:r>
      <w:r>
        <w:rPr>
          <w:rFonts w:hint="eastAsia"/>
        </w:rPr>
        <w:t>Lcc</w:t>
      </w:r>
      <w:r>
        <w:rPr>
          <w:rFonts w:hint="eastAsia"/>
        </w:rPr>
        <w:t>为各相绕组的自感，</w:t>
      </w:r>
      <w:r>
        <w:rPr>
          <w:rFonts w:hint="eastAsia"/>
        </w:rPr>
        <w:t>Lab</w:t>
      </w:r>
      <w:r>
        <w:rPr>
          <w:rFonts w:hint="eastAsia"/>
        </w:rPr>
        <w:t>、</w:t>
      </w:r>
      <w:r>
        <w:rPr>
          <w:rFonts w:hint="eastAsia"/>
        </w:rPr>
        <w:t>Lac</w:t>
      </w:r>
      <w:r>
        <w:rPr>
          <w:rFonts w:hint="eastAsia"/>
        </w:rPr>
        <w:t>、</w:t>
      </w:r>
      <w:r>
        <w:rPr>
          <w:rFonts w:hint="eastAsia"/>
        </w:rPr>
        <w:t>Lca</w:t>
      </w:r>
      <w:r w:rsidR="00325D5F">
        <w:rPr>
          <w:rFonts w:hint="eastAsia"/>
        </w:rPr>
        <w:t>、</w:t>
      </w:r>
      <w:r w:rsidR="00325D5F">
        <w:rPr>
          <w:rFonts w:hint="eastAsia"/>
        </w:rPr>
        <w:t>Lba</w:t>
      </w:r>
      <w:r w:rsidR="00325D5F">
        <w:rPr>
          <w:rFonts w:hint="eastAsia"/>
        </w:rPr>
        <w:t>、</w:t>
      </w:r>
      <w:r w:rsidR="00325D5F">
        <w:rPr>
          <w:rFonts w:hint="eastAsia"/>
        </w:rPr>
        <w:t>Lca</w:t>
      </w:r>
      <w:r w:rsidR="00325D5F">
        <w:rPr>
          <w:rFonts w:hint="eastAsia"/>
        </w:rPr>
        <w:t>、</w:t>
      </w:r>
      <w:r w:rsidR="00325D5F">
        <w:rPr>
          <w:rFonts w:hint="eastAsia"/>
        </w:rPr>
        <w:t>Lcb</w:t>
      </w:r>
      <w:r>
        <w:rPr>
          <w:rFonts w:hint="eastAsia"/>
        </w:rPr>
        <w:t>为各相绕组</w:t>
      </w:r>
      <w:r w:rsidR="00325D5F">
        <w:rPr>
          <w:rFonts w:hint="eastAsia"/>
        </w:rPr>
        <w:t>之间</w:t>
      </w:r>
      <w:r>
        <w:rPr>
          <w:rFonts w:hint="eastAsia"/>
        </w:rPr>
        <w:t>的互感。</w:t>
      </w:r>
      <w:r w:rsidR="00325D5F">
        <w:rPr>
          <w:rFonts w:hint="eastAsia"/>
        </w:rPr>
        <w:t>且有</w:t>
      </w:r>
    </w:p>
    <w:p w:rsidR="00325D5F" w:rsidRDefault="00325D5F" w:rsidP="00257B25">
      <w:pPr>
        <w:ind w:firstLine="480"/>
        <w:jc w:val="center"/>
      </w:pPr>
      <w:r>
        <w:rPr>
          <w:rFonts w:hint="eastAsia"/>
        </w:rPr>
        <w:t>Lab=Lba  Lac=Lca  Lbc=Lcb</w:t>
      </w:r>
    </w:p>
    <w:p w:rsidR="00444B4E" w:rsidRDefault="00444B4E" w:rsidP="00257B25">
      <w:pPr>
        <w:ind w:firstLine="480"/>
      </w:pPr>
      <w:r>
        <w:rPr>
          <w:rFonts w:hint="eastAsia"/>
        </w:rPr>
        <w:t>由参考文献</w:t>
      </w:r>
      <w:r>
        <w:rPr>
          <w:rFonts w:hint="eastAsia"/>
        </w:rPr>
        <w:t>[1]</w:t>
      </w:r>
      <w:r>
        <w:rPr>
          <w:rFonts w:hint="eastAsia"/>
        </w:rPr>
        <w:t>的推导可知，自感可以表示为：</w:t>
      </w:r>
    </w:p>
    <w:p w:rsidR="00444B4E" w:rsidRDefault="009C4DC2" w:rsidP="00257B25">
      <w:pPr>
        <w:ind w:firstLine="480"/>
        <w:jc w:val="center"/>
      </w:pPr>
      <w:r w:rsidRPr="00BA7D2D">
        <w:rPr>
          <w:position w:val="-88"/>
        </w:rPr>
        <w:object w:dxaOrig="3340" w:dyaOrig="1640">
          <v:shape id="_x0000_i1029" type="#_x0000_t75" style="width:167.4pt;height:82.2pt" o:ole="">
            <v:imagedata r:id="rId16" o:title=""/>
          </v:shape>
          <o:OLEObject Type="Embed" ProgID="Equation.DSMT4" ShapeID="_x0000_i1029" DrawAspect="Content" ObjectID="_1724433199" r:id="rId17"/>
        </w:object>
      </w:r>
    </w:p>
    <w:p w:rsidR="00B43049" w:rsidRDefault="00BA7D2D" w:rsidP="00257B25">
      <w:pPr>
        <w:ind w:firstLine="480"/>
      </w:pPr>
      <w:r>
        <w:rPr>
          <w:rFonts w:hint="eastAsia"/>
        </w:rPr>
        <w:t>各</w:t>
      </w:r>
      <w:r w:rsidR="00B43049">
        <w:rPr>
          <w:rFonts w:hint="eastAsia"/>
        </w:rPr>
        <w:t>相绕组间的互感可以表示为：</w:t>
      </w:r>
    </w:p>
    <w:p w:rsidR="00B43049" w:rsidRDefault="00BA7D2D" w:rsidP="00257B25">
      <w:pPr>
        <w:ind w:firstLine="480"/>
        <w:jc w:val="center"/>
      </w:pPr>
      <w:r w:rsidRPr="00BA7D2D">
        <w:rPr>
          <w:position w:val="-88"/>
        </w:rPr>
        <w:object w:dxaOrig="3540" w:dyaOrig="1920">
          <v:shape id="_x0000_i1030" type="#_x0000_t75" style="width:177pt;height:96pt" o:ole="">
            <v:imagedata r:id="rId18" o:title=""/>
          </v:shape>
          <o:OLEObject Type="Embed" ProgID="Equation.DSMT4" ShapeID="_x0000_i1030" DrawAspect="Content" ObjectID="_1724433200" r:id="rId19"/>
        </w:object>
      </w:r>
    </w:p>
    <w:p w:rsidR="00531432" w:rsidRDefault="009602EC" w:rsidP="00257B25">
      <w:pPr>
        <w:ind w:firstLine="480"/>
      </w:pPr>
      <w:r>
        <w:rPr>
          <w:rFonts w:hint="eastAsia"/>
        </w:rPr>
        <w:t>上面两式中，</w:t>
      </w:r>
      <w:r>
        <w:rPr>
          <w:rFonts w:hint="eastAsia"/>
        </w:rPr>
        <w:t>Lsl</w:t>
      </w:r>
      <w:r>
        <w:rPr>
          <w:rFonts w:hint="eastAsia"/>
        </w:rPr>
        <w:t>是磁力线通过定子</w:t>
      </w:r>
      <w:r w:rsidR="0074592C">
        <w:rPr>
          <w:rFonts w:hint="eastAsia"/>
        </w:rPr>
        <w:t>铁芯</w:t>
      </w:r>
      <w:r>
        <w:rPr>
          <w:rFonts w:hint="eastAsia"/>
        </w:rPr>
        <w:t>的槽之间的气隙闭合所导致的漏感。</w:t>
      </w:r>
      <w:r>
        <w:rPr>
          <w:rFonts w:hint="eastAsia"/>
        </w:rPr>
        <w:t>Lml</w:t>
      </w:r>
      <w:r w:rsidR="00FD0B4B">
        <w:rPr>
          <w:rFonts w:hint="eastAsia"/>
        </w:rPr>
        <w:t>是磁力线通过</w:t>
      </w:r>
      <w:r>
        <w:rPr>
          <w:rFonts w:hint="eastAsia"/>
        </w:rPr>
        <w:t>定子铁芯</w:t>
      </w:r>
      <w:r w:rsidR="0074592C">
        <w:rPr>
          <w:rFonts w:hint="eastAsia"/>
        </w:rPr>
        <w:t>端部之间的气隙闭合所导致的漏感。</w:t>
      </w:r>
      <w:r>
        <w:rPr>
          <w:rFonts w:hint="eastAsia"/>
        </w:rPr>
        <w:t>现在假定永磁同步电机转子</w:t>
      </w:r>
      <w:r>
        <w:rPr>
          <w:rFonts w:hint="eastAsia"/>
        </w:rPr>
        <w:t>d</w:t>
      </w:r>
      <w:r>
        <w:rPr>
          <w:rFonts w:hint="eastAsia"/>
        </w:rPr>
        <w:t>轴与</w:t>
      </w:r>
      <w:r>
        <w:rPr>
          <w:rFonts w:hint="eastAsia"/>
        </w:rPr>
        <w:t>A</w:t>
      </w:r>
      <w:r>
        <w:rPr>
          <w:rFonts w:hint="eastAsia"/>
        </w:rPr>
        <w:t>相绕组轴线重合时，</w:t>
      </w:r>
      <w:r>
        <w:rPr>
          <w:rFonts w:hint="eastAsia"/>
        </w:rPr>
        <w:t>A</w:t>
      </w:r>
      <w:r>
        <w:rPr>
          <w:rFonts w:hint="eastAsia"/>
        </w:rPr>
        <w:t>相绕组的自感为</w:t>
      </w:r>
      <w:r>
        <w:rPr>
          <w:rFonts w:hint="eastAsia"/>
        </w:rPr>
        <w:t>Lsl+Laad</w:t>
      </w:r>
      <w:r>
        <w:rPr>
          <w:rFonts w:hint="eastAsia"/>
        </w:rPr>
        <w:t>，当转子</w:t>
      </w:r>
      <w:r>
        <w:rPr>
          <w:rFonts w:hint="eastAsia"/>
        </w:rPr>
        <w:t>q</w:t>
      </w:r>
      <w:r>
        <w:rPr>
          <w:rFonts w:hint="eastAsia"/>
        </w:rPr>
        <w:t>轴与</w:t>
      </w:r>
      <w:r>
        <w:rPr>
          <w:rFonts w:hint="eastAsia"/>
        </w:rPr>
        <w:t>A</w:t>
      </w:r>
      <w:r>
        <w:rPr>
          <w:rFonts w:hint="eastAsia"/>
        </w:rPr>
        <w:t>相绕组重合时</w:t>
      </w:r>
      <w:r w:rsidR="00163D97">
        <w:rPr>
          <w:rFonts w:hint="eastAsia"/>
        </w:rPr>
        <w:t>A</w:t>
      </w:r>
      <w:r w:rsidR="00163D97">
        <w:rPr>
          <w:rFonts w:hint="eastAsia"/>
        </w:rPr>
        <w:t>相自感为</w:t>
      </w:r>
      <w:r w:rsidR="00163D97">
        <w:rPr>
          <w:rFonts w:hint="eastAsia"/>
        </w:rPr>
        <w:t>Lsl+Laaq</w:t>
      </w:r>
      <w:r w:rsidR="00163D97">
        <w:rPr>
          <w:rFonts w:hint="eastAsia"/>
        </w:rPr>
        <w:t>，即：</w:t>
      </w:r>
    </w:p>
    <w:p w:rsidR="00B91E93" w:rsidRDefault="00B91E93" w:rsidP="00257B25">
      <w:pPr>
        <w:ind w:firstLine="480"/>
        <w:jc w:val="center"/>
      </w:pPr>
      <w:r w:rsidRPr="00B91E93">
        <w:rPr>
          <w:position w:val="-34"/>
        </w:rPr>
        <w:object w:dxaOrig="4040" w:dyaOrig="800">
          <v:shape id="_x0000_i1031" type="#_x0000_t75" style="width:202.2pt;height:40.8pt" o:ole="">
            <v:imagedata r:id="rId20" o:title=""/>
          </v:shape>
          <o:OLEObject Type="Embed" ProgID="Equation.DSMT4" ShapeID="_x0000_i1031" DrawAspect="Content" ObjectID="_1724433201" r:id="rId21"/>
        </w:object>
      </w:r>
    </w:p>
    <w:p w:rsidR="00BA7D2D" w:rsidRDefault="00B91E93" w:rsidP="00257B25">
      <w:pPr>
        <w:ind w:firstLine="480"/>
      </w:pPr>
      <w:r>
        <w:rPr>
          <w:rFonts w:hint="eastAsia"/>
        </w:rPr>
        <w:t>可以算得：</w:t>
      </w:r>
    </w:p>
    <w:p w:rsidR="00B91E93" w:rsidRDefault="00F32FDF" w:rsidP="00257B25">
      <w:pPr>
        <w:ind w:firstLine="480"/>
        <w:jc w:val="center"/>
      </w:pPr>
      <w:r w:rsidRPr="00F32FDF">
        <w:rPr>
          <w:position w:val="-62"/>
        </w:rPr>
        <w:object w:dxaOrig="1740" w:dyaOrig="1359">
          <v:shape id="_x0000_i1032" type="#_x0000_t75" style="width:87.6pt;height:67.2pt" o:ole="">
            <v:imagedata r:id="rId22" o:title=""/>
          </v:shape>
          <o:OLEObject Type="Embed" ProgID="Equation.DSMT4" ShapeID="_x0000_i1032" DrawAspect="Content" ObjectID="_1724433202" r:id="rId23"/>
        </w:object>
      </w:r>
    </w:p>
    <w:p w:rsidR="00BA7D2D" w:rsidRDefault="005D4107" w:rsidP="00257B25">
      <w:pPr>
        <w:ind w:firstLine="480"/>
      </w:pPr>
      <w:r>
        <w:rPr>
          <w:rFonts w:hint="eastAsia"/>
        </w:rPr>
        <w:t>将上式代入前面的自感与漏感的表达式中可得：</w:t>
      </w:r>
    </w:p>
    <w:p w:rsidR="005D4107" w:rsidRDefault="009C4DC2" w:rsidP="00257B25">
      <w:pPr>
        <w:ind w:firstLine="480"/>
        <w:jc w:val="center"/>
      </w:pPr>
      <w:r w:rsidRPr="009C4DC2">
        <w:rPr>
          <w:position w:val="-90"/>
        </w:rPr>
        <w:object w:dxaOrig="4840" w:dyaOrig="1920">
          <v:shape id="_x0000_i1033" type="#_x0000_t75" style="width:241.8pt;height:96pt" o:ole="">
            <v:imagedata r:id="rId24" o:title=""/>
          </v:shape>
          <o:OLEObject Type="Embed" ProgID="Equation.DSMT4" ShapeID="_x0000_i1033" DrawAspect="Content" ObjectID="_1724433203" r:id="rId25"/>
        </w:object>
      </w:r>
    </w:p>
    <w:p w:rsidR="00BA7D2D" w:rsidRDefault="009C4DC2" w:rsidP="00257B25">
      <w:pPr>
        <w:ind w:firstLine="480"/>
        <w:jc w:val="center"/>
      </w:pPr>
      <w:r w:rsidRPr="009C4DC2">
        <w:rPr>
          <w:position w:val="-92"/>
        </w:rPr>
        <w:object w:dxaOrig="7080" w:dyaOrig="1960">
          <v:shape id="_x0000_i1034" type="#_x0000_t75" style="width:354pt;height:97.8pt" o:ole="">
            <v:imagedata r:id="rId26" o:title=""/>
          </v:shape>
          <o:OLEObject Type="Embed" ProgID="Equation.DSMT4" ShapeID="_x0000_i1034" DrawAspect="Content" ObjectID="_1724433204" r:id="rId27"/>
        </w:object>
      </w:r>
    </w:p>
    <w:p w:rsidR="009C4DC2" w:rsidRDefault="009C4DC2" w:rsidP="00257B25">
      <w:pPr>
        <w:ind w:firstLine="480"/>
      </w:pPr>
      <w:r>
        <w:rPr>
          <w:rFonts w:hint="eastAsia"/>
        </w:rPr>
        <w:t>将上面两式代入</w:t>
      </w:r>
      <w:r>
        <w:rPr>
          <w:rFonts w:hint="eastAsia"/>
        </w:rPr>
        <w:sym w:font="Symbol" w:char="F079"/>
      </w:r>
      <w:r>
        <w:rPr>
          <w:rFonts w:hint="eastAsia"/>
        </w:rPr>
        <w:t>sa</w:t>
      </w:r>
      <w:r>
        <w:rPr>
          <w:rFonts w:hint="eastAsia"/>
        </w:rPr>
        <w:t>、</w:t>
      </w:r>
      <w:r>
        <w:rPr>
          <w:rFonts w:hint="eastAsia"/>
        </w:rPr>
        <w:sym w:font="Symbol" w:char="F079"/>
      </w:r>
      <w:r>
        <w:rPr>
          <w:rFonts w:hint="eastAsia"/>
        </w:rPr>
        <w:t>sb</w:t>
      </w:r>
      <w:r>
        <w:rPr>
          <w:rFonts w:hint="eastAsia"/>
        </w:rPr>
        <w:t>、</w:t>
      </w:r>
      <w:r>
        <w:rPr>
          <w:rFonts w:hint="eastAsia"/>
        </w:rPr>
        <w:sym w:font="Symbol" w:char="F079"/>
      </w:r>
      <w:r>
        <w:rPr>
          <w:rFonts w:hint="eastAsia"/>
        </w:rPr>
        <w:t>sc</w:t>
      </w:r>
      <w:r>
        <w:rPr>
          <w:rFonts w:hint="eastAsia"/>
        </w:rPr>
        <w:t>的表达式</w:t>
      </w:r>
      <w:r w:rsidR="00CF4D3B">
        <w:rPr>
          <w:rFonts w:hint="eastAsia"/>
        </w:rPr>
        <w:t>。可得：</w:t>
      </w:r>
    </w:p>
    <w:p w:rsidR="00CF4D3B" w:rsidRPr="009C4DC2" w:rsidRDefault="00187CEA" w:rsidP="00257B25">
      <w:pPr>
        <w:ind w:firstLine="480"/>
        <w:jc w:val="center"/>
      </w:pPr>
      <w:r w:rsidRPr="00187CEA">
        <w:rPr>
          <w:position w:val="-44"/>
        </w:rPr>
        <w:object w:dxaOrig="7640" w:dyaOrig="5899">
          <v:shape id="_x0000_i1035" type="#_x0000_t75" style="width:382.2pt;height:295.8pt" o:ole="">
            <v:imagedata r:id="rId28" o:title=""/>
          </v:shape>
          <o:OLEObject Type="Embed" ProgID="Equation.DSMT4" ShapeID="_x0000_i1035" DrawAspect="Content" ObjectID="_1724433205" r:id="rId29"/>
        </w:object>
      </w:r>
    </w:p>
    <w:p w:rsidR="00BA7D2D" w:rsidRDefault="00187CEA" w:rsidP="00257B25">
      <w:pPr>
        <w:ind w:firstLine="480"/>
      </w:pPr>
      <w:r>
        <w:rPr>
          <w:rFonts w:hint="eastAsia"/>
        </w:rPr>
        <w:t>将</w:t>
      </w:r>
      <w:r>
        <w:rPr>
          <w:rFonts w:hint="eastAsia"/>
        </w:rPr>
        <w:t>ia+ib+ic=0</w:t>
      </w:r>
      <w:r>
        <w:rPr>
          <w:rFonts w:hint="eastAsia"/>
        </w:rPr>
        <w:t>的约束条件代入上式，得到：</w:t>
      </w:r>
    </w:p>
    <w:p w:rsidR="00187CEA" w:rsidRDefault="00D56D3A" w:rsidP="00257B25">
      <w:pPr>
        <w:ind w:firstLine="480"/>
        <w:jc w:val="center"/>
        <w:rPr>
          <w:position w:val="-44"/>
        </w:rPr>
      </w:pPr>
      <w:r w:rsidRPr="00187CEA">
        <w:rPr>
          <w:position w:val="-44"/>
        </w:rPr>
        <w:object w:dxaOrig="7640" w:dyaOrig="5899">
          <v:shape id="_x0000_i1036" type="#_x0000_t75" style="width:382.2pt;height:295.8pt" o:ole="">
            <v:imagedata r:id="rId30" o:title=""/>
          </v:shape>
          <o:OLEObject Type="Embed" ProgID="Equation.DSMT4" ShapeID="_x0000_i1036" DrawAspect="Content" ObjectID="_1724433206" r:id="rId31"/>
        </w:object>
      </w:r>
    </w:p>
    <w:p w:rsidR="00AB4FF8" w:rsidRDefault="00AB4FF8" w:rsidP="00257B25">
      <w:pPr>
        <w:ind w:firstLine="480"/>
        <w:rPr>
          <w:position w:val="-44"/>
        </w:rPr>
      </w:pPr>
      <w:r>
        <w:rPr>
          <w:rFonts w:hint="eastAsia"/>
          <w:position w:val="-44"/>
        </w:rPr>
        <w:t>将上式代入电压方程的表达式，即得</w:t>
      </w:r>
      <w:r>
        <w:rPr>
          <w:rFonts w:hint="eastAsia"/>
          <w:position w:val="-44"/>
        </w:rPr>
        <w:t>abc</w:t>
      </w:r>
      <w:r>
        <w:rPr>
          <w:rFonts w:hint="eastAsia"/>
          <w:position w:val="-44"/>
        </w:rPr>
        <w:t>坐标系下永磁同步电机的电压方程。</w:t>
      </w:r>
    </w:p>
    <w:p w:rsidR="00AE277A" w:rsidRDefault="00AE277A" w:rsidP="00257B25">
      <w:pPr>
        <w:pStyle w:val="1"/>
      </w:pPr>
      <w:r>
        <w:rPr>
          <w:rFonts w:hint="eastAsia"/>
        </w:rPr>
        <w:t>坐标变换方程的选取</w:t>
      </w:r>
    </w:p>
    <w:p w:rsidR="0067763E" w:rsidRPr="00202B9D" w:rsidRDefault="0067763E" w:rsidP="00257B25">
      <w:pPr>
        <w:pStyle w:val="2"/>
      </w:pPr>
      <w:r w:rsidRPr="00202B9D">
        <w:rPr>
          <w:rFonts w:hint="eastAsia"/>
        </w:rPr>
        <w:t>等功率变换</w:t>
      </w:r>
    </w:p>
    <w:p w:rsidR="00946F95" w:rsidRDefault="00946F95" w:rsidP="0012667C">
      <w:pPr>
        <w:ind w:firstLine="480"/>
      </w:pPr>
      <w:r>
        <w:t>3s-&gt;2r</w:t>
      </w:r>
      <w:r>
        <w:rPr>
          <w:rFonts w:hint="eastAsia"/>
        </w:rPr>
        <w:t>变换方程：</w:t>
      </w:r>
    </w:p>
    <w:p w:rsidR="00C44FCE" w:rsidRDefault="005E08EF" w:rsidP="00257B25">
      <w:pPr>
        <w:ind w:firstLine="480"/>
        <w:jc w:val="center"/>
        <w:rPr>
          <w:position w:val="-44"/>
        </w:rPr>
      </w:pPr>
      <w:r w:rsidRPr="00C24FF8">
        <w:rPr>
          <w:position w:val="-94"/>
        </w:rPr>
        <w:object w:dxaOrig="5620" w:dyaOrig="2000">
          <v:shape id="_x0000_i1037" type="#_x0000_t75" style="width:280.8pt;height:100.8pt" o:ole="">
            <v:imagedata r:id="rId32" o:title=""/>
          </v:shape>
          <o:OLEObject Type="Embed" ProgID="Equation.DSMT4" ShapeID="_x0000_i1037" DrawAspect="Content" ObjectID="_1724433207" r:id="rId33"/>
        </w:object>
      </w:r>
    </w:p>
    <w:p w:rsidR="00AE277A" w:rsidRDefault="005D7E70" w:rsidP="00257B25">
      <w:pPr>
        <w:ind w:firstLine="480"/>
        <w:jc w:val="center"/>
      </w:pPr>
      <w:r w:rsidRPr="00E90462">
        <w:rPr>
          <w:position w:val="-98"/>
        </w:rPr>
        <w:object w:dxaOrig="5280" w:dyaOrig="2079">
          <v:shape id="_x0000_i1096" type="#_x0000_t75" style="width:264pt;height:103.8pt" o:ole="">
            <v:imagedata r:id="rId34" o:title=""/>
          </v:shape>
          <o:OLEObject Type="Embed" ProgID="Equation.DSMT4" ShapeID="_x0000_i1096" DrawAspect="Content" ObjectID="_1724433208" r:id="rId35"/>
        </w:object>
      </w:r>
    </w:p>
    <w:p w:rsidR="00AE277A" w:rsidRDefault="003F38A6" w:rsidP="00257B25">
      <w:pPr>
        <w:ind w:firstLine="480"/>
      </w:pPr>
      <w:r>
        <w:t>2s</w:t>
      </w:r>
      <w:r w:rsidR="00A1796D">
        <w:rPr>
          <w:rFonts w:hint="eastAsia"/>
        </w:rPr>
        <w:t>-&gt;</w:t>
      </w:r>
      <w:r>
        <w:t>2r</w:t>
      </w:r>
      <w:r w:rsidR="00BD5E2D">
        <w:rPr>
          <w:rFonts w:hint="eastAsia"/>
        </w:rPr>
        <w:t>变换方程如下所示：</w:t>
      </w:r>
    </w:p>
    <w:p w:rsidR="00E90462" w:rsidRDefault="001C652F" w:rsidP="00257B25">
      <w:pPr>
        <w:ind w:firstLine="480"/>
        <w:jc w:val="center"/>
      </w:pPr>
      <w:r w:rsidRPr="001C652F">
        <w:rPr>
          <w:position w:val="-34"/>
        </w:rPr>
        <w:object w:dxaOrig="2880" w:dyaOrig="800">
          <v:shape id="_x0000_i1039" type="#_x0000_t75" style="width:2in;height:40.8pt" o:ole="">
            <v:imagedata r:id="rId36" o:title=""/>
          </v:shape>
          <o:OLEObject Type="Embed" ProgID="Equation.DSMT4" ShapeID="_x0000_i1039" DrawAspect="Content" ObjectID="_1724433209" r:id="rId37"/>
        </w:object>
      </w:r>
    </w:p>
    <w:p w:rsidR="00AE277A" w:rsidRDefault="001C652F" w:rsidP="00257B25">
      <w:pPr>
        <w:ind w:firstLine="480"/>
        <w:jc w:val="center"/>
      </w:pPr>
      <w:r w:rsidRPr="001C652F">
        <w:rPr>
          <w:position w:val="-34"/>
        </w:rPr>
        <w:object w:dxaOrig="2900" w:dyaOrig="800">
          <v:shape id="_x0000_i1040" type="#_x0000_t75" style="width:144.6pt;height:40.8pt" o:ole="">
            <v:imagedata r:id="rId38" o:title=""/>
          </v:shape>
          <o:OLEObject Type="Embed" ProgID="Equation.DSMT4" ShapeID="_x0000_i1040" DrawAspect="Content" ObjectID="_1724433210" r:id="rId39"/>
        </w:object>
      </w:r>
    </w:p>
    <w:p w:rsidR="00AE277A" w:rsidRDefault="0079059D" w:rsidP="00257B25">
      <w:pPr>
        <w:ind w:firstLine="480"/>
      </w:pPr>
      <w:r>
        <w:rPr>
          <w:rFonts w:hint="eastAsia"/>
        </w:rPr>
        <w:t>3</w:t>
      </w:r>
      <w:r>
        <w:t>s-&gt;2s</w:t>
      </w:r>
      <w:r>
        <w:rPr>
          <w:rFonts w:hint="eastAsia"/>
        </w:rPr>
        <w:t>变换方程</w:t>
      </w:r>
    </w:p>
    <w:p w:rsidR="00736853" w:rsidRDefault="00841BEA" w:rsidP="00257B25">
      <w:pPr>
        <w:ind w:firstLine="480"/>
        <w:jc w:val="center"/>
      </w:pPr>
      <w:r w:rsidRPr="00736853">
        <w:rPr>
          <w:position w:val="-62"/>
        </w:rPr>
        <w:object w:dxaOrig="3460" w:dyaOrig="1359">
          <v:shape id="_x0000_i1041" type="#_x0000_t75" style="width:173.4pt;height:67.2pt" o:ole="">
            <v:imagedata r:id="rId40" o:title=""/>
          </v:shape>
          <o:OLEObject Type="Embed" ProgID="Equation.DSMT4" ShapeID="_x0000_i1041" DrawAspect="Content" ObjectID="_1724433211" r:id="rId41"/>
        </w:object>
      </w:r>
    </w:p>
    <w:p w:rsidR="00736853" w:rsidRDefault="005D7E70" w:rsidP="00257B25">
      <w:pPr>
        <w:ind w:firstLine="480"/>
        <w:jc w:val="center"/>
      </w:pPr>
      <w:r w:rsidRPr="00736853">
        <w:rPr>
          <w:position w:val="-96"/>
        </w:rPr>
        <w:object w:dxaOrig="3000" w:dyaOrig="2040">
          <v:shape id="_x0000_i1104" type="#_x0000_t75" style="width:150pt;height:102pt" o:ole="">
            <v:imagedata r:id="rId42" o:title=""/>
          </v:shape>
          <o:OLEObject Type="Embed" ProgID="Equation.DSMT4" ShapeID="_x0000_i1104" DrawAspect="Content" ObjectID="_1724433212" r:id="rId43"/>
        </w:object>
      </w:r>
    </w:p>
    <w:p w:rsidR="0079059D" w:rsidRDefault="00484D4F" w:rsidP="00257B25">
      <w:pPr>
        <w:ind w:firstLine="480"/>
      </w:pPr>
      <w:r>
        <w:rPr>
          <w:rFonts w:hint="eastAsia"/>
        </w:rPr>
        <w:t>三相电压变换结果：</w:t>
      </w:r>
    </w:p>
    <w:p w:rsidR="00484D4F" w:rsidRDefault="002D3D5C" w:rsidP="00257B25">
      <w:pPr>
        <w:ind w:firstLine="480"/>
        <w:jc w:val="center"/>
        <w:rPr>
          <w:position w:val="-94"/>
        </w:rPr>
      </w:pPr>
      <w:r w:rsidRPr="002D3D5C">
        <w:rPr>
          <w:position w:val="-116"/>
        </w:rPr>
        <w:object w:dxaOrig="7860" w:dyaOrig="2439">
          <v:shape id="_x0000_i1043" type="#_x0000_t75" style="width:394.2pt;height:121.2pt" o:ole="">
            <v:imagedata r:id="rId44" o:title=""/>
          </v:shape>
          <o:OLEObject Type="Embed" ProgID="Equation.DSMT4" ShapeID="_x0000_i1043" DrawAspect="Content" ObjectID="_1724433213" r:id="rId45"/>
        </w:object>
      </w:r>
    </w:p>
    <w:p w:rsidR="002D3D5C" w:rsidRDefault="006E3CAD" w:rsidP="00257B25">
      <w:pPr>
        <w:ind w:firstLine="480"/>
        <w:jc w:val="center"/>
      </w:pPr>
      <w:r w:rsidRPr="002D3D5C">
        <w:rPr>
          <w:position w:val="-26"/>
        </w:rPr>
        <w:object w:dxaOrig="3120" w:dyaOrig="700">
          <v:shape id="_x0000_i1044" type="#_x0000_t75" style="width:156pt;height:35.4pt" o:ole="">
            <v:imagedata r:id="rId46" o:title=""/>
          </v:shape>
          <o:OLEObject Type="Embed" ProgID="Equation.DSMT4" ShapeID="_x0000_i1044" DrawAspect="Content" ObjectID="_1724433214" r:id="rId47"/>
        </w:object>
      </w:r>
    </w:p>
    <w:p w:rsidR="00107A5B" w:rsidRDefault="00107A5B" w:rsidP="00257B25">
      <w:pPr>
        <w:ind w:firstLine="480"/>
      </w:pPr>
    </w:p>
    <w:p w:rsidR="006E3CAD" w:rsidRPr="00202B9D" w:rsidRDefault="000B1488" w:rsidP="00257B25">
      <w:pPr>
        <w:pStyle w:val="2"/>
      </w:pPr>
      <w:r>
        <w:t xml:space="preserve"> </w:t>
      </w:r>
      <w:r w:rsidR="006E3CAD" w:rsidRPr="00202B9D">
        <w:rPr>
          <w:rFonts w:hint="eastAsia"/>
        </w:rPr>
        <w:t>等</w:t>
      </w:r>
      <w:r w:rsidR="002926FA" w:rsidRPr="00202B9D">
        <w:rPr>
          <w:rFonts w:hint="eastAsia"/>
        </w:rPr>
        <w:t>矢量</w:t>
      </w:r>
      <w:r w:rsidR="006E3CAD" w:rsidRPr="00202B9D">
        <w:rPr>
          <w:rFonts w:hint="eastAsia"/>
        </w:rPr>
        <w:t>变换</w:t>
      </w:r>
    </w:p>
    <w:p w:rsidR="006E3CAD" w:rsidRDefault="006E3CAD" w:rsidP="006E3CAD">
      <w:pPr>
        <w:ind w:firstLine="480"/>
      </w:pPr>
      <w:r>
        <w:t>3s-&gt;2r</w:t>
      </w:r>
      <w:r>
        <w:rPr>
          <w:rFonts w:hint="eastAsia"/>
        </w:rPr>
        <w:t>变换方程：</w:t>
      </w:r>
    </w:p>
    <w:p w:rsidR="006E3CAD" w:rsidRDefault="002926FA" w:rsidP="00257B25">
      <w:pPr>
        <w:ind w:firstLine="480"/>
        <w:jc w:val="center"/>
        <w:rPr>
          <w:position w:val="-44"/>
        </w:rPr>
      </w:pPr>
      <w:r w:rsidRPr="002926FA">
        <w:rPr>
          <w:position w:val="-92"/>
        </w:rPr>
        <w:object w:dxaOrig="5440" w:dyaOrig="1960">
          <v:shape id="_x0000_i1045" type="#_x0000_t75" style="width:271.2pt;height:97.8pt" o:ole="">
            <v:imagedata r:id="rId48" o:title=""/>
          </v:shape>
          <o:OLEObject Type="Embed" ProgID="Equation.DSMT4" ShapeID="_x0000_i1045" DrawAspect="Content" ObjectID="_1724433215" r:id="rId49"/>
        </w:object>
      </w:r>
    </w:p>
    <w:bookmarkStart w:id="0" w:name="_GoBack"/>
    <w:p w:rsidR="006E3CAD" w:rsidRDefault="002163E0" w:rsidP="00257B25">
      <w:pPr>
        <w:ind w:firstLine="480"/>
        <w:jc w:val="center"/>
      </w:pPr>
      <w:r w:rsidRPr="002926FA">
        <w:rPr>
          <w:position w:val="-92"/>
        </w:rPr>
        <w:object w:dxaOrig="4720" w:dyaOrig="1960">
          <v:shape id="_x0000_i1106" type="#_x0000_t75" style="width:235.8pt;height:97.8pt" o:ole="">
            <v:imagedata r:id="rId50" o:title=""/>
          </v:shape>
          <o:OLEObject Type="Embed" ProgID="Equation.DSMT4" ShapeID="_x0000_i1106" DrawAspect="Content" ObjectID="_1724433216" r:id="rId51"/>
        </w:object>
      </w:r>
      <w:bookmarkEnd w:id="0"/>
    </w:p>
    <w:p w:rsidR="006E3CAD" w:rsidRDefault="006E3CAD" w:rsidP="00257B25">
      <w:pPr>
        <w:ind w:firstLine="480"/>
      </w:pPr>
      <w:r>
        <w:t>2s</w:t>
      </w:r>
      <w:r>
        <w:rPr>
          <w:rFonts w:hint="eastAsia"/>
        </w:rPr>
        <w:t>-&gt;</w:t>
      </w:r>
      <w:r>
        <w:t>2r</w:t>
      </w:r>
      <w:r>
        <w:rPr>
          <w:rFonts w:hint="eastAsia"/>
        </w:rPr>
        <w:t>变换方程如下所示：</w:t>
      </w:r>
    </w:p>
    <w:p w:rsidR="006E3CAD" w:rsidRDefault="006E3CAD" w:rsidP="00257B25">
      <w:pPr>
        <w:ind w:firstLine="480"/>
        <w:jc w:val="center"/>
      </w:pPr>
      <w:r w:rsidRPr="001C652F">
        <w:rPr>
          <w:position w:val="-34"/>
        </w:rPr>
        <w:object w:dxaOrig="2880" w:dyaOrig="800">
          <v:shape id="_x0000_i1047" type="#_x0000_t75" style="width:2in;height:40.8pt" o:ole="">
            <v:imagedata r:id="rId36" o:title=""/>
          </v:shape>
          <o:OLEObject Type="Embed" ProgID="Equation.DSMT4" ShapeID="_x0000_i1047" DrawAspect="Content" ObjectID="_1724433217" r:id="rId52"/>
        </w:object>
      </w:r>
    </w:p>
    <w:p w:rsidR="006E3CAD" w:rsidRDefault="006E3CAD" w:rsidP="00257B25">
      <w:pPr>
        <w:ind w:firstLine="480"/>
        <w:jc w:val="center"/>
      </w:pPr>
      <w:r w:rsidRPr="001C652F">
        <w:rPr>
          <w:position w:val="-34"/>
        </w:rPr>
        <w:object w:dxaOrig="2900" w:dyaOrig="800">
          <v:shape id="_x0000_i1048" type="#_x0000_t75" style="width:144.6pt;height:40.8pt" o:ole="">
            <v:imagedata r:id="rId38" o:title=""/>
          </v:shape>
          <o:OLEObject Type="Embed" ProgID="Equation.DSMT4" ShapeID="_x0000_i1048" DrawAspect="Content" ObjectID="_1724433218" r:id="rId53"/>
        </w:object>
      </w:r>
    </w:p>
    <w:p w:rsidR="006E3CAD" w:rsidRDefault="006E3CAD" w:rsidP="00257B25">
      <w:pPr>
        <w:ind w:firstLine="480"/>
      </w:pPr>
      <w:r>
        <w:rPr>
          <w:rFonts w:hint="eastAsia"/>
        </w:rPr>
        <w:t>3</w:t>
      </w:r>
      <w:r>
        <w:t>s-&gt;2s</w:t>
      </w:r>
      <w:r>
        <w:rPr>
          <w:rFonts w:hint="eastAsia"/>
        </w:rPr>
        <w:t>变换方程</w:t>
      </w:r>
    </w:p>
    <w:p w:rsidR="006E3CAD" w:rsidRDefault="00841BEA" w:rsidP="00257B25">
      <w:pPr>
        <w:ind w:firstLine="480"/>
        <w:jc w:val="center"/>
      </w:pPr>
      <w:r w:rsidRPr="00736853">
        <w:rPr>
          <w:position w:val="-62"/>
        </w:rPr>
        <w:object w:dxaOrig="3280" w:dyaOrig="1359">
          <v:shape id="_x0000_i1049" type="#_x0000_t75" style="width:163.8pt;height:67.2pt" o:ole="">
            <v:imagedata r:id="rId54" o:title=""/>
          </v:shape>
          <o:OLEObject Type="Embed" ProgID="Equation.DSMT4" ShapeID="_x0000_i1049" DrawAspect="Content" ObjectID="_1724433219" r:id="rId55"/>
        </w:object>
      </w:r>
    </w:p>
    <w:p w:rsidR="006E3CAD" w:rsidRDefault="005D7E70" w:rsidP="00257B25">
      <w:pPr>
        <w:ind w:firstLine="480"/>
        <w:jc w:val="center"/>
      </w:pPr>
      <w:r w:rsidRPr="00736853">
        <w:rPr>
          <w:position w:val="-96"/>
        </w:rPr>
        <w:object w:dxaOrig="2640" w:dyaOrig="2040">
          <v:shape id="_x0000_i1094" type="#_x0000_t75" style="width:132.6pt;height:102pt" o:ole="">
            <v:imagedata r:id="rId56" o:title=""/>
          </v:shape>
          <o:OLEObject Type="Embed" ProgID="Equation.DSMT4" ShapeID="_x0000_i1094" DrawAspect="Content" ObjectID="_1724433220" r:id="rId57"/>
        </w:object>
      </w:r>
    </w:p>
    <w:p w:rsidR="006E3CAD" w:rsidRDefault="006E3CAD" w:rsidP="00257B25">
      <w:pPr>
        <w:ind w:firstLine="480"/>
      </w:pPr>
      <w:r>
        <w:rPr>
          <w:rFonts w:hint="eastAsia"/>
        </w:rPr>
        <w:t>三相电压变换结果：</w:t>
      </w:r>
    </w:p>
    <w:p w:rsidR="006E3CAD" w:rsidRDefault="00A8052A" w:rsidP="00257B25">
      <w:pPr>
        <w:ind w:firstLine="480"/>
        <w:jc w:val="center"/>
        <w:rPr>
          <w:position w:val="-94"/>
        </w:rPr>
      </w:pPr>
      <w:r w:rsidRPr="002D3D5C">
        <w:rPr>
          <w:position w:val="-116"/>
        </w:rPr>
        <w:object w:dxaOrig="7339" w:dyaOrig="2439">
          <v:shape id="_x0000_i1051" type="#_x0000_t75" style="width:367.2pt;height:121.2pt" o:ole="">
            <v:imagedata r:id="rId58" o:title=""/>
          </v:shape>
          <o:OLEObject Type="Embed" ProgID="Equation.DSMT4" ShapeID="_x0000_i1051" DrawAspect="Content" ObjectID="_1724433221" r:id="rId59"/>
        </w:object>
      </w:r>
    </w:p>
    <w:p w:rsidR="006E3CAD" w:rsidRDefault="00A8052A" w:rsidP="00257B25">
      <w:pPr>
        <w:ind w:firstLine="480"/>
        <w:jc w:val="center"/>
      </w:pPr>
      <w:r w:rsidRPr="00A8052A">
        <w:rPr>
          <w:position w:val="-16"/>
        </w:rPr>
        <w:object w:dxaOrig="2659" w:dyaOrig="480">
          <v:shape id="_x0000_i1052" type="#_x0000_t75" style="width:133.2pt;height:24pt" o:ole="">
            <v:imagedata r:id="rId60" o:title=""/>
          </v:shape>
          <o:OLEObject Type="Embed" ProgID="Equation.DSMT4" ShapeID="_x0000_i1052" DrawAspect="Content" ObjectID="_1724433222" r:id="rId61"/>
        </w:object>
      </w:r>
    </w:p>
    <w:p w:rsidR="006E3CAD" w:rsidRDefault="006E3CAD" w:rsidP="00257B25">
      <w:pPr>
        <w:ind w:firstLine="480"/>
      </w:pPr>
    </w:p>
    <w:p w:rsidR="00475845" w:rsidRPr="00202B9D" w:rsidRDefault="00475845" w:rsidP="00257B25">
      <w:pPr>
        <w:pStyle w:val="2"/>
      </w:pPr>
      <w:r w:rsidRPr="00202B9D">
        <w:rPr>
          <w:rFonts w:hint="eastAsia"/>
        </w:rPr>
        <w:t>两相坐标系下任意角度旋转变换</w:t>
      </w:r>
    </w:p>
    <w:p w:rsidR="00841BEA" w:rsidRDefault="00841BEA" w:rsidP="00257B25">
      <w:pPr>
        <w:pStyle w:val="3"/>
        <w:ind w:right="240"/>
      </w:pPr>
      <w:r>
        <w:rPr>
          <w:rFonts w:hint="eastAsia"/>
        </w:rPr>
        <w:t>推导</w:t>
      </w:r>
    </w:p>
    <w:p w:rsidR="000374F2" w:rsidRDefault="000374F2" w:rsidP="00257B25">
      <w:pPr>
        <w:ind w:firstLine="480"/>
      </w:pPr>
      <w:r>
        <w:rPr>
          <w:rFonts w:hint="eastAsia"/>
        </w:rPr>
        <w:t>现有一矢量</w:t>
      </w:r>
      <w:r w:rsidRPr="000374F2">
        <w:rPr>
          <w:position w:val="-12"/>
        </w:rPr>
        <w:object w:dxaOrig="2079" w:dyaOrig="360">
          <v:shape id="_x0000_i1053" type="#_x0000_t75" style="width:103.8pt;height:18pt" o:ole="">
            <v:imagedata r:id="rId62" o:title=""/>
          </v:shape>
          <o:OLEObject Type="Embed" ProgID="Equation.DSMT4" ShapeID="_x0000_i1053" DrawAspect="Content" ObjectID="_1724433223" r:id="rId63"/>
        </w:object>
      </w:r>
      <w:r>
        <w:rPr>
          <w:rFonts w:hint="eastAsia"/>
        </w:rPr>
        <w:t>，</w:t>
      </w:r>
      <w:r>
        <w:rPr>
          <w:rFonts w:hint="eastAsia"/>
        </w:rPr>
        <w:t>V1</w:t>
      </w:r>
      <w:r>
        <w:rPr>
          <w:rFonts w:hint="eastAsia"/>
        </w:rPr>
        <w:t>的模值为</w:t>
      </w:r>
      <w:r w:rsidRPr="009B588F">
        <w:rPr>
          <w:rFonts w:hint="eastAsia"/>
          <w:i/>
        </w:rPr>
        <w:t>V</w:t>
      </w:r>
      <w:r w:rsidRPr="009B588F">
        <w:rPr>
          <w:rFonts w:hint="eastAsia"/>
          <w:i/>
          <w:vertAlign w:val="subscript"/>
        </w:rPr>
        <w:t>m</w:t>
      </w:r>
      <w:r>
        <w:rPr>
          <w:rFonts w:hint="eastAsia"/>
        </w:rPr>
        <w:t>，相角为</w:t>
      </w:r>
      <w:r w:rsidRPr="000374F2">
        <w:rPr>
          <w:position w:val="-6"/>
        </w:rPr>
        <w:object w:dxaOrig="200" w:dyaOrig="279">
          <v:shape id="_x0000_i1054" type="#_x0000_t75" style="width:10.8pt;height:13.8pt" o:ole="">
            <v:imagedata r:id="rId64" o:title=""/>
          </v:shape>
          <o:OLEObject Type="Embed" ProgID="Equation.DSMT4" ShapeID="_x0000_i1054" DrawAspect="Content" ObjectID="_1724433224" r:id="rId65"/>
        </w:object>
      </w:r>
      <w:r w:rsidR="00570661">
        <w:rPr>
          <w:rFonts w:hint="eastAsia"/>
        </w:rPr>
        <w:t>。其作</w:t>
      </w:r>
      <w:r w:rsidR="00570661">
        <w:rPr>
          <w:rFonts w:hint="eastAsia"/>
        </w:rPr>
        <w:t>Park</w:t>
      </w:r>
      <w:r w:rsidR="00570661">
        <w:rPr>
          <w:rFonts w:hint="eastAsia"/>
        </w:rPr>
        <w:t>变</w:t>
      </w:r>
      <w:r w:rsidR="00570661">
        <w:rPr>
          <w:rFonts w:hint="eastAsia"/>
        </w:rPr>
        <w:lastRenderedPageBreak/>
        <w:t>换后的矢量为：</w:t>
      </w:r>
    </w:p>
    <w:p w:rsidR="00570661" w:rsidRDefault="00802BE9" w:rsidP="00257B25">
      <w:pPr>
        <w:ind w:firstLine="480"/>
        <w:jc w:val="center"/>
      </w:pPr>
      <w:r w:rsidRPr="00802BE9">
        <w:rPr>
          <w:position w:val="-36"/>
        </w:rPr>
        <w:object w:dxaOrig="4740" w:dyaOrig="840">
          <v:shape id="_x0000_i1055" type="#_x0000_t75" style="width:237pt;height:42pt" o:ole="">
            <v:imagedata r:id="rId66" o:title=""/>
          </v:shape>
          <o:OLEObject Type="Embed" ProgID="Equation.DSMT4" ShapeID="_x0000_i1055" DrawAspect="Content" ObjectID="_1724433225" r:id="rId67"/>
        </w:object>
      </w:r>
    </w:p>
    <w:p w:rsidR="00802BE9" w:rsidRPr="00802BE9" w:rsidRDefault="00802BE9" w:rsidP="00257B25">
      <w:pPr>
        <w:ind w:firstLine="480"/>
      </w:pPr>
      <w:r>
        <w:rPr>
          <w:rFonts w:hint="eastAsia"/>
        </w:rPr>
        <w:t>由上式中可以得出以下结论：一个矢量做</w:t>
      </w:r>
      <w:r>
        <w:rPr>
          <w:rFonts w:hint="eastAsia"/>
        </w:rPr>
        <w:t>Park</w:t>
      </w:r>
      <w:r>
        <w:rPr>
          <w:rFonts w:hint="eastAsia"/>
        </w:rPr>
        <w:t>变换，就是将其相角往后旋转</w:t>
      </w:r>
      <w:r>
        <w:rPr>
          <w:rFonts w:ascii="Cambria" w:hAnsi="Cambria"/>
        </w:rPr>
        <w:t>γ</w:t>
      </w:r>
      <w:r>
        <w:rPr>
          <w:rFonts w:hint="eastAsia"/>
        </w:rPr>
        <w:t>角度。</w:t>
      </w:r>
    </w:p>
    <w:p w:rsidR="00C94F32" w:rsidRDefault="00C94F32" w:rsidP="00257B25">
      <w:pPr>
        <w:pStyle w:val="3"/>
        <w:ind w:right="240"/>
      </w:pPr>
      <w:r>
        <w:rPr>
          <w:rFonts w:hint="eastAsia"/>
        </w:rPr>
        <w:t>应用</w:t>
      </w:r>
      <w:r w:rsidR="00A92829" w:rsidRPr="00A92829">
        <w:t>-</w:t>
      </w:r>
      <w:r w:rsidR="00CF7965">
        <w:rPr>
          <w:rFonts w:hint="eastAsia"/>
        </w:rPr>
        <w:t>三相线电压变换为三相相电压</w:t>
      </w:r>
    </w:p>
    <w:p w:rsidR="006C6BA1" w:rsidRDefault="00D3656C" w:rsidP="00257B25">
      <w:pPr>
        <w:ind w:firstLine="480"/>
      </w:pPr>
      <w:r>
        <w:rPr>
          <w:rFonts w:hint="eastAsia"/>
        </w:rPr>
        <w:t>电机控制</w:t>
      </w:r>
      <w:r w:rsidR="006C6BA1">
        <w:rPr>
          <w:rFonts w:hint="eastAsia"/>
        </w:rPr>
        <w:t>中，采样电路通常采的三相线电压，做控制需要三相相电压（或其等效</w:t>
      </w:r>
      <w:r w:rsidR="006C6BA1">
        <w:rPr>
          <w:rFonts w:hint="eastAsia"/>
        </w:rPr>
        <w:t>2</w:t>
      </w:r>
      <w:r w:rsidR="006C6BA1">
        <w:rPr>
          <w:rFonts w:hint="eastAsia"/>
        </w:rPr>
        <w:t>相电压）。可以运用上面的结论，通过坐标变换将线电压向后旋转</w:t>
      </w:r>
      <w:r w:rsidR="006C6BA1">
        <w:rPr>
          <w:rFonts w:hint="eastAsia"/>
        </w:rPr>
        <w:t>30</w:t>
      </w:r>
      <w:r w:rsidR="006C6BA1">
        <w:rPr>
          <w:rFonts w:hint="eastAsia"/>
        </w:rPr>
        <w:t>°，并把幅值除以</w:t>
      </w:r>
      <w:r w:rsidR="006C6BA1" w:rsidRPr="006C6BA1">
        <w:rPr>
          <w:position w:val="-8"/>
        </w:rPr>
        <w:object w:dxaOrig="360" w:dyaOrig="360">
          <v:shape id="_x0000_i1056" type="#_x0000_t75" style="width:18pt;height:18pt" o:ole="">
            <v:imagedata r:id="rId68" o:title=""/>
          </v:shape>
          <o:OLEObject Type="Embed" ProgID="Equation.DSMT4" ShapeID="_x0000_i1056" DrawAspect="Content" ObjectID="_1724433226" r:id="rId69"/>
        </w:object>
      </w:r>
      <w:r w:rsidR="003257F1">
        <w:rPr>
          <w:rFonts w:hint="eastAsia"/>
        </w:rPr>
        <w:t>即得到相电压。</w:t>
      </w:r>
    </w:p>
    <w:p w:rsidR="004B0D31" w:rsidRDefault="004B0D31" w:rsidP="00257B25">
      <w:pPr>
        <w:ind w:firstLine="480"/>
      </w:pPr>
      <w:r>
        <w:rPr>
          <w:rFonts w:hint="eastAsia"/>
        </w:rPr>
        <w:t>三相相电压在</w:t>
      </w:r>
      <w:r>
        <w:rPr>
          <w:rFonts w:ascii="Cambria" w:hAnsi="Cambria"/>
        </w:rPr>
        <w:t>αβ</w:t>
      </w:r>
      <w:r>
        <w:rPr>
          <w:rFonts w:hint="eastAsia"/>
        </w:rPr>
        <w:t>坐标系中的表达式为</w:t>
      </w:r>
      <w:r w:rsidR="009E282F">
        <w:rPr>
          <w:rFonts w:hint="eastAsia"/>
        </w:rPr>
        <w:t>（应用等功率变换）</w:t>
      </w:r>
      <w:r>
        <w:rPr>
          <w:rFonts w:hint="eastAsia"/>
        </w:rPr>
        <w:t>：</w:t>
      </w:r>
    </w:p>
    <w:p w:rsidR="004B0D31" w:rsidRDefault="00CF7965" w:rsidP="0045018D">
      <w:pPr>
        <w:ind w:firstLine="480"/>
        <w:jc w:val="center"/>
      </w:pPr>
      <w:r w:rsidRPr="00CF7965">
        <w:rPr>
          <w:position w:val="-102"/>
        </w:rPr>
        <w:object w:dxaOrig="6960" w:dyaOrig="2160">
          <v:shape id="_x0000_i1057" type="#_x0000_t75" style="width:349.2pt;height:108pt" o:ole="">
            <v:imagedata r:id="rId70" o:title=""/>
          </v:shape>
          <o:OLEObject Type="Embed" ProgID="Equation.DSMT4" ShapeID="_x0000_i1057" DrawAspect="Content" ObjectID="_1724433227" r:id="rId71"/>
        </w:object>
      </w:r>
    </w:p>
    <w:p w:rsidR="00257B25" w:rsidRDefault="00D55F3C" w:rsidP="00257B25">
      <w:pPr>
        <w:ind w:firstLine="480"/>
      </w:pPr>
      <w:r>
        <w:rPr>
          <w:rFonts w:hint="eastAsia"/>
        </w:rPr>
        <w:t>三相线电压在</w:t>
      </w:r>
      <w:r>
        <w:rPr>
          <w:rFonts w:ascii="Cambria" w:hAnsi="Cambria"/>
        </w:rPr>
        <w:t>αβ</w:t>
      </w:r>
      <w:r>
        <w:rPr>
          <w:rFonts w:hint="eastAsia"/>
        </w:rPr>
        <w:t>坐标系中的表达式为：</w:t>
      </w:r>
    </w:p>
    <w:p w:rsidR="00D10793" w:rsidRDefault="00D10793" w:rsidP="0045018D">
      <w:pPr>
        <w:ind w:firstLine="480"/>
        <w:jc w:val="center"/>
      </w:pPr>
      <w:r w:rsidRPr="00CF7965">
        <w:rPr>
          <w:position w:val="-102"/>
        </w:rPr>
        <w:object w:dxaOrig="7200" w:dyaOrig="2160">
          <v:shape id="_x0000_i1058" type="#_x0000_t75" style="width:361.2pt;height:108pt" o:ole="">
            <v:imagedata r:id="rId72" o:title=""/>
          </v:shape>
          <o:OLEObject Type="Embed" ProgID="Equation.DSMT4" ShapeID="_x0000_i1058" DrawAspect="Content" ObjectID="_1724433228" r:id="rId73"/>
        </w:object>
      </w:r>
    </w:p>
    <w:p w:rsidR="00D10793" w:rsidRDefault="00D10793" w:rsidP="00257B25">
      <w:pPr>
        <w:ind w:firstLine="480"/>
      </w:pPr>
      <w:r>
        <w:rPr>
          <w:rFonts w:hint="eastAsia"/>
        </w:rPr>
        <w:t>可以通过下面的坐标变换公式将线电压变换成相电压</w:t>
      </w:r>
      <w:r w:rsidR="00D67BCD">
        <w:rPr>
          <w:rFonts w:hint="eastAsia"/>
        </w:rPr>
        <w:t>：</w:t>
      </w:r>
    </w:p>
    <w:p w:rsidR="00D67BCD" w:rsidRDefault="00F05BC7" w:rsidP="0045018D">
      <w:pPr>
        <w:ind w:firstLine="480"/>
        <w:jc w:val="center"/>
        <w:rPr>
          <w:position w:val="-60"/>
        </w:rPr>
      </w:pPr>
      <w:r w:rsidRPr="00364A4A">
        <w:rPr>
          <w:position w:val="-132"/>
        </w:rPr>
        <w:object w:dxaOrig="6280" w:dyaOrig="2760">
          <v:shape id="_x0000_i1059" type="#_x0000_t75" style="width:314.4pt;height:138pt" o:ole="">
            <v:imagedata r:id="rId74" o:title=""/>
          </v:shape>
          <o:OLEObject Type="Embed" ProgID="Equation.DSMT4" ShapeID="_x0000_i1059" DrawAspect="Content" ObjectID="_1724433229" r:id="rId75"/>
        </w:object>
      </w:r>
    </w:p>
    <w:p w:rsidR="00364A4A" w:rsidRDefault="00364A4A" w:rsidP="00364A4A">
      <w:pPr>
        <w:ind w:firstLine="480"/>
      </w:pPr>
      <w:r>
        <w:rPr>
          <w:rFonts w:hint="eastAsia"/>
        </w:rPr>
        <w:t>再考虑三相</w:t>
      </w:r>
      <w:r w:rsidRPr="008C567D">
        <w:rPr>
          <w:i/>
        </w:rPr>
        <w:t>V</w:t>
      </w:r>
      <w:r w:rsidRPr="008C567D">
        <w:rPr>
          <w:i/>
          <w:vertAlign w:val="subscript"/>
        </w:rPr>
        <w:t>ab</w:t>
      </w:r>
      <w:r w:rsidRPr="008C567D">
        <w:rPr>
          <w:i/>
        </w:rPr>
        <w:t>+V</w:t>
      </w:r>
      <w:r w:rsidRPr="008C567D">
        <w:rPr>
          <w:i/>
          <w:vertAlign w:val="subscript"/>
        </w:rPr>
        <w:t>bc</w:t>
      </w:r>
      <w:r w:rsidRPr="008C567D">
        <w:rPr>
          <w:i/>
        </w:rPr>
        <w:t>+V</w:t>
      </w:r>
      <w:r w:rsidRPr="008C567D">
        <w:rPr>
          <w:i/>
          <w:vertAlign w:val="subscript"/>
        </w:rPr>
        <w:t>ca</w:t>
      </w:r>
      <w:r w:rsidRPr="008C567D">
        <w:rPr>
          <w:i/>
        </w:rPr>
        <w:t>=0</w:t>
      </w:r>
      <w:r>
        <w:rPr>
          <w:rFonts w:hint="eastAsia"/>
        </w:rPr>
        <w:t>的约束，则得：</w:t>
      </w:r>
    </w:p>
    <w:p w:rsidR="00364A4A" w:rsidRDefault="00364A4A" w:rsidP="00364A4A">
      <w:pPr>
        <w:ind w:firstLine="480"/>
      </w:pPr>
      <w:r w:rsidRPr="00364A4A">
        <w:rPr>
          <w:position w:val="-66"/>
        </w:rPr>
        <w:object w:dxaOrig="3440" w:dyaOrig="1440">
          <v:shape id="_x0000_i1060" type="#_x0000_t75" style="width:172.8pt;height:1in" o:ole="">
            <v:imagedata r:id="rId76" o:title=""/>
          </v:shape>
          <o:OLEObject Type="Embed" ProgID="Equation.DSMT4" ShapeID="_x0000_i1060" DrawAspect="Content" ObjectID="_1724433230" r:id="rId77"/>
        </w:object>
      </w:r>
    </w:p>
    <w:p w:rsidR="00364A4A" w:rsidRPr="00364A4A" w:rsidRDefault="00364A4A" w:rsidP="00364A4A">
      <w:pPr>
        <w:ind w:firstLine="480"/>
      </w:pPr>
    </w:p>
    <w:p w:rsidR="00FA0B7C" w:rsidRDefault="00FA0B7C" w:rsidP="00257B25">
      <w:pPr>
        <w:pStyle w:val="1"/>
      </w:pPr>
      <w:r>
        <w:t>dq</w:t>
      </w:r>
      <w:r w:rsidR="00EB2579">
        <w:t>与</w:t>
      </w:r>
      <w:r w:rsidR="00EB2579">
        <w:sym w:font="Symbol" w:char="F061"/>
      </w:r>
      <w:r w:rsidR="00EB2579">
        <w:sym w:font="Symbol" w:char="F062"/>
      </w:r>
      <w:r>
        <w:rPr>
          <w:rFonts w:hint="eastAsia"/>
        </w:rPr>
        <w:t>坐标系下电压方程的推导</w:t>
      </w:r>
    </w:p>
    <w:p w:rsidR="00CA4539" w:rsidRDefault="00595A3F" w:rsidP="00257B25">
      <w:pPr>
        <w:ind w:firstLine="480"/>
      </w:pPr>
      <w:r>
        <w:rPr>
          <w:rFonts w:hint="eastAsia"/>
        </w:rPr>
        <w:t>根据</w:t>
      </w:r>
      <w:r>
        <w:rPr>
          <w:rFonts w:hint="eastAsia"/>
        </w:rPr>
        <w:t>dq</w:t>
      </w:r>
      <w:r>
        <w:rPr>
          <w:rFonts w:hint="eastAsia"/>
        </w:rPr>
        <w:t>变换公式，有</w:t>
      </w:r>
    </w:p>
    <w:p w:rsidR="009A418D" w:rsidRPr="00CA4539" w:rsidRDefault="009A418D" w:rsidP="00385799">
      <w:pPr>
        <w:ind w:firstLine="480"/>
        <w:jc w:val="center"/>
      </w:pPr>
      <w:r w:rsidRPr="009A418D">
        <w:rPr>
          <w:position w:val="-68"/>
        </w:rPr>
        <w:object w:dxaOrig="5740" w:dyaOrig="1480">
          <v:shape id="_x0000_i1061" type="#_x0000_t75" style="width:286.8pt;height:73.2pt" o:ole="">
            <v:imagedata r:id="rId78" o:title=""/>
          </v:shape>
          <o:OLEObject Type="Embed" ProgID="Equation.DSMT4" ShapeID="_x0000_i1061" DrawAspect="Content" ObjectID="_1724433231" r:id="rId79"/>
        </w:object>
      </w:r>
    </w:p>
    <w:p w:rsidR="00AE277A" w:rsidRDefault="009A418D" w:rsidP="00257B25">
      <w:pPr>
        <w:ind w:firstLine="480"/>
      </w:pPr>
      <w:r>
        <w:rPr>
          <w:rFonts w:hint="eastAsia"/>
        </w:rPr>
        <w:t>将前面</w:t>
      </w:r>
      <w:r>
        <w:rPr>
          <w:rFonts w:hint="eastAsia"/>
        </w:rPr>
        <w:sym w:font="Symbol" w:char="F079"/>
      </w:r>
      <w:r>
        <w:rPr>
          <w:rFonts w:hint="eastAsia"/>
        </w:rPr>
        <w:t>sa</w:t>
      </w:r>
      <w:r>
        <w:rPr>
          <w:rFonts w:hint="eastAsia"/>
        </w:rPr>
        <w:t>、</w:t>
      </w:r>
      <w:r>
        <w:rPr>
          <w:rFonts w:hint="eastAsia"/>
        </w:rPr>
        <w:sym w:font="Symbol" w:char="F079"/>
      </w:r>
      <w:r>
        <w:rPr>
          <w:rFonts w:hint="eastAsia"/>
        </w:rPr>
        <w:t>sb</w:t>
      </w:r>
      <w:r>
        <w:rPr>
          <w:rFonts w:hint="eastAsia"/>
        </w:rPr>
        <w:t>、</w:t>
      </w:r>
      <w:r>
        <w:rPr>
          <w:rFonts w:hint="eastAsia"/>
        </w:rPr>
        <w:sym w:font="Symbol" w:char="F079"/>
      </w:r>
      <w:r>
        <w:rPr>
          <w:rFonts w:hint="eastAsia"/>
        </w:rPr>
        <w:t>sc</w:t>
      </w:r>
      <w:r>
        <w:rPr>
          <w:rFonts w:hint="eastAsia"/>
        </w:rPr>
        <w:t>的表达式代入上式，得到：</w:t>
      </w:r>
    </w:p>
    <w:p w:rsidR="009A418D" w:rsidRDefault="00292DBC" w:rsidP="00385799">
      <w:pPr>
        <w:ind w:firstLine="480"/>
        <w:jc w:val="center"/>
      </w:pPr>
      <w:r w:rsidRPr="00292DBC">
        <w:rPr>
          <w:position w:val="-62"/>
        </w:rPr>
        <w:object w:dxaOrig="3560" w:dyaOrig="1359">
          <v:shape id="_x0000_i1062" type="#_x0000_t75" style="width:178.8pt;height:67.2pt" o:ole="">
            <v:imagedata r:id="rId80" o:title=""/>
          </v:shape>
          <o:OLEObject Type="Embed" ProgID="Equation.DSMT4" ShapeID="_x0000_i1062" DrawAspect="Content" ObjectID="_1724433232" r:id="rId81"/>
        </w:object>
      </w:r>
    </w:p>
    <w:p w:rsidR="00292DBC" w:rsidRDefault="00292DBC" w:rsidP="00257B25">
      <w:pPr>
        <w:ind w:firstLine="480"/>
      </w:pPr>
      <w:r>
        <w:rPr>
          <w:rFonts w:hint="eastAsia"/>
        </w:rPr>
        <w:t>设</w:t>
      </w:r>
    </w:p>
    <w:p w:rsidR="00292DBC" w:rsidRDefault="002E6221" w:rsidP="00385799">
      <w:pPr>
        <w:ind w:firstLine="480"/>
        <w:jc w:val="center"/>
      </w:pPr>
      <w:r w:rsidRPr="005D005F">
        <w:rPr>
          <w:position w:val="-96"/>
        </w:rPr>
        <w:object w:dxaOrig="2100" w:dyaOrig="1980">
          <v:shape id="_x0000_i1063" type="#_x0000_t75" style="width:105pt;height:99.6pt" o:ole="">
            <v:imagedata r:id="rId82" o:title=""/>
          </v:shape>
          <o:OLEObject Type="Embed" ProgID="Equation.DSMT4" ShapeID="_x0000_i1063" DrawAspect="Content" ObjectID="_1724433233" r:id="rId83"/>
        </w:object>
      </w:r>
    </w:p>
    <w:p w:rsidR="00AE277A" w:rsidRDefault="005D005F" w:rsidP="00257B25">
      <w:pPr>
        <w:ind w:firstLine="480"/>
      </w:pPr>
      <w:r>
        <w:rPr>
          <w:rFonts w:hint="eastAsia"/>
        </w:rPr>
        <w:t>那么，</w:t>
      </w:r>
      <w:r>
        <w:rPr>
          <w:rFonts w:hint="eastAsia"/>
        </w:rPr>
        <w:sym w:font="Symbol" w:char="F079"/>
      </w:r>
      <w:r>
        <w:rPr>
          <w:rFonts w:hint="eastAsia"/>
        </w:rPr>
        <w:t>sd</w:t>
      </w:r>
      <w:r>
        <w:rPr>
          <w:rFonts w:hint="eastAsia"/>
        </w:rPr>
        <w:t>、</w:t>
      </w:r>
      <w:r>
        <w:rPr>
          <w:rFonts w:hint="eastAsia"/>
        </w:rPr>
        <w:sym w:font="Symbol" w:char="F079"/>
      </w:r>
      <w:r>
        <w:rPr>
          <w:rFonts w:hint="eastAsia"/>
        </w:rPr>
        <w:t>sq</w:t>
      </w:r>
      <w:r>
        <w:rPr>
          <w:rFonts w:hint="eastAsia"/>
        </w:rPr>
        <w:t>的公式变为：</w:t>
      </w:r>
    </w:p>
    <w:p w:rsidR="005D005F" w:rsidRDefault="002E6221" w:rsidP="00385799">
      <w:pPr>
        <w:ind w:firstLine="480"/>
        <w:jc w:val="center"/>
      </w:pPr>
      <w:r w:rsidRPr="00820FB4">
        <w:rPr>
          <w:position w:val="-32"/>
        </w:rPr>
        <w:object w:dxaOrig="1640" w:dyaOrig="760">
          <v:shape id="_x0000_i1064" type="#_x0000_t75" style="width:82.2pt;height:37.8pt" o:ole="">
            <v:imagedata r:id="rId84" o:title=""/>
          </v:shape>
          <o:OLEObject Type="Embed" ProgID="Equation.DSMT4" ShapeID="_x0000_i1064" DrawAspect="Content" ObjectID="_1724433234" r:id="rId85"/>
        </w:object>
      </w:r>
    </w:p>
    <w:p w:rsidR="00820FB4" w:rsidRDefault="007B7266" w:rsidP="00257B25">
      <w:pPr>
        <w:ind w:firstLine="480"/>
      </w:pPr>
      <w:r>
        <w:rPr>
          <w:rFonts w:hint="eastAsia"/>
        </w:rPr>
        <w:t>由</w:t>
      </w:r>
      <w:r>
        <w:rPr>
          <w:rFonts w:hint="eastAsia"/>
        </w:rPr>
        <w:t>dq</w:t>
      </w:r>
      <w:r>
        <w:rPr>
          <w:rFonts w:hint="eastAsia"/>
        </w:rPr>
        <w:t>变换方程，</w:t>
      </w:r>
      <w:r>
        <w:rPr>
          <w:rFonts w:hint="eastAsia"/>
        </w:rPr>
        <w:t>Ud</w:t>
      </w:r>
      <w:r>
        <w:rPr>
          <w:rFonts w:hint="eastAsia"/>
        </w:rPr>
        <w:t>、</w:t>
      </w:r>
      <w:r>
        <w:rPr>
          <w:rFonts w:hint="eastAsia"/>
        </w:rPr>
        <w:t>Uq</w:t>
      </w:r>
      <w:r>
        <w:rPr>
          <w:rFonts w:hint="eastAsia"/>
        </w:rPr>
        <w:t>的表达式为：</w:t>
      </w:r>
    </w:p>
    <w:p w:rsidR="007B7266" w:rsidRDefault="003875C3" w:rsidP="00385799">
      <w:pPr>
        <w:ind w:firstLine="480"/>
        <w:jc w:val="center"/>
      </w:pPr>
      <w:r w:rsidRPr="003875C3">
        <w:rPr>
          <w:position w:val="-142"/>
        </w:rPr>
        <w:object w:dxaOrig="10160" w:dyaOrig="2960">
          <v:shape id="_x0000_i1065" type="#_x0000_t75" style="width:508.2pt;height:148.2pt" o:ole="">
            <v:imagedata r:id="rId86" o:title=""/>
          </v:shape>
          <o:OLEObject Type="Embed" ProgID="Equation.DSMT4" ShapeID="_x0000_i1065" DrawAspect="Content" ObjectID="_1724433235" r:id="rId87"/>
        </w:object>
      </w:r>
      <w:r>
        <w:rPr>
          <w:rFonts w:hint="eastAsia"/>
        </w:rPr>
        <w:t>将</w:t>
      </w:r>
      <w:r>
        <w:rPr>
          <w:rFonts w:hint="eastAsia"/>
        </w:rPr>
        <w:sym w:font="Symbol" w:char="F079"/>
      </w:r>
      <w:r>
        <w:rPr>
          <w:rFonts w:hint="eastAsia"/>
        </w:rPr>
        <w:t>sa</w:t>
      </w:r>
      <w:r>
        <w:rPr>
          <w:rFonts w:hint="eastAsia"/>
        </w:rPr>
        <w:t>、</w:t>
      </w:r>
      <w:r>
        <w:rPr>
          <w:rFonts w:hint="eastAsia"/>
        </w:rPr>
        <w:sym w:font="Symbol" w:char="F079"/>
      </w:r>
      <w:r>
        <w:rPr>
          <w:rFonts w:hint="eastAsia"/>
        </w:rPr>
        <w:t>sb</w:t>
      </w:r>
      <w:r>
        <w:rPr>
          <w:rFonts w:hint="eastAsia"/>
        </w:rPr>
        <w:t>、</w:t>
      </w:r>
      <w:r>
        <w:rPr>
          <w:rFonts w:hint="eastAsia"/>
        </w:rPr>
        <w:sym w:font="Symbol" w:char="F079"/>
      </w:r>
      <w:r>
        <w:rPr>
          <w:rFonts w:hint="eastAsia"/>
        </w:rPr>
        <w:t>sc</w:t>
      </w:r>
      <w:r>
        <w:rPr>
          <w:rFonts w:hint="eastAsia"/>
        </w:rPr>
        <w:t>的表达式代入上式，并且注意不要混淆下面两个运算的顺序。</w:t>
      </w:r>
    </w:p>
    <w:p w:rsidR="003875C3" w:rsidRDefault="00BF214F" w:rsidP="00385799">
      <w:pPr>
        <w:ind w:firstLine="480"/>
        <w:jc w:val="center"/>
      </w:pPr>
      <w:r w:rsidRPr="00BF214F">
        <w:rPr>
          <w:position w:val="-24"/>
        </w:rPr>
        <w:object w:dxaOrig="2760" w:dyaOrig="620">
          <v:shape id="_x0000_i1066" type="#_x0000_t75" style="width:138pt;height:31.2pt" o:ole="">
            <v:imagedata r:id="rId88" o:title=""/>
          </v:shape>
          <o:OLEObject Type="Embed" ProgID="Equation.DSMT4" ShapeID="_x0000_i1066" DrawAspect="Content" ObjectID="_1724433236" r:id="rId89"/>
        </w:object>
      </w:r>
    </w:p>
    <w:p w:rsidR="00820FB4" w:rsidRDefault="00BF214F" w:rsidP="00257B25">
      <w:pPr>
        <w:ind w:firstLine="480"/>
      </w:pPr>
      <w:r>
        <w:rPr>
          <w:rFonts w:hint="eastAsia"/>
        </w:rPr>
        <w:t>经过整理后可得</w:t>
      </w:r>
      <w:r>
        <w:rPr>
          <w:rFonts w:hint="eastAsia"/>
        </w:rPr>
        <w:t>dq</w:t>
      </w:r>
      <w:r>
        <w:rPr>
          <w:rFonts w:hint="eastAsia"/>
        </w:rPr>
        <w:t>轴的电压方程为：</w:t>
      </w:r>
    </w:p>
    <w:p w:rsidR="00BF214F" w:rsidRDefault="002E6221" w:rsidP="00385799">
      <w:pPr>
        <w:ind w:firstLine="480"/>
        <w:jc w:val="center"/>
      </w:pPr>
      <w:r w:rsidRPr="002E6221">
        <w:rPr>
          <w:position w:val="-60"/>
        </w:rPr>
        <w:object w:dxaOrig="2620" w:dyaOrig="1320">
          <v:shape id="_x0000_i1067" type="#_x0000_t75" style="width:131.4pt;height:66pt" o:ole="">
            <v:imagedata r:id="rId90" o:title=""/>
          </v:shape>
          <o:OLEObject Type="Embed" ProgID="Equation.DSMT4" ShapeID="_x0000_i1067" DrawAspect="Content" ObjectID="_1724433237" r:id="rId91"/>
        </w:object>
      </w:r>
    </w:p>
    <w:p w:rsidR="00820FB4" w:rsidRDefault="002E6221" w:rsidP="00257B25">
      <w:pPr>
        <w:ind w:firstLine="480"/>
      </w:pPr>
      <w:r>
        <w:rPr>
          <w:rFonts w:hint="eastAsia"/>
        </w:rPr>
        <w:t>根据</w:t>
      </w:r>
      <w:r w:rsidR="00434A4C">
        <w:rPr>
          <w:rFonts w:hint="eastAsia"/>
        </w:rPr>
        <w:sym w:font="Symbol" w:char="F061"/>
      </w:r>
      <w:r w:rsidR="00434A4C">
        <w:rPr>
          <w:rFonts w:hint="eastAsia"/>
        </w:rPr>
        <w:sym w:font="Symbol" w:char="F062"/>
      </w:r>
      <w:r w:rsidR="00434A4C">
        <w:rPr>
          <w:rFonts w:hint="eastAsia"/>
        </w:rPr>
        <w:t>变换方程，</w:t>
      </w:r>
      <w:r w:rsidR="00434A4C">
        <w:rPr>
          <w:rFonts w:hint="eastAsia"/>
        </w:rPr>
        <w:sym w:font="Symbol" w:char="F061"/>
      </w:r>
      <w:r w:rsidR="00434A4C">
        <w:rPr>
          <w:rFonts w:hint="eastAsia"/>
        </w:rPr>
        <w:sym w:font="Symbol" w:char="F062"/>
      </w:r>
      <w:r w:rsidR="00434A4C">
        <w:rPr>
          <w:rFonts w:hint="eastAsia"/>
        </w:rPr>
        <w:t>轴下的电压方程可表示为：</w:t>
      </w:r>
    </w:p>
    <w:p w:rsidR="00434A4C" w:rsidRDefault="00146108" w:rsidP="00385799">
      <w:pPr>
        <w:ind w:firstLine="480"/>
        <w:jc w:val="center"/>
      </w:pPr>
      <w:r w:rsidRPr="00146108">
        <w:rPr>
          <w:position w:val="-32"/>
        </w:rPr>
        <w:object w:dxaOrig="2360" w:dyaOrig="760">
          <v:shape id="_x0000_i1068" type="#_x0000_t75" style="width:118.2pt;height:37.8pt" o:ole="">
            <v:imagedata r:id="rId92" o:title=""/>
          </v:shape>
          <o:OLEObject Type="Embed" ProgID="Equation.DSMT4" ShapeID="_x0000_i1068" DrawAspect="Content" ObjectID="_1724433238" r:id="rId93"/>
        </w:object>
      </w:r>
    </w:p>
    <w:p w:rsidR="00820FB4" w:rsidRDefault="00146108" w:rsidP="00257B25">
      <w:pPr>
        <w:ind w:firstLine="480"/>
      </w:pPr>
      <w:r>
        <w:rPr>
          <w:rFonts w:hint="eastAsia"/>
        </w:rPr>
        <w:t>将</w:t>
      </w:r>
      <w:r>
        <w:rPr>
          <w:rFonts w:hint="eastAsia"/>
        </w:rPr>
        <w:t>Ud</w:t>
      </w:r>
      <w:r>
        <w:rPr>
          <w:rFonts w:hint="eastAsia"/>
        </w:rPr>
        <w:t>、</w:t>
      </w:r>
      <w:r>
        <w:rPr>
          <w:rFonts w:hint="eastAsia"/>
        </w:rPr>
        <w:t>Uq</w:t>
      </w:r>
      <w:r>
        <w:rPr>
          <w:rFonts w:hint="eastAsia"/>
        </w:rPr>
        <w:t>的表达式代入上式，并作一定的整理，可得：</w:t>
      </w:r>
    </w:p>
    <w:p w:rsidR="00146108" w:rsidRDefault="00AB7EFC" w:rsidP="00385799">
      <w:pPr>
        <w:ind w:firstLine="480"/>
        <w:jc w:val="center"/>
      </w:pPr>
      <w:r w:rsidRPr="00AB7EFC">
        <w:rPr>
          <w:position w:val="-102"/>
        </w:rPr>
        <w:object w:dxaOrig="7800" w:dyaOrig="2160">
          <v:shape id="_x0000_i1069" type="#_x0000_t75" style="width:390pt;height:108pt" o:ole="">
            <v:imagedata r:id="rId94" o:title=""/>
          </v:shape>
          <o:OLEObject Type="Embed" ProgID="Equation.DSMT4" ShapeID="_x0000_i1069" DrawAspect="Content" ObjectID="_1724433239" r:id="rId95"/>
        </w:object>
      </w:r>
    </w:p>
    <w:p w:rsidR="00AB7EFC" w:rsidRDefault="00AB7EFC" w:rsidP="00257B25">
      <w:pPr>
        <w:ind w:firstLine="480"/>
      </w:pPr>
      <w:r>
        <w:rPr>
          <w:rFonts w:hint="eastAsia"/>
        </w:rPr>
        <w:t>设：</w:t>
      </w:r>
    </w:p>
    <w:p w:rsidR="00AB7EFC" w:rsidRDefault="00DB629B" w:rsidP="00385799">
      <w:pPr>
        <w:ind w:firstLine="480"/>
        <w:jc w:val="center"/>
      </w:pPr>
      <w:r w:rsidRPr="00DB629B">
        <w:rPr>
          <w:position w:val="-88"/>
        </w:rPr>
        <w:object w:dxaOrig="1260" w:dyaOrig="1960">
          <v:shape id="_x0000_i1070" type="#_x0000_t75" style="width:63.6pt;height:97.8pt" o:ole="">
            <v:imagedata r:id="rId96" o:title=""/>
          </v:shape>
          <o:OLEObject Type="Embed" ProgID="Equation.DSMT4" ShapeID="_x0000_i1070" DrawAspect="Content" ObjectID="_1724433240" r:id="rId97"/>
        </w:object>
      </w:r>
    </w:p>
    <w:p w:rsidR="00820FB4" w:rsidRDefault="00F801DC" w:rsidP="00257B25">
      <w:pPr>
        <w:ind w:firstLine="480"/>
      </w:pPr>
      <w:r>
        <w:rPr>
          <w:rFonts w:hint="eastAsia"/>
        </w:rPr>
        <w:t>其中</w:t>
      </w:r>
      <w:r>
        <w:rPr>
          <w:rFonts w:hint="eastAsia"/>
        </w:rPr>
        <w:t>p</w:t>
      </w:r>
      <w:r>
        <w:rPr>
          <w:rFonts w:hint="eastAsia"/>
        </w:rPr>
        <w:t>为微分算子，</w:t>
      </w:r>
      <w:r w:rsidR="00DB629B">
        <w:rPr>
          <w:rFonts w:hint="eastAsia"/>
        </w:rPr>
        <w:t>那么</w:t>
      </w:r>
      <w:r w:rsidR="00DB629B">
        <w:rPr>
          <w:rFonts w:hint="eastAsia"/>
        </w:rPr>
        <w:sym w:font="Symbol" w:char="F061"/>
      </w:r>
      <w:r w:rsidR="00DB629B">
        <w:rPr>
          <w:rFonts w:hint="eastAsia"/>
        </w:rPr>
        <w:sym w:font="Symbol" w:char="F062"/>
      </w:r>
      <w:r w:rsidR="006E1FB0">
        <w:rPr>
          <w:rFonts w:hint="eastAsia"/>
        </w:rPr>
        <w:t>坐标系</w:t>
      </w:r>
      <w:r w:rsidR="00DB629B">
        <w:rPr>
          <w:rFonts w:hint="eastAsia"/>
        </w:rPr>
        <w:t>下的电压方程可以写为：</w:t>
      </w:r>
    </w:p>
    <w:p w:rsidR="00DB629B" w:rsidRDefault="006E1FB0" w:rsidP="00385799">
      <w:pPr>
        <w:ind w:firstLine="480"/>
        <w:jc w:val="center"/>
      </w:pPr>
      <w:r w:rsidRPr="006E1FB0">
        <w:rPr>
          <w:position w:val="-72"/>
        </w:rPr>
        <w:object w:dxaOrig="5660" w:dyaOrig="1560">
          <v:shape id="_x0000_i1071" type="#_x0000_t75" style="width:283.2pt;height:78pt" o:ole="">
            <v:imagedata r:id="rId98" o:title=""/>
          </v:shape>
          <o:OLEObject Type="Embed" ProgID="Equation.DSMT4" ShapeID="_x0000_i1071" DrawAspect="Content" ObjectID="_1724433241" r:id="rId99"/>
        </w:object>
      </w:r>
    </w:p>
    <w:p w:rsidR="00820FB4" w:rsidRDefault="006E1FB0" w:rsidP="00257B25">
      <w:pPr>
        <w:ind w:firstLine="480"/>
      </w:pPr>
      <w:r>
        <w:rPr>
          <w:rFonts w:hint="eastAsia"/>
        </w:rPr>
        <w:t>上式中包含展开的微分项，如果不展开微分项，那么</w:t>
      </w:r>
      <w:r>
        <w:rPr>
          <w:rFonts w:hint="eastAsia"/>
        </w:rPr>
        <w:sym w:font="Symbol" w:char="F061"/>
      </w:r>
      <w:r>
        <w:rPr>
          <w:rFonts w:hint="eastAsia"/>
        </w:rPr>
        <w:sym w:font="Symbol" w:char="F062"/>
      </w:r>
      <w:r w:rsidR="00E47D10">
        <w:rPr>
          <w:rFonts w:hint="eastAsia"/>
        </w:rPr>
        <w:t>坐标系</w:t>
      </w:r>
      <w:r>
        <w:rPr>
          <w:rFonts w:hint="eastAsia"/>
        </w:rPr>
        <w:t>下的电压方程</w:t>
      </w:r>
      <w:r w:rsidR="00E47D10">
        <w:rPr>
          <w:rFonts w:hint="eastAsia"/>
        </w:rPr>
        <w:t>还</w:t>
      </w:r>
      <w:r>
        <w:rPr>
          <w:rFonts w:hint="eastAsia"/>
        </w:rPr>
        <w:t>可以写为：</w:t>
      </w:r>
    </w:p>
    <w:p w:rsidR="006E1FB0" w:rsidRDefault="001431B9" w:rsidP="00385799">
      <w:pPr>
        <w:ind w:firstLine="480"/>
        <w:jc w:val="center"/>
      </w:pPr>
      <w:r w:rsidRPr="001431B9">
        <w:rPr>
          <w:position w:val="-70"/>
        </w:rPr>
        <w:object w:dxaOrig="7860" w:dyaOrig="1520">
          <v:shape id="_x0000_i1072" type="#_x0000_t75" style="width:394.2pt;height:76.8pt" o:ole="">
            <v:imagedata r:id="rId100" o:title=""/>
          </v:shape>
          <o:OLEObject Type="Embed" ProgID="Equation.DSMT4" ShapeID="_x0000_i1072" DrawAspect="Content" ObjectID="_1724433242" r:id="rId101"/>
        </w:object>
      </w:r>
    </w:p>
    <w:p w:rsidR="006E1FB0" w:rsidRDefault="001431B9" w:rsidP="00257B25">
      <w:pPr>
        <w:ind w:firstLine="480"/>
      </w:pPr>
      <w:r>
        <w:rPr>
          <w:rFonts w:hint="eastAsia"/>
        </w:rPr>
        <w:lastRenderedPageBreak/>
        <w:t>需要指出，在一些文献中，将</w:t>
      </w:r>
      <w:r>
        <w:rPr>
          <w:rFonts w:hint="eastAsia"/>
        </w:rPr>
        <w:sym w:font="Symbol" w:char="F061"/>
      </w:r>
      <w:r>
        <w:rPr>
          <w:rFonts w:hint="eastAsia"/>
        </w:rPr>
        <w:sym w:font="Symbol" w:char="F062"/>
      </w:r>
      <w:r>
        <w:rPr>
          <w:rFonts w:hint="eastAsia"/>
        </w:rPr>
        <w:t>轴的电压方程写成如下形式，</w:t>
      </w:r>
    </w:p>
    <w:p w:rsidR="001431B9" w:rsidRDefault="00180D29" w:rsidP="00385799">
      <w:pPr>
        <w:ind w:firstLine="480"/>
        <w:jc w:val="center"/>
      </w:pPr>
      <w:r w:rsidRPr="00180D29">
        <w:rPr>
          <w:position w:val="-32"/>
        </w:rPr>
        <w:object w:dxaOrig="6520" w:dyaOrig="760">
          <v:shape id="_x0000_i1073" type="#_x0000_t75" style="width:325.2pt;height:37.8pt" o:ole="">
            <v:imagedata r:id="rId102" o:title=""/>
          </v:shape>
          <o:OLEObject Type="Embed" ProgID="Equation.DSMT4" ShapeID="_x0000_i1073" DrawAspect="Content" ObjectID="_1724433243" r:id="rId103"/>
        </w:object>
      </w:r>
    </w:p>
    <w:p w:rsidR="001431B9" w:rsidRDefault="00180D29" w:rsidP="00257B25">
      <w:pPr>
        <w:ind w:firstLine="480"/>
      </w:pPr>
      <w:r>
        <w:rPr>
          <w:rFonts w:hint="eastAsia"/>
        </w:rPr>
        <w:t>这是一种不严谨的写法。</w:t>
      </w:r>
    </w:p>
    <w:p w:rsidR="00D678E2" w:rsidRDefault="00D678E2" w:rsidP="00257B25">
      <w:pPr>
        <w:ind w:firstLine="480"/>
      </w:pPr>
    </w:p>
    <w:p w:rsidR="00F801DC" w:rsidRDefault="00F31A9A" w:rsidP="00D46FCF">
      <w:pPr>
        <w:pStyle w:val="2"/>
      </w:pPr>
      <w:r>
        <w:rPr>
          <w:rFonts w:hint="eastAsia"/>
        </w:rPr>
        <w:t>功率与</w:t>
      </w:r>
      <w:r w:rsidR="00F801DC">
        <w:rPr>
          <w:rFonts w:hint="eastAsia"/>
        </w:rPr>
        <w:t>转矩方程</w:t>
      </w:r>
    </w:p>
    <w:p w:rsidR="00F801DC" w:rsidRDefault="00F31A9A" w:rsidP="00257B25">
      <w:pPr>
        <w:ind w:firstLine="480"/>
      </w:pPr>
      <w:r>
        <w:t>永磁同步电机的输入功率为</w:t>
      </w:r>
      <w:r>
        <w:rPr>
          <w:rFonts w:hint="eastAsia"/>
        </w:rPr>
        <w:t>：</w:t>
      </w:r>
    </w:p>
    <w:p w:rsidR="00F31A9A" w:rsidRDefault="00354566" w:rsidP="00385799">
      <w:pPr>
        <w:ind w:firstLine="480"/>
        <w:jc w:val="center"/>
      </w:pPr>
      <w:r w:rsidRPr="00354566">
        <w:rPr>
          <w:position w:val="-94"/>
        </w:rPr>
        <w:object w:dxaOrig="7900" w:dyaOrig="1760">
          <v:shape id="_x0000_i1074" type="#_x0000_t75" style="width:393.6pt;height:88.8pt" o:ole="">
            <v:imagedata r:id="rId104" o:title=""/>
          </v:shape>
          <o:OLEObject Type="Embed" ProgID="Equation.DSMT4" ShapeID="_x0000_i1074" DrawAspect="Content" ObjectID="_1724433244" r:id="rId105"/>
        </w:object>
      </w:r>
    </w:p>
    <w:p w:rsidR="001431B9" w:rsidRDefault="00354566" w:rsidP="00257B25">
      <w:pPr>
        <w:ind w:firstLine="480"/>
      </w:pPr>
      <w:r>
        <w:rPr>
          <w:rFonts w:hint="eastAsia"/>
        </w:rPr>
        <w:t>上式中，</w:t>
      </w:r>
      <w:r>
        <w:rPr>
          <w:rFonts w:hint="eastAsia"/>
        </w:rPr>
        <w:t>i0</w:t>
      </w:r>
      <w:r>
        <w:rPr>
          <w:rFonts w:hint="eastAsia"/>
        </w:rPr>
        <w:t>是电机的零序电流。</w:t>
      </w:r>
      <w:r w:rsidR="008E53FF">
        <w:rPr>
          <w:rFonts w:hint="eastAsia"/>
        </w:rPr>
        <w:t>式中第一项是电机的铜损，第二项是电机定子电感的瞬时功率，</w:t>
      </w:r>
      <w:r w:rsidR="008E5F25">
        <w:rPr>
          <w:rFonts w:hint="eastAsia"/>
        </w:rPr>
        <w:t>第三项是定子电流作用在电机的反电动势上产生的功率，是定子通过电磁耦合传递到转子上去的功率</w:t>
      </w:r>
      <w:r w:rsidR="00E92B91">
        <w:rPr>
          <w:rFonts w:hint="eastAsia"/>
        </w:rPr>
        <w:t>，电磁转矩由这一部分功率产生。</w:t>
      </w:r>
      <w:r w:rsidR="006A3AC9">
        <w:rPr>
          <w:rFonts w:hint="eastAsia"/>
        </w:rPr>
        <w:t>电机的电磁转矩为：</w:t>
      </w:r>
    </w:p>
    <w:p w:rsidR="006A3AC9" w:rsidRDefault="00DA24B5" w:rsidP="00385799">
      <w:pPr>
        <w:ind w:firstLine="480"/>
        <w:jc w:val="center"/>
      </w:pPr>
      <w:r w:rsidRPr="00DA24B5">
        <w:rPr>
          <w:position w:val="-30"/>
        </w:rPr>
        <w:object w:dxaOrig="3400" w:dyaOrig="680">
          <v:shape id="_x0000_i1075" type="#_x0000_t75" style="width:169.2pt;height:34.8pt" o:ole="">
            <v:imagedata r:id="rId106" o:title=""/>
          </v:shape>
          <o:OLEObject Type="Embed" ProgID="Equation.DSMT4" ShapeID="_x0000_i1075" DrawAspect="Content" ObjectID="_1724433245" r:id="rId107"/>
        </w:object>
      </w:r>
    </w:p>
    <w:p w:rsidR="004A33B7" w:rsidRDefault="004A33B7" w:rsidP="00257B25">
      <w:pPr>
        <w:ind w:firstLine="480"/>
      </w:pPr>
      <w:r>
        <w:rPr>
          <w:rFonts w:hint="eastAsia"/>
        </w:rPr>
        <w:t>上式中</w:t>
      </w:r>
      <w:r>
        <w:rPr>
          <w:rFonts w:hint="eastAsia"/>
        </w:rPr>
        <w:sym w:font="Symbol" w:char="F077"/>
      </w:r>
      <w:r>
        <w:rPr>
          <w:rFonts w:hint="eastAsia"/>
        </w:rPr>
        <w:t>m</w:t>
      </w:r>
      <w:r>
        <w:rPr>
          <w:rFonts w:hint="eastAsia"/>
        </w:rPr>
        <w:t>是机械转速</w:t>
      </w:r>
      <w:r w:rsidR="0000632C">
        <w:rPr>
          <w:rFonts w:hint="eastAsia"/>
        </w:rPr>
        <w:t>，式中第一项是磁阻转矩</w:t>
      </w:r>
      <w:r w:rsidR="00D61510">
        <w:rPr>
          <w:rFonts w:hint="eastAsia"/>
        </w:rPr>
        <w:t>，对于隐极电机，没有这一项。</w:t>
      </w:r>
      <w:r w:rsidR="00A37918">
        <w:rPr>
          <w:rFonts w:hint="eastAsia"/>
        </w:rPr>
        <w:t>电磁功率还可以表示成如下形式。</w:t>
      </w:r>
    </w:p>
    <w:p w:rsidR="00A37918" w:rsidRDefault="00B63F10" w:rsidP="00385799">
      <w:pPr>
        <w:ind w:firstLine="480"/>
        <w:jc w:val="center"/>
      </w:pPr>
      <w:r w:rsidRPr="00B63F10">
        <w:rPr>
          <w:position w:val="-32"/>
        </w:rPr>
        <w:object w:dxaOrig="2180" w:dyaOrig="760">
          <v:shape id="_x0000_i1076" type="#_x0000_t75" style="width:108.6pt;height:37.8pt" o:ole="">
            <v:imagedata r:id="rId108" o:title=""/>
          </v:shape>
          <o:OLEObject Type="Embed" ProgID="Equation.DSMT4" ShapeID="_x0000_i1076" DrawAspect="Content" ObjectID="_1724433246" r:id="rId109"/>
        </w:object>
      </w:r>
    </w:p>
    <w:p w:rsidR="001431B9" w:rsidRPr="001431B9" w:rsidRDefault="001431B9" w:rsidP="00257B25">
      <w:pPr>
        <w:ind w:firstLine="480"/>
      </w:pPr>
    </w:p>
    <w:p w:rsidR="00531432" w:rsidRDefault="00531432" w:rsidP="00257B25">
      <w:pPr>
        <w:ind w:firstLine="480"/>
      </w:pPr>
      <w:r>
        <w:rPr>
          <w:rFonts w:hint="eastAsia"/>
        </w:rPr>
        <w:t xml:space="preserve">[1] </w:t>
      </w:r>
      <w:r>
        <w:rPr>
          <w:rFonts w:hint="eastAsia"/>
        </w:rPr>
        <w:t>高景德，等</w:t>
      </w:r>
      <w:r>
        <w:rPr>
          <w:rFonts w:hint="eastAsia"/>
        </w:rPr>
        <w:t xml:space="preserve">. </w:t>
      </w:r>
      <w:r>
        <w:rPr>
          <w:rFonts w:hint="eastAsia"/>
        </w:rPr>
        <w:t>交流电机及其系统的分析</w:t>
      </w:r>
      <w:r>
        <w:rPr>
          <w:rFonts w:hint="eastAsia"/>
        </w:rPr>
        <w:t xml:space="preserve"> [M]. </w:t>
      </w:r>
      <w:r>
        <w:rPr>
          <w:rFonts w:hint="eastAsia"/>
        </w:rPr>
        <w:t>北京：清华大学出版社，</w:t>
      </w:r>
      <w:r>
        <w:rPr>
          <w:rFonts w:hint="eastAsia"/>
        </w:rPr>
        <w:t>1993.</w:t>
      </w:r>
    </w:p>
    <w:p w:rsidR="00891158" w:rsidRDefault="00891158" w:rsidP="00257B25">
      <w:pPr>
        <w:ind w:firstLine="480"/>
      </w:pPr>
      <w:r>
        <w:rPr>
          <w:rFonts w:hint="eastAsia"/>
        </w:rPr>
        <w:t>[</w:t>
      </w:r>
      <w:r>
        <w:t>2</w:t>
      </w:r>
      <w:r>
        <w:rPr>
          <w:rFonts w:hint="eastAsia"/>
        </w:rPr>
        <w:t xml:space="preserve">] </w:t>
      </w:r>
      <w:r>
        <w:rPr>
          <w:rFonts w:hint="eastAsia"/>
        </w:rPr>
        <w:t>李永东，等</w:t>
      </w:r>
      <w:r>
        <w:rPr>
          <w:rFonts w:hint="eastAsia"/>
        </w:rPr>
        <w:t xml:space="preserve">. </w:t>
      </w:r>
      <w:r>
        <w:rPr>
          <w:rFonts w:hint="eastAsia"/>
        </w:rPr>
        <w:t>交流电机数字控制系统</w:t>
      </w:r>
      <w:r>
        <w:rPr>
          <w:rFonts w:hint="eastAsia"/>
        </w:rPr>
        <w:t xml:space="preserve"> [M]. </w:t>
      </w:r>
      <w:r>
        <w:rPr>
          <w:rFonts w:hint="eastAsia"/>
        </w:rPr>
        <w:t>北京：机械工业出版社，</w:t>
      </w:r>
      <w:r>
        <w:rPr>
          <w:rFonts w:hint="eastAsia"/>
        </w:rPr>
        <w:t>2017.</w:t>
      </w:r>
    </w:p>
    <w:p w:rsidR="00B03F5E" w:rsidRDefault="00B03F5E" w:rsidP="00257B25">
      <w:pPr>
        <w:ind w:firstLine="480"/>
      </w:pPr>
    </w:p>
    <w:p w:rsidR="00670039" w:rsidRDefault="00670039" w:rsidP="00257B25">
      <w:pPr>
        <w:ind w:firstLine="480"/>
      </w:pPr>
    </w:p>
    <w:p w:rsidR="00670039" w:rsidRDefault="00670039" w:rsidP="00FE7B65">
      <w:pPr>
        <w:pStyle w:val="1"/>
      </w:pPr>
      <w:r>
        <w:rPr>
          <w:rFonts w:hint="eastAsia"/>
        </w:rPr>
        <w:t>永磁同步电机高频注入原理</w:t>
      </w:r>
    </w:p>
    <w:p w:rsidR="00DE5D1C" w:rsidRDefault="00DE5D1C" w:rsidP="00DE5D1C">
      <w:pPr>
        <w:pStyle w:val="2"/>
      </w:pPr>
      <w:r>
        <w:rPr>
          <w:rFonts w:hint="eastAsia"/>
        </w:rPr>
        <w:t>正弦波注入</w:t>
      </w:r>
    </w:p>
    <w:p w:rsidR="00670039" w:rsidRDefault="00626345" w:rsidP="00670039">
      <w:pPr>
        <w:ind w:firstLineChars="0" w:firstLine="0"/>
      </w:pPr>
      <w:r>
        <w:rPr>
          <w:rFonts w:hint="eastAsia"/>
        </w:rPr>
        <w:t>在定子电压中叠加高频电压，永磁同步电机的电压方程变为：</w:t>
      </w:r>
    </w:p>
    <w:tbl>
      <w:tblPr>
        <w:tblStyle w:val="affd"/>
        <w:tblW w:w="0" w:type="auto"/>
        <w:jc w:val="center"/>
        <w:tblLook w:val="04A0" w:firstRow="1" w:lastRow="0" w:firstColumn="1" w:lastColumn="0" w:noHBand="0" w:noVBand="1"/>
      </w:tblPr>
      <w:tblGrid>
        <w:gridCol w:w="7479"/>
        <w:gridCol w:w="1043"/>
      </w:tblGrid>
      <w:tr w:rsidR="007F704B" w:rsidTr="005B0C5D">
        <w:trPr>
          <w:jc w:val="center"/>
        </w:trPr>
        <w:tc>
          <w:tcPr>
            <w:tcW w:w="7479" w:type="dxa"/>
            <w:vAlign w:val="center"/>
          </w:tcPr>
          <w:p w:rsidR="007F704B" w:rsidRDefault="007F704B" w:rsidP="009564F8">
            <w:pPr>
              <w:ind w:firstLineChars="0" w:firstLine="0"/>
              <w:jc w:val="center"/>
            </w:pPr>
            <w:r w:rsidRPr="002E6221">
              <w:rPr>
                <w:kern w:val="2"/>
                <w:position w:val="-60"/>
                <w:szCs w:val="22"/>
              </w:rPr>
              <w:object w:dxaOrig="2220" w:dyaOrig="1320">
                <v:shape id="_x0000_i1077" type="#_x0000_t75" style="width:111pt;height:66pt" o:ole="">
                  <v:imagedata r:id="rId110" o:title=""/>
                </v:shape>
                <o:OLEObject Type="Embed" ProgID="Equation.DSMT4" ShapeID="_x0000_i1077" DrawAspect="Content" ObjectID="_1724433247" r:id="rId111"/>
              </w:object>
            </w:r>
          </w:p>
          <w:p w:rsidR="005B0C5D" w:rsidRDefault="005B0C5D" w:rsidP="009564F8">
            <w:pPr>
              <w:ind w:firstLineChars="0" w:firstLine="0"/>
              <w:jc w:val="center"/>
            </w:pPr>
            <w:r w:rsidRPr="009564F8">
              <w:rPr>
                <w:rFonts w:hint="eastAsia"/>
                <w:i/>
              </w:rPr>
              <w:t>V</w:t>
            </w:r>
            <w:r w:rsidRPr="009564F8">
              <w:rPr>
                <w:rFonts w:hint="eastAsia"/>
                <w:i/>
                <w:vertAlign w:val="subscript"/>
              </w:rPr>
              <w:t>sdh</w:t>
            </w:r>
            <w:r>
              <w:rPr>
                <w:rFonts w:hint="eastAsia"/>
              </w:rPr>
              <w:t>、</w:t>
            </w:r>
            <w:r w:rsidRPr="009564F8">
              <w:rPr>
                <w:rFonts w:hint="eastAsia"/>
                <w:i/>
              </w:rPr>
              <w:t>V</w:t>
            </w:r>
            <w:r w:rsidRPr="009564F8">
              <w:rPr>
                <w:rFonts w:hint="eastAsia"/>
                <w:i/>
                <w:vertAlign w:val="subscript"/>
              </w:rPr>
              <w:t>sqh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dq</w:t>
            </w:r>
            <w:r>
              <w:rPr>
                <w:rFonts w:hint="eastAsia"/>
              </w:rPr>
              <w:t>轴上的注入电压。</w:t>
            </w:r>
          </w:p>
          <w:p w:rsidR="005B0C5D" w:rsidRDefault="009564F8" w:rsidP="009564F8">
            <w:pPr>
              <w:ind w:firstLineChars="0" w:firstLine="0"/>
              <w:jc w:val="center"/>
            </w:pPr>
            <w:r>
              <w:rPr>
                <w:i/>
              </w:rPr>
              <w:t>i</w:t>
            </w:r>
            <w:r w:rsidR="005B0C5D" w:rsidRPr="009564F8">
              <w:rPr>
                <w:rFonts w:hint="eastAsia"/>
                <w:i/>
                <w:vertAlign w:val="subscript"/>
              </w:rPr>
              <w:t>sdh</w:t>
            </w:r>
            <w:r w:rsidR="005B0C5D">
              <w:rPr>
                <w:rFonts w:hint="eastAsia"/>
              </w:rPr>
              <w:t>、</w:t>
            </w:r>
            <w:r>
              <w:rPr>
                <w:i/>
              </w:rPr>
              <w:t>i</w:t>
            </w:r>
            <w:r w:rsidR="005B0C5D" w:rsidRPr="009564F8">
              <w:rPr>
                <w:rFonts w:hint="eastAsia"/>
                <w:i/>
                <w:vertAlign w:val="subscript"/>
              </w:rPr>
              <w:t>sqh</w:t>
            </w:r>
            <w:r w:rsidR="005B0C5D">
              <w:rPr>
                <w:rFonts w:hint="eastAsia"/>
              </w:rPr>
              <w:t>：</w:t>
            </w:r>
            <w:r w:rsidR="005B0C5D">
              <w:rPr>
                <w:rFonts w:hint="eastAsia"/>
              </w:rPr>
              <w:t>dq</w:t>
            </w:r>
            <w:r w:rsidR="005B0C5D">
              <w:rPr>
                <w:rFonts w:hint="eastAsia"/>
              </w:rPr>
              <w:t>轴上的高频响应电流。</w:t>
            </w:r>
          </w:p>
        </w:tc>
        <w:tc>
          <w:tcPr>
            <w:tcW w:w="1043" w:type="dxa"/>
            <w:vAlign w:val="center"/>
          </w:tcPr>
          <w:p w:rsidR="007F704B" w:rsidRDefault="005B0C5D" w:rsidP="009564F8">
            <w:pPr>
              <w:ind w:firstLineChars="0" w:firstLine="0"/>
              <w:jc w:val="center"/>
            </w:pPr>
            <w:r>
              <w:t>(4-1)</w:t>
            </w:r>
          </w:p>
        </w:tc>
      </w:tr>
    </w:tbl>
    <w:p w:rsidR="00F83E69" w:rsidRDefault="00395F3F" w:rsidP="00670039">
      <w:pPr>
        <w:ind w:firstLineChars="0" w:firstLine="0"/>
      </w:pPr>
      <w:r>
        <w:rPr>
          <w:rFonts w:hint="eastAsia"/>
        </w:rPr>
        <w:t>上式中忽略了电压方程中的耦合项，因为耦合项中的频率值为</w:t>
      </w:r>
      <w:r w:rsidRPr="009564F8">
        <w:rPr>
          <w:i/>
        </w:rPr>
        <w:t>ω</w:t>
      </w:r>
      <w:r w:rsidRPr="009564F8">
        <w:rPr>
          <w:i/>
          <w:vertAlign w:val="subscript"/>
        </w:rPr>
        <w:t>r</w:t>
      </w:r>
      <w:r>
        <w:rPr>
          <w:rFonts w:hint="eastAsia"/>
        </w:rPr>
        <w:t>，而</w:t>
      </w:r>
      <w:r w:rsidR="009564F8" w:rsidRPr="009564F8">
        <w:rPr>
          <w:i/>
        </w:rPr>
        <w:t>ω</w:t>
      </w:r>
      <w:r w:rsidR="009564F8" w:rsidRPr="009564F8">
        <w:rPr>
          <w:i/>
          <w:vertAlign w:val="subscript"/>
        </w:rPr>
        <w:t>r</w:t>
      </w:r>
      <w:r>
        <w:rPr>
          <w:rFonts w:hint="eastAsia"/>
        </w:rPr>
        <w:t>相对于高频注入频率很小，因此耦合项可以忽略。</w:t>
      </w:r>
      <w:r w:rsidR="00F83E69">
        <w:rPr>
          <w:rFonts w:hint="eastAsia"/>
        </w:rPr>
        <w:t>上式中的</w:t>
      </w:r>
      <w:r w:rsidR="009564F8" w:rsidRPr="009564F8">
        <w:rPr>
          <w:rFonts w:hint="eastAsia"/>
          <w:i/>
        </w:rPr>
        <w:t>V</w:t>
      </w:r>
      <w:r w:rsidR="009564F8" w:rsidRPr="009564F8">
        <w:rPr>
          <w:rFonts w:hint="eastAsia"/>
          <w:i/>
          <w:vertAlign w:val="subscript"/>
        </w:rPr>
        <w:t>sdh</w:t>
      </w:r>
      <w:r w:rsidR="009564F8">
        <w:rPr>
          <w:rFonts w:hint="eastAsia"/>
        </w:rPr>
        <w:t>、</w:t>
      </w:r>
      <w:r w:rsidR="009564F8" w:rsidRPr="009564F8">
        <w:rPr>
          <w:rFonts w:hint="eastAsia"/>
          <w:i/>
        </w:rPr>
        <w:t>V</w:t>
      </w:r>
      <w:r w:rsidR="009564F8" w:rsidRPr="009564F8">
        <w:rPr>
          <w:rFonts w:hint="eastAsia"/>
          <w:i/>
          <w:vertAlign w:val="subscript"/>
        </w:rPr>
        <w:t>sqh</w:t>
      </w:r>
      <w:r w:rsidR="00F83E69">
        <w:rPr>
          <w:rFonts w:hint="eastAsia"/>
        </w:rPr>
        <w:t>指的是真实</w:t>
      </w:r>
      <w:r w:rsidR="00F83E69">
        <w:rPr>
          <w:rFonts w:hint="eastAsia"/>
        </w:rPr>
        <w:t>dq</w:t>
      </w:r>
      <w:r w:rsidR="00F83E69">
        <w:rPr>
          <w:rFonts w:hint="eastAsia"/>
        </w:rPr>
        <w:t>轴上的</w:t>
      </w:r>
      <w:r w:rsidR="009564F8">
        <w:rPr>
          <w:rFonts w:hint="eastAsia"/>
        </w:rPr>
        <w:t>高频</w:t>
      </w:r>
      <w:r w:rsidR="00F83E69">
        <w:rPr>
          <w:rFonts w:hint="eastAsia"/>
        </w:rPr>
        <w:t>电压，</w:t>
      </w:r>
      <w:r w:rsidR="009564F8">
        <w:rPr>
          <w:i/>
        </w:rPr>
        <w:t>i</w:t>
      </w:r>
      <w:r w:rsidR="009564F8" w:rsidRPr="009564F8">
        <w:rPr>
          <w:rFonts w:hint="eastAsia"/>
          <w:i/>
          <w:vertAlign w:val="subscript"/>
        </w:rPr>
        <w:t>sdh</w:t>
      </w:r>
      <w:r w:rsidR="009564F8">
        <w:rPr>
          <w:rFonts w:hint="eastAsia"/>
        </w:rPr>
        <w:t>、</w:t>
      </w:r>
      <w:r w:rsidR="009564F8">
        <w:rPr>
          <w:i/>
        </w:rPr>
        <w:t>i</w:t>
      </w:r>
      <w:r w:rsidR="009564F8" w:rsidRPr="009564F8">
        <w:rPr>
          <w:rFonts w:hint="eastAsia"/>
          <w:i/>
          <w:vertAlign w:val="subscript"/>
        </w:rPr>
        <w:t>sqh</w:t>
      </w:r>
      <w:r w:rsidR="00F83E69">
        <w:rPr>
          <w:rFonts w:hint="eastAsia"/>
        </w:rPr>
        <w:t>也是指的是真实</w:t>
      </w:r>
      <w:r w:rsidR="00F83E69">
        <w:rPr>
          <w:rFonts w:hint="eastAsia"/>
        </w:rPr>
        <w:t>d</w:t>
      </w:r>
      <w:r w:rsidR="00F83E69">
        <w:t>q</w:t>
      </w:r>
      <w:r w:rsidR="00F83E69">
        <w:rPr>
          <w:rFonts w:hint="eastAsia"/>
        </w:rPr>
        <w:t>轴上的高频电流。考虑到观测的</w:t>
      </w:r>
      <w:r w:rsidR="00F83E69">
        <w:rPr>
          <w:rFonts w:hint="eastAsia"/>
        </w:rPr>
        <w:t>dq</w:t>
      </w:r>
      <w:r w:rsidR="00F83E69">
        <w:rPr>
          <w:rFonts w:hint="eastAsia"/>
        </w:rPr>
        <w:t>轴不一定准确，因此不能直接用式（</w:t>
      </w:r>
      <w:r w:rsidR="00F83E69">
        <w:rPr>
          <w:rFonts w:hint="eastAsia"/>
        </w:rPr>
        <w:t>4</w:t>
      </w:r>
      <w:r w:rsidR="00F83E69">
        <w:t>-1</w:t>
      </w:r>
      <w:r w:rsidR="00F83E69">
        <w:rPr>
          <w:rFonts w:hint="eastAsia"/>
        </w:rPr>
        <w:t>）计算高频响应。而应该作一定折算。</w:t>
      </w:r>
    </w:p>
    <w:p w:rsidR="00F83E69" w:rsidRDefault="00F83E69" w:rsidP="00F83E69">
      <w:pPr>
        <w:pStyle w:val="42"/>
      </w:pPr>
      <w:r>
        <w:rPr>
          <w:rFonts w:hint="eastAsia"/>
        </w:rPr>
        <w:t>假设观测的</w:t>
      </w:r>
      <w:r>
        <w:rPr>
          <w:rFonts w:hint="eastAsia"/>
        </w:rPr>
        <w:t>dq</w:t>
      </w:r>
      <w:r>
        <w:rPr>
          <w:rFonts w:hint="eastAsia"/>
        </w:rPr>
        <w:t>轴与真实</w:t>
      </w:r>
      <w:r>
        <w:rPr>
          <w:rFonts w:hint="eastAsia"/>
        </w:rPr>
        <w:t>dq</w:t>
      </w:r>
      <w:r>
        <w:rPr>
          <w:rFonts w:hint="eastAsia"/>
        </w:rPr>
        <w:t>轴之间的角度误差为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hint="eastAsia"/>
        </w:rPr>
        <w:t>，即：</w:t>
      </w:r>
    </w:p>
    <w:tbl>
      <w:tblPr>
        <w:tblStyle w:val="affd"/>
        <w:tblW w:w="0" w:type="auto"/>
        <w:jc w:val="center"/>
        <w:tblLook w:val="04A0" w:firstRow="1" w:lastRow="0" w:firstColumn="1" w:lastColumn="0" w:noHBand="0" w:noVBand="1"/>
      </w:tblPr>
      <w:tblGrid>
        <w:gridCol w:w="7479"/>
        <w:gridCol w:w="1043"/>
      </w:tblGrid>
      <w:tr w:rsidR="005B0C5D" w:rsidTr="009564F8">
        <w:trPr>
          <w:jc w:val="center"/>
        </w:trPr>
        <w:tc>
          <w:tcPr>
            <w:tcW w:w="7479" w:type="dxa"/>
            <w:vAlign w:val="center"/>
          </w:tcPr>
          <w:p w:rsidR="005B0C5D" w:rsidRDefault="005B0C5D" w:rsidP="009564F8">
            <w:pPr>
              <w:ind w:firstLineChars="0" w:firstLine="0"/>
              <w:jc w:val="center"/>
            </w:pPr>
            <w:r w:rsidRPr="002E6221">
              <w:rPr>
                <w:kern w:val="2"/>
                <w:position w:val="-60"/>
                <w:szCs w:val="22"/>
              </w:rPr>
              <w:object w:dxaOrig="1080" w:dyaOrig="420">
                <v:shape id="_x0000_i1078" type="#_x0000_t75" style="width:54pt;height:21.6pt" o:ole="">
                  <v:imagedata r:id="rId112" o:title=""/>
                </v:shape>
                <o:OLEObject Type="Embed" ProgID="Equation.DSMT4" ShapeID="_x0000_i1078" DrawAspect="Content" ObjectID="_1724433248" r:id="rId113"/>
              </w:object>
            </w:r>
          </w:p>
        </w:tc>
        <w:tc>
          <w:tcPr>
            <w:tcW w:w="1043" w:type="dxa"/>
            <w:vAlign w:val="center"/>
          </w:tcPr>
          <w:p w:rsidR="005B0C5D" w:rsidRDefault="005B0C5D" w:rsidP="009564F8">
            <w:pPr>
              <w:ind w:firstLineChars="0" w:firstLine="0"/>
              <w:jc w:val="center"/>
            </w:pPr>
            <w:r>
              <w:t>(4-</w:t>
            </w:r>
            <w:r w:rsidR="00496B5A">
              <w:t>2</w:t>
            </w:r>
            <w:r>
              <w:t>)</w:t>
            </w:r>
          </w:p>
        </w:tc>
      </w:tr>
    </w:tbl>
    <w:p w:rsidR="00F83E69" w:rsidRDefault="00900504" w:rsidP="00F83E69">
      <w:pPr>
        <w:pStyle w:val="42"/>
      </w:pPr>
      <w:r>
        <w:rPr>
          <w:rFonts w:hint="eastAsia"/>
        </w:rPr>
        <w:t>那么假设在观测坐标系的</w:t>
      </w:r>
      <w:r>
        <w:rPr>
          <w:rFonts w:hint="eastAsia"/>
        </w:rPr>
        <w:t>d</w:t>
      </w:r>
      <w:r>
        <w:rPr>
          <w:rFonts w:hint="eastAsia"/>
        </w:rPr>
        <w:t>轴注入电压</w:t>
      </w:r>
      <w:r w:rsidRPr="000974AB">
        <w:rPr>
          <w:rFonts w:hint="eastAsia"/>
          <w:i/>
        </w:rPr>
        <w:t>V</w:t>
      </w:r>
      <w:r w:rsidRPr="000974AB">
        <w:rPr>
          <w:rFonts w:hint="eastAsia"/>
          <w:i/>
          <w:vertAlign w:val="subscript"/>
        </w:rPr>
        <w:t>sdh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轴不注入电压。那么可以推得在观测坐标系上，看到的响应电流为：</w:t>
      </w:r>
    </w:p>
    <w:tbl>
      <w:tblPr>
        <w:tblStyle w:val="affd"/>
        <w:tblW w:w="0" w:type="auto"/>
        <w:jc w:val="center"/>
        <w:tblLook w:val="04A0" w:firstRow="1" w:lastRow="0" w:firstColumn="1" w:lastColumn="0" w:noHBand="0" w:noVBand="1"/>
      </w:tblPr>
      <w:tblGrid>
        <w:gridCol w:w="7479"/>
        <w:gridCol w:w="1043"/>
      </w:tblGrid>
      <w:tr w:rsidR="004E37FE" w:rsidTr="00C40376">
        <w:trPr>
          <w:jc w:val="center"/>
        </w:trPr>
        <w:tc>
          <w:tcPr>
            <w:tcW w:w="7479" w:type="dxa"/>
            <w:vAlign w:val="center"/>
          </w:tcPr>
          <w:p w:rsidR="004E37FE" w:rsidRDefault="004E37FE" w:rsidP="00C40376">
            <w:pPr>
              <w:ind w:firstLineChars="0" w:firstLine="0"/>
            </w:pPr>
            <w:r w:rsidRPr="002E6221">
              <w:rPr>
                <w:kern w:val="2"/>
                <w:position w:val="-60"/>
                <w:szCs w:val="22"/>
              </w:rPr>
              <w:object w:dxaOrig="2920" w:dyaOrig="800">
                <v:shape id="_x0000_i1079" type="#_x0000_t75" style="width:145.8pt;height:40.8pt" o:ole="">
                  <v:imagedata r:id="rId114" o:title=""/>
                </v:shape>
                <o:OLEObject Type="Embed" ProgID="Equation.DSMT4" ShapeID="_x0000_i1079" DrawAspect="Content" ObjectID="_1724433249" r:id="rId115"/>
              </w:object>
            </w:r>
          </w:p>
        </w:tc>
        <w:tc>
          <w:tcPr>
            <w:tcW w:w="1043" w:type="dxa"/>
            <w:vAlign w:val="center"/>
          </w:tcPr>
          <w:p w:rsidR="004E37FE" w:rsidRDefault="004E37FE" w:rsidP="00052AEF">
            <w:pPr>
              <w:ind w:firstLineChars="0" w:firstLine="0"/>
            </w:pPr>
            <w:r>
              <w:t>(4-</w:t>
            </w:r>
            <w:r w:rsidR="00052AEF">
              <w:t>3</w:t>
            </w:r>
            <w:r>
              <w:t>)</w:t>
            </w:r>
          </w:p>
        </w:tc>
      </w:tr>
    </w:tbl>
    <w:p w:rsidR="00900504" w:rsidRDefault="004E37FE" w:rsidP="00F83E69">
      <w:pPr>
        <w:pStyle w:val="42"/>
      </w:pPr>
      <w:r>
        <w:rPr>
          <w:rFonts w:hint="eastAsia"/>
        </w:rPr>
        <w:t>上式中</w:t>
      </w:r>
      <w:r w:rsidRPr="000974AB">
        <w:rPr>
          <w:i/>
        </w:rPr>
        <w:t>R(θ</w:t>
      </w:r>
      <w:r w:rsidR="000974AB" w:rsidRPr="000974AB">
        <w:rPr>
          <w:i/>
          <w:vertAlign w:val="subscript"/>
        </w:rPr>
        <w:t>err</w:t>
      </w:r>
      <w:r w:rsidRPr="000974AB">
        <w:rPr>
          <w:i/>
        </w:rPr>
        <w:t>)</w:t>
      </w:r>
      <w:r>
        <w:rPr>
          <w:rFonts w:hint="eastAsia"/>
        </w:rPr>
        <w:t>为坐标变换方程，将电压电流矢量从观测坐标系变换到真实的</w:t>
      </w:r>
      <w:r w:rsidR="0079707E">
        <w:rPr>
          <w:rFonts w:hint="eastAsia"/>
        </w:rPr>
        <w:t>dq</w:t>
      </w:r>
      <w:r w:rsidR="0079707E">
        <w:rPr>
          <w:rFonts w:hint="eastAsia"/>
        </w:rPr>
        <w:t>轴</w:t>
      </w:r>
      <w:r>
        <w:rPr>
          <w:rFonts w:hint="eastAsia"/>
        </w:rPr>
        <w:t>坐标系。</w:t>
      </w:r>
      <w:r w:rsidR="000974AB" w:rsidRPr="000974AB">
        <w:rPr>
          <w:i/>
        </w:rPr>
        <w:t>R(θ</w:t>
      </w:r>
      <w:r w:rsidR="000974AB" w:rsidRPr="000974AB">
        <w:rPr>
          <w:i/>
          <w:vertAlign w:val="subscript"/>
        </w:rPr>
        <w:t>err</w:t>
      </w:r>
      <w:r w:rsidR="000974AB" w:rsidRPr="000974AB">
        <w:rPr>
          <w:i/>
        </w:rPr>
        <w:t>)</w:t>
      </w:r>
      <w:r w:rsidR="00745CD6">
        <w:rPr>
          <w:rFonts w:hint="eastAsia"/>
        </w:rPr>
        <w:t>的表达式为：</w:t>
      </w:r>
    </w:p>
    <w:tbl>
      <w:tblPr>
        <w:tblStyle w:val="affd"/>
        <w:tblW w:w="0" w:type="auto"/>
        <w:jc w:val="center"/>
        <w:tblLook w:val="04A0" w:firstRow="1" w:lastRow="0" w:firstColumn="1" w:lastColumn="0" w:noHBand="0" w:noVBand="1"/>
      </w:tblPr>
      <w:tblGrid>
        <w:gridCol w:w="7479"/>
        <w:gridCol w:w="1043"/>
      </w:tblGrid>
      <w:tr w:rsidR="00A054DF" w:rsidTr="00C40376">
        <w:trPr>
          <w:jc w:val="center"/>
        </w:trPr>
        <w:tc>
          <w:tcPr>
            <w:tcW w:w="7479" w:type="dxa"/>
            <w:vAlign w:val="center"/>
          </w:tcPr>
          <w:p w:rsidR="00A054DF" w:rsidRDefault="00A054DF" w:rsidP="00C40376">
            <w:pPr>
              <w:ind w:firstLineChars="0" w:firstLine="0"/>
            </w:pPr>
            <w:r w:rsidRPr="002E6221">
              <w:rPr>
                <w:kern w:val="2"/>
                <w:position w:val="-60"/>
                <w:szCs w:val="22"/>
              </w:rPr>
              <w:object w:dxaOrig="2200" w:dyaOrig="800">
                <v:shape id="_x0000_i1080" type="#_x0000_t75" style="width:109.8pt;height:40.8pt" o:ole="">
                  <v:imagedata r:id="rId116" o:title=""/>
                </v:shape>
                <o:OLEObject Type="Embed" ProgID="Equation.DSMT4" ShapeID="_x0000_i1080" DrawAspect="Content" ObjectID="_1724433250" r:id="rId117"/>
              </w:object>
            </w:r>
          </w:p>
        </w:tc>
        <w:tc>
          <w:tcPr>
            <w:tcW w:w="1043" w:type="dxa"/>
            <w:vAlign w:val="center"/>
          </w:tcPr>
          <w:p w:rsidR="00A054DF" w:rsidRDefault="00A054DF" w:rsidP="00052AEF">
            <w:pPr>
              <w:ind w:firstLineChars="0" w:firstLine="0"/>
            </w:pPr>
            <w:r>
              <w:t>(4-</w:t>
            </w:r>
            <w:r w:rsidR="00052AEF">
              <w:t>4</w:t>
            </w:r>
            <w:r>
              <w:t>)</w:t>
            </w:r>
          </w:p>
        </w:tc>
      </w:tr>
    </w:tbl>
    <w:p w:rsidR="00745CD6" w:rsidRDefault="00A054DF" w:rsidP="00F83E69">
      <w:pPr>
        <w:pStyle w:val="42"/>
      </w:pPr>
      <w:r w:rsidRPr="008D6513">
        <w:rPr>
          <w:rFonts w:hint="eastAsia"/>
          <w:i/>
        </w:rPr>
        <w:t>Z</w:t>
      </w:r>
      <w:r>
        <w:rPr>
          <w:rFonts w:hint="eastAsia"/>
        </w:rPr>
        <w:t>为</w:t>
      </w:r>
      <w:r>
        <w:rPr>
          <w:rFonts w:hint="eastAsia"/>
        </w:rPr>
        <w:t>P</w:t>
      </w:r>
      <w:r>
        <w:t>MSM</w:t>
      </w:r>
      <w:r>
        <w:rPr>
          <w:rFonts w:hint="eastAsia"/>
        </w:rPr>
        <w:t>在高频</w:t>
      </w:r>
      <w:r w:rsidR="008D6513">
        <w:rPr>
          <w:rFonts w:hint="eastAsia"/>
        </w:rPr>
        <w:t>作用</w:t>
      </w:r>
      <w:r>
        <w:rPr>
          <w:rFonts w:hint="eastAsia"/>
        </w:rPr>
        <w:t>下的阻抗矩阵</w:t>
      </w:r>
      <w:r w:rsidR="00257292">
        <w:rPr>
          <w:rFonts w:hint="eastAsia"/>
        </w:rPr>
        <w:t>，由式（</w:t>
      </w:r>
      <w:r w:rsidR="00257292">
        <w:rPr>
          <w:rFonts w:hint="eastAsia"/>
        </w:rPr>
        <w:t>4</w:t>
      </w:r>
      <w:r w:rsidR="00257292">
        <w:t>-1</w:t>
      </w:r>
      <w:r w:rsidR="00257292">
        <w:rPr>
          <w:rFonts w:hint="eastAsia"/>
        </w:rPr>
        <w:t>）得到，</w:t>
      </w:r>
      <w:r>
        <w:rPr>
          <w:rFonts w:hint="eastAsia"/>
        </w:rPr>
        <w:t>其表达式为：</w:t>
      </w:r>
    </w:p>
    <w:tbl>
      <w:tblPr>
        <w:tblStyle w:val="affd"/>
        <w:tblW w:w="0" w:type="auto"/>
        <w:jc w:val="center"/>
        <w:tblLook w:val="04A0" w:firstRow="1" w:lastRow="0" w:firstColumn="1" w:lastColumn="0" w:noHBand="0" w:noVBand="1"/>
      </w:tblPr>
      <w:tblGrid>
        <w:gridCol w:w="7479"/>
        <w:gridCol w:w="1043"/>
      </w:tblGrid>
      <w:tr w:rsidR="00052AEF" w:rsidTr="00C40376">
        <w:trPr>
          <w:jc w:val="center"/>
        </w:trPr>
        <w:tc>
          <w:tcPr>
            <w:tcW w:w="7479" w:type="dxa"/>
            <w:vAlign w:val="center"/>
          </w:tcPr>
          <w:p w:rsidR="00052AEF" w:rsidRDefault="00052AEF" w:rsidP="00C40376">
            <w:pPr>
              <w:ind w:firstLineChars="0" w:firstLine="0"/>
            </w:pPr>
            <w:r w:rsidRPr="002E6221">
              <w:rPr>
                <w:kern w:val="2"/>
                <w:position w:val="-60"/>
                <w:szCs w:val="22"/>
              </w:rPr>
              <w:object w:dxaOrig="2840" w:dyaOrig="760">
                <v:shape id="_x0000_i1081" type="#_x0000_t75" style="width:142.2pt;height:39pt" o:ole="">
                  <v:imagedata r:id="rId118" o:title=""/>
                </v:shape>
                <o:OLEObject Type="Embed" ProgID="Equation.DSMT4" ShapeID="_x0000_i1081" DrawAspect="Content" ObjectID="_1724433251" r:id="rId119"/>
              </w:object>
            </w:r>
          </w:p>
        </w:tc>
        <w:tc>
          <w:tcPr>
            <w:tcW w:w="1043" w:type="dxa"/>
            <w:vAlign w:val="center"/>
          </w:tcPr>
          <w:p w:rsidR="00052AEF" w:rsidRDefault="00052AEF" w:rsidP="00052AEF">
            <w:pPr>
              <w:ind w:firstLineChars="0" w:firstLine="0"/>
            </w:pPr>
            <w:r>
              <w:t>(4-5)</w:t>
            </w:r>
          </w:p>
        </w:tc>
      </w:tr>
    </w:tbl>
    <w:p w:rsidR="00A054DF" w:rsidRDefault="003709C0" w:rsidP="00F83E69">
      <w:pPr>
        <w:pStyle w:val="42"/>
      </w:pPr>
      <w:r>
        <w:rPr>
          <w:rFonts w:hint="eastAsia"/>
        </w:rPr>
        <w:t>将（</w:t>
      </w:r>
      <w:r>
        <w:rPr>
          <w:rFonts w:hint="eastAsia"/>
        </w:rPr>
        <w:t>4</w:t>
      </w:r>
      <w:r>
        <w:t>-4</w:t>
      </w:r>
      <w:r>
        <w:rPr>
          <w:rFonts w:hint="eastAsia"/>
        </w:rPr>
        <w:t>）和（</w:t>
      </w:r>
      <w:r>
        <w:rPr>
          <w:rFonts w:hint="eastAsia"/>
        </w:rPr>
        <w:t>4</w:t>
      </w:r>
      <w:r>
        <w:t>-5</w:t>
      </w:r>
      <w:r>
        <w:rPr>
          <w:rFonts w:hint="eastAsia"/>
        </w:rPr>
        <w:t>）代入（</w:t>
      </w:r>
      <w:r>
        <w:rPr>
          <w:rFonts w:hint="eastAsia"/>
        </w:rPr>
        <w:t>4</w:t>
      </w:r>
      <w:r>
        <w:t>-3</w:t>
      </w:r>
      <w:r>
        <w:rPr>
          <w:rFonts w:hint="eastAsia"/>
        </w:rPr>
        <w:t>）得到高频电流的表达式</w:t>
      </w:r>
      <w:r w:rsidR="0032107B">
        <w:rPr>
          <w:rFonts w:hint="eastAsia"/>
        </w:rPr>
        <w:t>为：</w:t>
      </w:r>
    </w:p>
    <w:tbl>
      <w:tblPr>
        <w:tblStyle w:val="affd"/>
        <w:tblW w:w="0" w:type="auto"/>
        <w:jc w:val="center"/>
        <w:tblLook w:val="04A0" w:firstRow="1" w:lastRow="0" w:firstColumn="1" w:lastColumn="0" w:noHBand="0" w:noVBand="1"/>
      </w:tblPr>
      <w:tblGrid>
        <w:gridCol w:w="7479"/>
        <w:gridCol w:w="1043"/>
      </w:tblGrid>
      <w:tr w:rsidR="00CD4EDF" w:rsidTr="00C40376">
        <w:trPr>
          <w:jc w:val="center"/>
        </w:trPr>
        <w:tc>
          <w:tcPr>
            <w:tcW w:w="7479" w:type="dxa"/>
            <w:vAlign w:val="center"/>
          </w:tcPr>
          <w:p w:rsidR="00CD4EDF" w:rsidRDefault="00CD4EDF" w:rsidP="00C40376">
            <w:pPr>
              <w:ind w:firstLineChars="0" w:firstLine="0"/>
            </w:pPr>
            <w:r w:rsidRPr="002E6221">
              <w:rPr>
                <w:kern w:val="2"/>
                <w:position w:val="-60"/>
                <w:szCs w:val="22"/>
              </w:rPr>
              <w:object w:dxaOrig="6020" w:dyaOrig="2040">
                <v:shape id="_x0000_i1082" type="#_x0000_t75" style="width:301.2pt;height:103.2pt" o:ole="">
                  <v:imagedata r:id="rId120" o:title=""/>
                </v:shape>
                <o:OLEObject Type="Embed" ProgID="Equation.DSMT4" ShapeID="_x0000_i1082" DrawAspect="Content" ObjectID="_1724433252" r:id="rId121"/>
              </w:object>
            </w:r>
          </w:p>
        </w:tc>
        <w:tc>
          <w:tcPr>
            <w:tcW w:w="1043" w:type="dxa"/>
            <w:vAlign w:val="center"/>
          </w:tcPr>
          <w:p w:rsidR="00CD4EDF" w:rsidRDefault="00CD4EDF" w:rsidP="003A5289">
            <w:pPr>
              <w:ind w:firstLineChars="0" w:firstLine="0"/>
            </w:pPr>
            <w:r>
              <w:t>(4-</w:t>
            </w:r>
            <w:r w:rsidR="003A5289">
              <w:t>6</w:t>
            </w:r>
            <w:r>
              <w:t>)</w:t>
            </w:r>
          </w:p>
        </w:tc>
      </w:tr>
    </w:tbl>
    <w:p w:rsidR="0032107B" w:rsidRDefault="00CD4EDF" w:rsidP="00F83E69">
      <w:pPr>
        <w:pStyle w:val="42"/>
      </w:pPr>
      <w:r>
        <w:rPr>
          <w:rFonts w:hint="eastAsia"/>
        </w:rPr>
        <w:t>上式中</w:t>
      </w:r>
      <w:r w:rsidRPr="00257292">
        <w:rPr>
          <w:i/>
        </w:rPr>
        <w:t>Z</w:t>
      </w:r>
      <w:r w:rsidRPr="00257292">
        <w:rPr>
          <w:i/>
          <w:vertAlign w:val="subscript"/>
        </w:rPr>
        <w:t>avg</w:t>
      </w:r>
      <w:r>
        <w:rPr>
          <w:rFonts w:hint="eastAsia"/>
        </w:rPr>
        <w:t>是</w:t>
      </w:r>
      <w:r w:rsidRPr="00257292">
        <w:rPr>
          <w:rFonts w:hint="eastAsia"/>
          <w:i/>
        </w:rPr>
        <w:t>Z</w:t>
      </w:r>
      <w:r w:rsidRPr="00257292">
        <w:rPr>
          <w:rFonts w:hint="eastAsia"/>
          <w:i/>
          <w:vertAlign w:val="subscript"/>
        </w:rPr>
        <w:t>d</w:t>
      </w:r>
      <w:r>
        <w:rPr>
          <w:rFonts w:hint="eastAsia"/>
        </w:rPr>
        <w:t>、</w:t>
      </w:r>
      <w:r w:rsidRPr="00257292">
        <w:rPr>
          <w:rFonts w:hint="eastAsia"/>
          <w:i/>
        </w:rPr>
        <w:t>Z</w:t>
      </w:r>
      <w:r w:rsidRPr="00257292">
        <w:rPr>
          <w:rFonts w:hint="eastAsia"/>
          <w:i/>
          <w:vertAlign w:val="subscript"/>
        </w:rPr>
        <w:t>q</w:t>
      </w:r>
      <w:r>
        <w:rPr>
          <w:rFonts w:hint="eastAsia"/>
        </w:rPr>
        <w:t>的平均值，</w:t>
      </w:r>
      <w:r w:rsidRPr="00257292">
        <w:rPr>
          <w:i/>
        </w:rPr>
        <w:t>Z</w:t>
      </w:r>
      <w:r w:rsidRPr="00257292">
        <w:rPr>
          <w:i/>
          <w:vertAlign w:val="subscript"/>
        </w:rPr>
        <w:t>diff</w:t>
      </w:r>
      <w:r>
        <w:rPr>
          <w:rFonts w:hint="eastAsia"/>
        </w:rPr>
        <w:t>是</w:t>
      </w:r>
      <w:r w:rsidR="00257292" w:rsidRPr="00257292">
        <w:rPr>
          <w:rFonts w:hint="eastAsia"/>
          <w:i/>
        </w:rPr>
        <w:t>Z</w:t>
      </w:r>
      <w:r w:rsidR="00257292" w:rsidRPr="00257292">
        <w:rPr>
          <w:rFonts w:hint="eastAsia"/>
          <w:i/>
          <w:vertAlign w:val="subscript"/>
        </w:rPr>
        <w:t>d</w:t>
      </w:r>
      <w:r w:rsidR="00257292">
        <w:rPr>
          <w:rFonts w:hint="eastAsia"/>
        </w:rPr>
        <w:t>、</w:t>
      </w:r>
      <w:r w:rsidR="00257292" w:rsidRPr="00257292">
        <w:rPr>
          <w:rFonts w:hint="eastAsia"/>
          <w:i/>
        </w:rPr>
        <w:t>Z</w:t>
      </w:r>
      <w:r w:rsidR="00257292" w:rsidRPr="00257292">
        <w:rPr>
          <w:rFonts w:hint="eastAsia"/>
          <w:i/>
          <w:vertAlign w:val="subscript"/>
        </w:rPr>
        <w:t>q</w:t>
      </w:r>
      <w:r>
        <w:rPr>
          <w:rFonts w:hint="eastAsia"/>
        </w:rPr>
        <w:t>的差值。从上式可以看出，永磁同步电机</w:t>
      </w:r>
      <w:r w:rsidR="00257292" w:rsidRPr="00257292">
        <w:rPr>
          <w:i/>
        </w:rPr>
        <w:t>Z</w:t>
      </w:r>
      <w:r w:rsidR="00257292" w:rsidRPr="00257292">
        <w:rPr>
          <w:i/>
          <w:vertAlign w:val="subscript"/>
        </w:rPr>
        <w:t>diff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时上式才能包含观测误差</w:t>
      </w:r>
      <w:r w:rsidRPr="00257292">
        <w:rPr>
          <w:i/>
        </w:rPr>
        <w:t>θ</w:t>
      </w:r>
      <w:r w:rsidR="00257292" w:rsidRPr="00257292">
        <w:rPr>
          <w:i/>
          <w:vertAlign w:val="subscript"/>
        </w:rPr>
        <w:t>err</w:t>
      </w:r>
      <w:r>
        <w:rPr>
          <w:rFonts w:hint="eastAsia"/>
        </w:rPr>
        <w:t>的量。即永磁同步电机表现</w:t>
      </w:r>
      <w:r>
        <w:rPr>
          <w:rFonts w:hint="eastAsia"/>
        </w:rPr>
        <w:lastRenderedPageBreak/>
        <w:t>出凸极性才能计算出观测误差。</w:t>
      </w:r>
    </w:p>
    <w:p w:rsidR="00B23758" w:rsidRDefault="00B23758" w:rsidP="00F83E69">
      <w:pPr>
        <w:pStyle w:val="42"/>
      </w:pPr>
      <w:r>
        <w:rPr>
          <w:rFonts w:hint="eastAsia"/>
        </w:rPr>
        <w:t>注入电压的表达式为：</w:t>
      </w:r>
    </w:p>
    <w:tbl>
      <w:tblPr>
        <w:tblStyle w:val="affd"/>
        <w:tblW w:w="0" w:type="auto"/>
        <w:jc w:val="center"/>
        <w:tblLook w:val="04A0" w:firstRow="1" w:lastRow="0" w:firstColumn="1" w:lastColumn="0" w:noHBand="0" w:noVBand="1"/>
      </w:tblPr>
      <w:tblGrid>
        <w:gridCol w:w="7479"/>
        <w:gridCol w:w="1043"/>
      </w:tblGrid>
      <w:tr w:rsidR="00B23758" w:rsidTr="00C40376">
        <w:trPr>
          <w:jc w:val="center"/>
        </w:trPr>
        <w:tc>
          <w:tcPr>
            <w:tcW w:w="7479" w:type="dxa"/>
            <w:vAlign w:val="center"/>
          </w:tcPr>
          <w:p w:rsidR="00B23758" w:rsidRDefault="00B23758" w:rsidP="00C40376">
            <w:pPr>
              <w:ind w:firstLineChars="0" w:firstLine="0"/>
            </w:pPr>
            <w:r w:rsidRPr="002E6221">
              <w:rPr>
                <w:kern w:val="2"/>
                <w:position w:val="-60"/>
                <w:szCs w:val="22"/>
              </w:rPr>
              <w:object w:dxaOrig="2180" w:dyaOrig="800">
                <v:shape id="_x0000_i1083" type="#_x0000_t75" style="width:109.2pt;height:40.8pt" o:ole="">
                  <v:imagedata r:id="rId122" o:title=""/>
                </v:shape>
                <o:OLEObject Type="Embed" ProgID="Equation.DSMT4" ShapeID="_x0000_i1083" DrawAspect="Content" ObjectID="_1724433253" r:id="rId123"/>
              </w:object>
            </w:r>
          </w:p>
        </w:tc>
        <w:tc>
          <w:tcPr>
            <w:tcW w:w="1043" w:type="dxa"/>
            <w:vAlign w:val="center"/>
          </w:tcPr>
          <w:p w:rsidR="00B23758" w:rsidRDefault="00B23758" w:rsidP="003A5289">
            <w:pPr>
              <w:ind w:firstLineChars="0" w:firstLine="0"/>
            </w:pPr>
            <w:r>
              <w:t>(4-</w:t>
            </w:r>
            <w:r w:rsidR="003A5289">
              <w:t>7</w:t>
            </w:r>
            <w:r>
              <w:t>)</w:t>
            </w:r>
          </w:p>
        </w:tc>
      </w:tr>
    </w:tbl>
    <w:p w:rsidR="00B23758" w:rsidRDefault="00B23758" w:rsidP="00F83E69">
      <w:pPr>
        <w:pStyle w:val="42"/>
      </w:pPr>
      <w:r>
        <w:rPr>
          <w:rFonts w:hint="eastAsia"/>
        </w:rPr>
        <w:t>将注入电压的表达式代入</w:t>
      </w:r>
      <w:r w:rsidR="00934B9C">
        <w:rPr>
          <w:rFonts w:hint="eastAsia"/>
        </w:rPr>
        <w:t>高频电流的表达式，并且将高频电流的表达式展开，忽略分母中的电阻项（因为高频下电阻要比电感小得多）。得到高频电流的表达式：</w:t>
      </w:r>
    </w:p>
    <w:tbl>
      <w:tblPr>
        <w:tblStyle w:val="affd"/>
        <w:tblW w:w="0" w:type="auto"/>
        <w:jc w:val="center"/>
        <w:tblLook w:val="04A0" w:firstRow="1" w:lastRow="0" w:firstColumn="1" w:lastColumn="0" w:noHBand="0" w:noVBand="1"/>
      </w:tblPr>
      <w:tblGrid>
        <w:gridCol w:w="7479"/>
        <w:gridCol w:w="1043"/>
      </w:tblGrid>
      <w:tr w:rsidR="00CC14D4" w:rsidTr="00C40376">
        <w:trPr>
          <w:jc w:val="center"/>
        </w:trPr>
        <w:tc>
          <w:tcPr>
            <w:tcW w:w="7479" w:type="dxa"/>
            <w:vAlign w:val="center"/>
          </w:tcPr>
          <w:p w:rsidR="00CC14D4" w:rsidRDefault="00CC14D4" w:rsidP="00C40376">
            <w:pPr>
              <w:ind w:firstLineChars="0" w:firstLine="0"/>
            </w:pPr>
            <w:r w:rsidRPr="002E6221">
              <w:rPr>
                <w:kern w:val="2"/>
                <w:position w:val="-60"/>
                <w:szCs w:val="22"/>
              </w:rPr>
              <w:object w:dxaOrig="4180" w:dyaOrig="1160">
                <v:shape id="_x0000_i1084" type="#_x0000_t75" style="width:208.8pt;height:58.8pt" o:ole="">
                  <v:imagedata r:id="rId124" o:title=""/>
                </v:shape>
                <o:OLEObject Type="Embed" ProgID="Equation.DSMT4" ShapeID="_x0000_i1084" DrawAspect="Content" ObjectID="_1724433254" r:id="rId125"/>
              </w:object>
            </w:r>
          </w:p>
        </w:tc>
        <w:tc>
          <w:tcPr>
            <w:tcW w:w="1043" w:type="dxa"/>
            <w:vAlign w:val="center"/>
          </w:tcPr>
          <w:p w:rsidR="00CC14D4" w:rsidRDefault="00CC14D4" w:rsidP="003A5289">
            <w:pPr>
              <w:ind w:firstLineChars="0" w:firstLine="0"/>
            </w:pPr>
            <w:r>
              <w:t>(4-</w:t>
            </w:r>
            <w:r w:rsidR="003A5289">
              <w:t>8</w:t>
            </w:r>
            <w:r>
              <w:t>)</w:t>
            </w:r>
          </w:p>
        </w:tc>
      </w:tr>
    </w:tbl>
    <w:p w:rsidR="000A2AA8" w:rsidRDefault="00CC14D4" w:rsidP="00F83E69">
      <w:pPr>
        <w:pStyle w:val="42"/>
      </w:pPr>
      <w:r>
        <w:rPr>
          <w:rFonts w:hint="eastAsia"/>
        </w:rPr>
        <w:t>由上面高频电流的表达式可以看出，</w:t>
      </w:r>
      <w:r w:rsidRPr="000A2AA8">
        <w:rPr>
          <w:rFonts w:hint="eastAsia"/>
          <w:i/>
        </w:rPr>
        <w:t>i</w:t>
      </w:r>
      <w:r w:rsidRPr="000A2AA8">
        <w:rPr>
          <w:i/>
          <w:vertAlign w:val="subscript"/>
        </w:rPr>
        <w:t>sqh</w:t>
      </w:r>
      <w:r>
        <w:rPr>
          <w:rFonts w:hint="eastAsia"/>
        </w:rPr>
        <w:t>的幅值大小与观测误差</w:t>
      </w:r>
      <w:r w:rsidRPr="000A2AA8">
        <w:rPr>
          <w:i/>
        </w:rPr>
        <w:t>θ</w:t>
      </w:r>
      <w:r w:rsidR="000A2AA8" w:rsidRPr="000A2AA8">
        <w:rPr>
          <w:i/>
          <w:vertAlign w:val="subscript"/>
        </w:rPr>
        <w:t>err</w:t>
      </w:r>
      <w:r>
        <w:rPr>
          <w:rFonts w:hint="eastAsia"/>
        </w:rPr>
        <w:t>成正比，并且符号相反。因此拿</w:t>
      </w:r>
      <w:r w:rsidRPr="000A2AA8">
        <w:rPr>
          <w:rFonts w:hint="eastAsia"/>
          <w:i/>
        </w:rPr>
        <w:t>i</w:t>
      </w:r>
      <w:r w:rsidRPr="000A2AA8">
        <w:rPr>
          <w:rFonts w:hint="eastAsia"/>
          <w:i/>
          <w:vertAlign w:val="subscript"/>
        </w:rPr>
        <w:t>sqh</w:t>
      </w:r>
      <w:r>
        <w:rPr>
          <w:rFonts w:hint="eastAsia"/>
        </w:rPr>
        <w:t>去做</w:t>
      </w:r>
      <w:r>
        <w:rPr>
          <w:rFonts w:hint="eastAsia"/>
        </w:rPr>
        <w:t>P</w:t>
      </w:r>
      <w:r>
        <w:t>I</w:t>
      </w:r>
      <w:r>
        <w:rPr>
          <w:rFonts w:hint="eastAsia"/>
        </w:rPr>
        <w:t>控制即可实现观测误差为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34B9C" w:rsidRDefault="00CC14D4" w:rsidP="00F83E69">
      <w:pPr>
        <w:pStyle w:val="42"/>
      </w:pPr>
      <w:r>
        <w:rPr>
          <w:rFonts w:hint="eastAsia"/>
        </w:rPr>
        <w:t>这就是正弦波高频注入的原理。</w:t>
      </w:r>
    </w:p>
    <w:p w:rsidR="00DE5D1C" w:rsidRDefault="00DE5D1C" w:rsidP="00DE5D1C">
      <w:pPr>
        <w:pStyle w:val="2"/>
      </w:pPr>
      <w:r>
        <w:rPr>
          <w:rFonts w:hint="eastAsia"/>
        </w:rPr>
        <w:t>方波注入</w:t>
      </w:r>
    </w:p>
    <w:p w:rsidR="00CC14D4" w:rsidRDefault="00CC14D4" w:rsidP="00F83E69">
      <w:pPr>
        <w:pStyle w:val="42"/>
      </w:pPr>
      <w:r>
        <w:rPr>
          <w:rFonts w:hint="eastAsia"/>
        </w:rPr>
        <w:t>方波注入的原理为：在</w:t>
      </w:r>
      <w:r w:rsidRPr="000B1488">
        <w:rPr>
          <w:rFonts w:hint="eastAsia"/>
          <w:i/>
        </w:rPr>
        <w:t>d</w:t>
      </w:r>
      <w:r>
        <w:rPr>
          <w:rFonts w:hint="eastAsia"/>
        </w:rPr>
        <w:t>轴注入高频方波电压，所激起的高频电流不变换到</w:t>
      </w:r>
      <w:r w:rsidRPr="00657563">
        <w:rPr>
          <w:rFonts w:hint="eastAsia"/>
          <w:i/>
        </w:rPr>
        <w:t>dq</w:t>
      </w:r>
      <w:r>
        <w:rPr>
          <w:rFonts w:hint="eastAsia"/>
        </w:rPr>
        <w:t>轴，而是变换到</w:t>
      </w:r>
      <w:r w:rsidRPr="00657563">
        <w:rPr>
          <w:i/>
        </w:rPr>
        <w:t>αβ</w:t>
      </w:r>
      <w:r>
        <w:rPr>
          <w:rFonts w:hint="eastAsia"/>
        </w:rPr>
        <w:t>轴。</w:t>
      </w:r>
      <w:r w:rsidR="006E5B79">
        <w:rPr>
          <w:rFonts w:hint="eastAsia"/>
        </w:rPr>
        <w:t>在</w:t>
      </w:r>
      <w:r w:rsidR="00657563" w:rsidRPr="00657563">
        <w:rPr>
          <w:i/>
        </w:rPr>
        <w:t>αβ</w:t>
      </w:r>
      <w:r w:rsidR="006E5B79">
        <w:rPr>
          <w:rFonts w:hint="eastAsia"/>
        </w:rPr>
        <w:t>轴的高频电流的表达式为：</w:t>
      </w:r>
    </w:p>
    <w:tbl>
      <w:tblPr>
        <w:tblStyle w:val="affd"/>
        <w:tblW w:w="0" w:type="auto"/>
        <w:jc w:val="center"/>
        <w:tblLook w:val="04A0" w:firstRow="1" w:lastRow="0" w:firstColumn="1" w:lastColumn="0" w:noHBand="0" w:noVBand="1"/>
      </w:tblPr>
      <w:tblGrid>
        <w:gridCol w:w="7479"/>
        <w:gridCol w:w="1043"/>
      </w:tblGrid>
      <w:tr w:rsidR="00C73096" w:rsidTr="00C40376">
        <w:trPr>
          <w:jc w:val="center"/>
        </w:trPr>
        <w:tc>
          <w:tcPr>
            <w:tcW w:w="7479" w:type="dxa"/>
            <w:vAlign w:val="center"/>
          </w:tcPr>
          <w:p w:rsidR="00C73096" w:rsidRDefault="000E15FF" w:rsidP="00C40376">
            <w:pPr>
              <w:ind w:firstLineChars="0" w:firstLine="0"/>
            </w:pPr>
            <w:r w:rsidRPr="002E6221">
              <w:rPr>
                <w:kern w:val="2"/>
                <w:position w:val="-60"/>
                <w:szCs w:val="22"/>
              </w:rPr>
              <w:object w:dxaOrig="2960" w:dyaOrig="800">
                <v:shape id="_x0000_i1085" type="#_x0000_t75" style="width:148.2pt;height:40.8pt" o:ole="">
                  <v:imagedata r:id="rId126" o:title=""/>
                </v:shape>
                <o:OLEObject Type="Embed" ProgID="Equation.DSMT4" ShapeID="_x0000_i1085" DrawAspect="Content" ObjectID="_1724433255" r:id="rId127"/>
              </w:object>
            </w:r>
          </w:p>
        </w:tc>
        <w:tc>
          <w:tcPr>
            <w:tcW w:w="1043" w:type="dxa"/>
            <w:vAlign w:val="center"/>
          </w:tcPr>
          <w:p w:rsidR="00C73096" w:rsidRDefault="00C73096" w:rsidP="003A5289">
            <w:pPr>
              <w:ind w:firstLineChars="0" w:firstLine="0"/>
            </w:pPr>
            <w:r>
              <w:t>(4-</w:t>
            </w:r>
            <w:r w:rsidR="003A5289">
              <w:t>9</w:t>
            </w:r>
            <w:r>
              <w:t>)</w:t>
            </w:r>
          </w:p>
        </w:tc>
      </w:tr>
    </w:tbl>
    <w:p w:rsidR="006E5B79" w:rsidRDefault="00657563" w:rsidP="00F83E69">
      <w:pPr>
        <w:pStyle w:val="42"/>
      </w:pPr>
      <w:r>
        <w:rPr>
          <w:rFonts w:hint="eastAsia"/>
        </w:rPr>
        <w:t>注意上式中第一个坐标变换矩阵不是用的</w:t>
      </w:r>
      <w:r w:rsidRPr="000A2AA8">
        <w:rPr>
          <w:i/>
        </w:rPr>
        <w:t>θ</w:t>
      </w:r>
      <w:r w:rsidRPr="000A2AA8">
        <w:rPr>
          <w:i/>
          <w:vertAlign w:val="subscript"/>
        </w:rPr>
        <w:t>err</w:t>
      </w:r>
      <w:r>
        <w:rPr>
          <w:rFonts w:hint="eastAsia"/>
        </w:rPr>
        <w:t>，而是用的转子角度</w:t>
      </w:r>
      <w:r w:rsidRPr="000A2AA8">
        <w:rPr>
          <w:i/>
        </w:rPr>
        <w:t>θ</w:t>
      </w:r>
      <w:r>
        <w:rPr>
          <w:rFonts w:hint="eastAsia"/>
        </w:rPr>
        <w:t>。</w:t>
      </w:r>
      <w:r w:rsidR="00C73096">
        <w:rPr>
          <w:rFonts w:hint="eastAsia"/>
        </w:rPr>
        <w:t>注入方波电压的表达式为：</w:t>
      </w:r>
    </w:p>
    <w:tbl>
      <w:tblPr>
        <w:tblStyle w:val="affd"/>
        <w:tblW w:w="0" w:type="auto"/>
        <w:jc w:val="center"/>
        <w:tblLook w:val="04A0" w:firstRow="1" w:lastRow="0" w:firstColumn="1" w:lastColumn="0" w:noHBand="0" w:noVBand="1"/>
      </w:tblPr>
      <w:tblGrid>
        <w:gridCol w:w="7479"/>
        <w:gridCol w:w="1043"/>
      </w:tblGrid>
      <w:tr w:rsidR="00DE5D1C" w:rsidTr="00C40376">
        <w:trPr>
          <w:jc w:val="center"/>
        </w:trPr>
        <w:tc>
          <w:tcPr>
            <w:tcW w:w="7479" w:type="dxa"/>
            <w:vAlign w:val="center"/>
          </w:tcPr>
          <w:p w:rsidR="00DE5D1C" w:rsidRDefault="00DE5D1C" w:rsidP="00C40376">
            <w:pPr>
              <w:ind w:firstLineChars="0" w:firstLine="0"/>
            </w:pPr>
            <w:r w:rsidRPr="002E6221">
              <w:rPr>
                <w:kern w:val="2"/>
                <w:position w:val="-60"/>
                <w:szCs w:val="22"/>
              </w:rPr>
              <w:object w:dxaOrig="2400" w:dyaOrig="1560">
                <v:shape id="_x0000_i1086" type="#_x0000_t75" style="width:120pt;height:79.2pt" o:ole="">
                  <v:imagedata r:id="rId128" o:title=""/>
                </v:shape>
                <o:OLEObject Type="Embed" ProgID="Equation.DSMT4" ShapeID="_x0000_i1086" DrawAspect="Content" ObjectID="_1724433256" r:id="rId129"/>
              </w:object>
            </w:r>
          </w:p>
        </w:tc>
        <w:tc>
          <w:tcPr>
            <w:tcW w:w="1043" w:type="dxa"/>
            <w:vAlign w:val="center"/>
          </w:tcPr>
          <w:p w:rsidR="00DE5D1C" w:rsidRDefault="00DE5D1C" w:rsidP="003A5289">
            <w:pPr>
              <w:ind w:firstLineChars="0" w:firstLine="0"/>
            </w:pPr>
            <w:r>
              <w:t>(4-</w:t>
            </w:r>
            <w:r w:rsidR="003A5289">
              <w:t>10</w:t>
            </w:r>
            <w:r>
              <w:t>)</w:t>
            </w:r>
          </w:p>
        </w:tc>
      </w:tr>
    </w:tbl>
    <w:p w:rsidR="00C73096" w:rsidRDefault="00DE5D1C" w:rsidP="00F83E69">
      <w:pPr>
        <w:pStyle w:val="42"/>
      </w:pPr>
      <w:r>
        <w:rPr>
          <w:rFonts w:hint="eastAsia"/>
        </w:rPr>
        <w:t>将方波的表达式代入</w:t>
      </w:r>
      <w:r w:rsidR="00357D80" w:rsidRPr="00657563">
        <w:rPr>
          <w:i/>
        </w:rPr>
        <w:t>i</w:t>
      </w:r>
      <w:r w:rsidR="00357D80" w:rsidRPr="00657563">
        <w:rPr>
          <w:i/>
          <w:vertAlign w:val="subscript"/>
        </w:rPr>
        <w:t>sαh</w:t>
      </w:r>
      <w:r w:rsidR="00357D80">
        <w:rPr>
          <w:rFonts w:hint="eastAsia"/>
        </w:rPr>
        <w:t>和</w:t>
      </w:r>
      <w:r w:rsidR="00357D80" w:rsidRPr="00657563">
        <w:rPr>
          <w:i/>
        </w:rPr>
        <w:t>i</w:t>
      </w:r>
      <w:r w:rsidR="00357D80" w:rsidRPr="00657563">
        <w:rPr>
          <w:i/>
          <w:vertAlign w:val="subscript"/>
        </w:rPr>
        <w:t>sβh</w:t>
      </w:r>
      <w:r w:rsidR="00357D80">
        <w:rPr>
          <w:rFonts w:hint="eastAsia"/>
        </w:rPr>
        <w:t>的表达式，并且</w:t>
      </w:r>
      <w:r w:rsidR="00657563" w:rsidRPr="00657563">
        <w:rPr>
          <w:i/>
        </w:rPr>
        <w:t>i</w:t>
      </w:r>
      <w:r w:rsidR="00657563" w:rsidRPr="00657563">
        <w:rPr>
          <w:i/>
          <w:vertAlign w:val="subscript"/>
        </w:rPr>
        <w:t>sαh</w:t>
      </w:r>
      <w:r w:rsidR="00657563">
        <w:rPr>
          <w:rFonts w:hint="eastAsia"/>
        </w:rPr>
        <w:t>和</w:t>
      </w:r>
      <w:r w:rsidR="00657563" w:rsidRPr="00657563">
        <w:rPr>
          <w:i/>
        </w:rPr>
        <w:t>i</w:t>
      </w:r>
      <w:r w:rsidR="00657563" w:rsidRPr="00657563">
        <w:rPr>
          <w:i/>
          <w:vertAlign w:val="subscript"/>
        </w:rPr>
        <w:t>sβh</w:t>
      </w:r>
      <w:r w:rsidR="00357D80">
        <w:rPr>
          <w:rFonts w:hint="eastAsia"/>
        </w:rPr>
        <w:t>取微分</w:t>
      </w:r>
      <w:r w:rsidR="000E15FF">
        <w:rPr>
          <w:rFonts w:hint="eastAsia"/>
        </w:rPr>
        <w:t>（本次采样与前一次采样的差值）</w:t>
      </w:r>
      <w:r w:rsidR="00357D80">
        <w:rPr>
          <w:rFonts w:hint="eastAsia"/>
        </w:rPr>
        <w:t>即可得到高频电流的微分为：</w:t>
      </w:r>
    </w:p>
    <w:tbl>
      <w:tblPr>
        <w:tblStyle w:val="affd"/>
        <w:tblW w:w="0" w:type="auto"/>
        <w:jc w:val="center"/>
        <w:tblLook w:val="04A0" w:firstRow="1" w:lastRow="0" w:firstColumn="1" w:lastColumn="0" w:noHBand="0" w:noVBand="1"/>
      </w:tblPr>
      <w:tblGrid>
        <w:gridCol w:w="7479"/>
        <w:gridCol w:w="1043"/>
      </w:tblGrid>
      <w:tr w:rsidR="000E15FF" w:rsidTr="00C40376">
        <w:trPr>
          <w:jc w:val="center"/>
        </w:trPr>
        <w:tc>
          <w:tcPr>
            <w:tcW w:w="7479" w:type="dxa"/>
            <w:vAlign w:val="center"/>
          </w:tcPr>
          <w:p w:rsidR="000E15FF" w:rsidRDefault="002765CC" w:rsidP="00C40376">
            <w:pPr>
              <w:ind w:firstLineChars="0" w:firstLine="0"/>
            </w:pPr>
            <w:r w:rsidRPr="002E6221">
              <w:rPr>
                <w:kern w:val="2"/>
                <w:position w:val="-60"/>
                <w:szCs w:val="22"/>
              </w:rPr>
              <w:object w:dxaOrig="4780" w:dyaOrig="1560">
                <v:shape id="_x0000_i1087" type="#_x0000_t75" style="width:238.8pt;height:79.2pt" o:ole="">
                  <v:imagedata r:id="rId130" o:title=""/>
                </v:shape>
                <o:OLEObject Type="Embed" ProgID="Equation.DSMT4" ShapeID="_x0000_i1087" DrawAspect="Content" ObjectID="_1724433257" r:id="rId131"/>
              </w:object>
            </w:r>
          </w:p>
        </w:tc>
        <w:tc>
          <w:tcPr>
            <w:tcW w:w="1043" w:type="dxa"/>
            <w:vAlign w:val="center"/>
          </w:tcPr>
          <w:p w:rsidR="000E15FF" w:rsidRDefault="000E15FF" w:rsidP="003A5289">
            <w:pPr>
              <w:ind w:firstLineChars="0" w:firstLine="0"/>
            </w:pPr>
            <w:r>
              <w:t>(4-</w:t>
            </w:r>
            <w:r w:rsidR="003A5289">
              <w:t>11</w:t>
            </w:r>
            <w:r>
              <w:t>)</w:t>
            </w:r>
          </w:p>
        </w:tc>
      </w:tr>
    </w:tbl>
    <w:p w:rsidR="00357D80" w:rsidRPr="00DE5D1C" w:rsidRDefault="002765CC" w:rsidP="00F83E69">
      <w:pPr>
        <w:pStyle w:val="42"/>
      </w:pPr>
      <w:r>
        <w:rPr>
          <w:rFonts w:hint="eastAsia"/>
        </w:rPr>
        <w:t>上式中</w:t>
      </w:r>
      <w:r w:rsidRPr="00657563">
        <w:rPr>
          <w:rFonts w:hint="eastAsia"/>
          <w:i/>
        </w:rPr>
        <w:t>T</w:t>
      </w:r>
      <w:r w:rsidRPr="00657563">
        <w:rPr>
          <w:rFonts w:hint="eastAsia"/>
          <w:i/>
          <w:vertAlign w:val="subscript"/>
        </w:rPr>
        <w:t>s</w:t>
      </w:r>
      <w:r>
        <w:rPr>
          <w:rFonts w:hint="eastAsia"/>
        </w:rPr>
        <w:t>是电流采样周期，上式的物理含义为</w:t>
      </w:r>
      <w:r w:rsidR="00657563">
        <w:rPr>
          <w:rFonts w:hint="eastAsia"/>
        </w:rPr>
        <w:t>：</w:t>
      </w:r>
      <w:r>
        <w:rPr>
          <w:rFonts w:hint="eastAsia"/>
        </w:rPr>
        <w:t>在高频电压的作用下高频电流</w:t>
      </w:r>
      <w:r w:rsidR="00657563" w:rsidRPr="00657563">
        <w:rPr>
          <w:i/>
        </w:rPr>
        <w:t>i</w:t>
      </w:r>
      <w:r w:rsidR="00657563" w:rsidRPr="00657563">
        <w:rPr>
          <w:i/>
          <w:vertAlign w:val="subscript"/>
        </w:rPr>
        <w:t>sαh</w:t>
      </w:r>
      <w:r w:rsidR="00657563">
        <w:rPr>
          <w:rFonts w:hint="eastAsia"/>
        </w:rPr>
        <w:t>和</w:t>
      </w:r>
      <w:r w:rsidR="00657563" w:rsidRPr="00657563">
        <w:rPr>
          <w:i/>
        </w:rPr>
        <w:t>i</w:t>
      </w:r>
      <w:r w:rsidR="00657563" w:rsidRPr="00657563">
        <w:rPr>
          <w:i/>
          <w:vertAlign w:val="subscript"/>
        </w:rPr>
        <w:t>sβh</w:t>
      </w:r>
      <w:r>
        <w:rPr>
          <w:rFonts w:hint="eastAsia"/>
        </w:rPr>
        <w:t>的</w:t>
      </w:r>
      <w:r w:rsidR="00657563">
        <w:rPr>
          <w:rFonts w:hint="eastAsia"/>
        </w:rPr>
        <w:t>在一个采样周期内的</w:t>
      </w:r>
      <w:r>
        <w:rPr>
          <w:rFonts w:hint="eastAsia"/>
        </w:rPr>
        <w:t>增量</w:t>
      </w:r>
      <w:r w:rsidR="00657563">
        <w:rPr>
          <w:rFonts w:hint="eastAsia"/>
        </w:rPr>
        <w:t>，就是电压乘以时间再除以电感</w:t>
      </w:r>
      <w:r>
        <w:rPr>
          <w:rFonts w:hint="eastAsia"/>
        </w:rPr>
        <w:t>，上</w:t>
      </w:r>
      <w:r>
        <w:rPr>
          <w:rFonts w:hint="eastAsia"/>
        </w:rPr>
        <w:lastRenderedPageBreak/>
        <w:t>式就是一个伏秒平衡方程。</w:t>
      </w:r>
    </w:p>
    <w:p w:rsidR="00B23758" w:rsidRDefault="009E38F7" w:rsidP="00F83E69">
      <w:pPr>
        <w:pStyle w:val="42"/>
      </w:pPr>
      <w:r>
        <w:rPr>
          <w:rFonts w:hint="eastAsia"/>
        </w:rPr>
        <w:t>假定在稳态下，观测误差接近</w:t>
      </w:r>
      <w:r>
        <w:rPr>
          <w:rFonts w:hint="eastAsia"/>
        </w:rPr>
        <w:t>0</w:t>
      </w:r>
      <w:r>
        <w:rPr>
          <w:rFonts w:hint="eastAsia"/>
        </w:rPr>
        <w:t>，则上式中</w:t>
      </w:r>
      <w:r>
        <w:t>sin</w:t>
      </w:r>
      <w:r w:rsidRPr="002A62CD">
        <w:rPr>
          <w:i/>
        </w:rPr>
        <w:t>θ</w:t>
      </w:r>
      <w:r w:rsidRPr="002A62CD">
        <w:rPr>
          <w:i/>
          <w:vertAlign w:val="subscript"/>
        </w:rPr>
        <w:t>err</w:t>
      </w:r>
      <w:r>
        <w:rPr>
          <w:rFonts w:ascii="Calibri" w:hAnsi="Calibri" w:cs="Calibri" w:hint="eastAsia"/>
        </w:rPr>
        <w:t>相关的量都是</w:t>
      </w:r>
      <w:r>
        <w:rPr>
          <w:rFonts w:ascii="Calibri" w:hAnsi="Calibri" w:cs="Calibri" w:hint="eastAsia"/>
        </w:rPr>
        <w:t>0</w:t>
      </w:r>
      <w:r>
        <w:rPr>
          <w:rFonts w:ascii="Calibri" w:hAnsi="Calibri" w:cs="Calibri" w:hint="eastAsia"/>
        </w:rPr>
        <w:t>，那么可以得到，在稳态下</w:t>
      </w:r>
      <w:r w:rsidRPr="002A62CD">
        <w:rPr>
          <w:i/>
        </w:rPr>
        <w:t>αβ</w:t>
      </w:r>
      <w:r>
        <w:rPr>
          <w:rFonts w:hint="eastAsia"/>
        </w:rPr>
        <w:t>轴高频电流的变化量约为：</w:t>
      </w:r>
    </w:p>
    <w:tbl>
      <w:tblPr>
        <w:tblStyle w:val="affd"/>
        <w:tblW w:w="0" w:type="auto"/>
        <w:jc w:val="center"/>
        <w:tblLook w:val="04A0" w:firstRow="1" w:lastRow="0" w:firstColumn="1" w:lastColumn="0" w:noHBand="0" w:noVBand="1"/>
      </w:tblPr>
      <w:tblGrid>
        <w:gridCol w:w="7479"/>
        <w:gridCol w:w="1043"/>
      </w:tblGrid>
      <w:tr w:rsidR="009E38F7" w:rsidTr="00C40376">
        <w:trPr>
          <w:jc w:val="center"/>
        </w:trPr>
        <w:tc>
          <w:tcPr>
            <w:tcW w:w="7479" w:type="dxa"/>
            <w:vAlign w:val="center"/>
          </w:tcPr>
          <w:p w:rsidR="009E38F7" w:rsidRDefault="009E38F7" w:rsidP="00C40376">
            <w:pPr>
              <w:ind w:firstLineChars="0" w:firstLine="0"/>
            </w:pPr>
            <w:r w:rsidRPr="002E6221">
              <w:rPr>
                <w:kern w:val="2"/>
                <w:position w:val="-60"/>
                <w:szCs w:val="22"/>
              </w:rPr>
              <w:object w:dxaOrig="3060" w:dyaOrig="760">
                <v:shape id="_x0000_i1088" type="#_x0000_t75" style="width:153.6pt;height:39pt" o:ole="">
                  <v:imagedata r:id="rId132" o:title=""/>
                </v:shape>
                <o:OLEObject Type="Embed" ProgID="Equation.DSMT4" ShapeID="_x0000_i1088" DrawAspect="Content" ObjectID="_1724433258" r:id="rId133"/>
              </w:object>
            </w:r>
          </w:p>
        </w:tc>
        <w:tc>
          <w:tcPr>
            <w:tcW w:w="1043" w:type="dxa"/>
            <w:vAlign w:val="center"/>
          </w:tcPr>
          <w:p w:rsidR="009E38F7" w:rsidRDefault="009E38F7" w:rsidP="009564F8">
            <w:pPr>
              <w:ind w:firstLineChars="0" w:firstLine="0"/>
            </w:pPr>
            <w:r>
              <w:t>(4-</w:t>
            </w:r>
            <w:r w:rsidR="009564F8">
              <w:t>12</w:t>
            </w:r>
            <w:r>
              <w:t>)</w:t>
            </w:r>
          </w:p>
        </w:tc>
      </w:tr>
    </w:tbl>
    <w:p w:rsidR="009E38F7" w:rsidRDefault="009E38F7" w:rsidP="00F83E69">
      <w:pPr>
        <w:pStyle w:val="42"/>
      </w:pPr>
      <w:r>
        <w:rPr>
          <w:rFonts w:hint="eastAsia"/>
        </w:rPr>
        <w:t>由上式可以看出，在稳态下将</w:t>
      </w:r>
      <w:r w:rsidR="002A62CD" w:rsidRPr="002A62CD">
        <w:rPr>
          <w:i/>
        </w:rPr>
        <w:t>αβ</w:t>
      </w:r>
      <w:r w:rsidR="002A62CD">
        <w:rPr>
          <w:rFonts w:hint="eastAsia"/>
        </w:rPr>
        <w:t>轴</w:t>
      </w:r>
      <w:r>
        <w:rPr>
          <w:rFonts w:hint="eastAsia"/>
        </w:rPr>
        <w:t>高频电流的变化量取</w:t>
      </w:r>
      <w:r>
        <w:rPr>
          <w:rFonts w:hint="eastAsia"/>
        </w:rPr>
        <w:t>a</w:t>
      </w:r>
      <w:r>
        <w:t>tan</w:t>
      </w:r>
      <w:r>
        <w:rPr>
          <w:rFonts w:hint="eastAsia"/>
        </w:rPr>
        <w:t>函数即可得到当前转子位置，即：</w:t>
      </w:r>
    </w:p>
    <w:tbl>
      <w:tblPr>
        <w:tblStyle w:val="affd"/>
        <w:tblW w:w="0" w:type="auto"/>
        <w:jc w:val="center"/>
        <w:tblLook w:val="04A0" w:firstRow="1" w:lastRow="0" w:firstColumn="1" w:lastColumn="0" w:noHBand="0" w:noVBand="1"/>
      </w:tblPr>
      <w:tblGrid>
        <w:gridCol w:w="7479"/>
        <w:gridCol w:w="1043"/>
      </w:tblGrid>
      <w:tr w:rsidR="009E38F7" w:rsidTr="00C40376">
        <w:trPr>
          <w:jc w:val="center"/>
        </w:trPr>
        <w:tc>
          <w:tcPr>
            <w:tcW w:w="7479" w:type="dxa"/>
            <w:vAlign w:val="center"/>
          </w:tcPr>
          <w:p w:rsidR="009E38F7" w:rsidRDefault="009E38F7" w:rsidP="00C40376">
            <w:pPr>
              <w:ind w:firstLineChars="0" w:firstLine="0"/>
            </w:pPr>
            <w:r w:rsidRPr="002E6221">
              <w:rPr>
                <w:kern w:val="2"/>
                <w:position w:val="-60"/>
                <w:szCs w:val="22"/>
              </w:rPr>
              <w:object w:dxaOrig="4140" w:dyaOrig="1600">
                <v:shape id="_x0000_i1089" type="#_x0000_t75" style="width:207pt;height:80.4pt" o:ole="">
                  <v:imagedata r:id="rId134" o:title=""/>
                </v:shape>
                <o:OLEObject Type="Embed" ProgID="Equation.DSMT4" ShapeID="_x0000_i1089" DrawAspect="Content" ObjectID="_1724433259" r:id="rId135"/>
              </w:object>
            </w:r>
          </w:p>
        </w:tc>
        <w:tc>
          <w:tcPr>
            <w:tcW w:w="1043" w:type="dxa"/>
            <w:vAlign w:val="center"/>
          </w:tcPr>
          <w:p w:rsidR="009E38F7" w:rsidRDefault="009E38F7" w:rsidP="00C40376">
            <w:pPr>
              <w:ind w:firstLineChars="0" w:firstLine="0"/>
            </w:pPr>
            <w:r>
              <w:t>(4-</w:t>
            </w:r>
            <w:r w:rsidR="009564F8">
              <w:t>1</w:t>
            </w:r>
            <w:r>
              <w:t>3)</w:t>
            </w:r>
          </w:p>
        </w:tc>
      </w:tr>
    </w:tbl>
    <w:p w:rsidR="009E38F7" w:rsidRDefault="00FC7CCF" w:rsidP="00F83E69">
      <w:pPr>
        <w:pStyle w:val="42"/>
      </w:pPr>
      <w:r>
        <w:rPr>
          <w:rFonts w:hint="eastAsia"/>
        </w:rPr>
        <w:t>由于电流采样纹波的影响，由上式算出来的转子角度会存在</w:t>
      </w:r>
      <w:r w:rsidR="00434ADC">
        <w:rPr>
          <w:rFonts w:hint="eastAsia"/>
        </w:rPr>
        <w:t>纹波</w:t>
      </w:r>
      <w:r>
        <w:rPr>
          <w:rFonts w:hint="eastAsia"/>
        </w:rPr>
        <w:t>，因此不能直接用于控制</w:t>
      </w:r>
      <w:r w:rsidR="00880E88">
        <w:rPr>
          <w:rFonts w:hint="eastAsia"/>
        </w:rPr>
        <w:t>，因此一般用上式的转子角度作为锁相环给定，通过下面的结构锁相得到转子角度和转子速度。</w:t>
      </w:r>
    </w:p>
    <w:p w:rsidR="00114846" w:rsidRDefault="009F39A5" w:rsidP="00114846">
      <w:pPr>
        <w:pStyle w:val="11"/>
      </w:pPr>
      <w:r>
        <w:object w:dxaOrig="10489" w:dyaOrig="2388">
          <v:shape id="_x0000_i1090" type="#_x0000_t75" style="width:414.6pt;height:94.2pt" o:ole="">
            <v:imagedata r:id="rId136" o:title=""/>
          </v:shape>
          <o:OLEObject Type="Embed" ProgID="Visio.Drawing.15" ShapeID="_x0000_i1090" DrawAspect="Content" ObjectID="_1724433260" r:id="rId137"/>
        </w:object>
      </w:r>
    </w:p>
    <w:p w:rsidR="009F39A5" w:rsidRDefault="00114846" w:rsidP="00114846">
      <w:pPr>
        <w:pStyle w:val="11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</w:p>
    <w:p w:rsidR="006E1605" w:rsidRDefault="00434ADC" w:rsidP="00434ADC">
      <w:pPr>
        <w:pStyle w:val="42"/>
      </w:pPr>
      <w:r>
        <w:rPr>
          <w:rFonts w:hint="eastAsia"/>
        </w:rPr>
        <w:t>经过上图锁相之后的转子角度会干净得多。</w:t>
      </w:r>
    </w:p>
    <w:p w:rsidR="00434ADC" w:rsidRPr="00CD4EDF" w:rsidRDefault="00111677" w:rsidP="00434ADC">
      <w:pPr>
        <w:pStyle w:val="42"/>
      </w:pPr>
      <w:r>
        <w:rPr>
          <w:rFonts w:hint="eastAsia"/>
        </w:rPr>
        <w:t>以上就是永磁同步电机方波</w:t>
      </w:r>
      <w:r w:rsidR="00A91338">
        <w:rPr>
          <w:rFonts w:hint="eastAsia"/>
        </w:rPr>
        <w:t>高频</w:t>
      </w:r>
      <w:r>
        <w:rPr>
          <w:rFonts w:hint="eastAsia"/>
        </w:rPr>
        <w:t>注入的</w:t>
      </w:r>
      <w:r w:rsidR="005B2374">
        <w:rPr>
          <w:rFonts w:hint="eastAsia"/>
        </w:rPr>
        <w:t>原理</w:t>
      </w:r>
      <w:r>
        <w:rPr>
          <w:rFonts w:hint="eastAsia"/>
        </w:rPr>
        <w:t>。</w:t>
      </w:r>
    </w:p>
    <w:p w:rsidR="00670039" w:rsidRPr="00891158" w:rsidRDefault="00670039" w:rsidP="00257B25">
      <w:pPr>
        <w:ind w:firstLine="480"/>
      </w:pPr>
    </w:p>
    <w:sectPr w:rsidR="00670039" w:rsidRPr="00891158" w:rsidSect="00D07EA4">
      <w:headerReference w:type="even" r:id="rId138"/>
      <w:headerReference w:type="default" r:id="rId139"/>
      <w:footerReference w:type="even" r:id="rId140"/>
      <w:footerReference w:type="default" r:id="rId141"/>
      <w:headerReference w:type="first" r:id="rId142"/>
      <w:footerReference w:type="first" r:id="rId14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BA6" w:rsidRDefault="00031BA6" w:rsidP="00257B25">
      <w:pPr>
        <w:ind w:firstLine="480"/>
      </w:pPr>
      <w:r>
        <w:separator/>
      </w:r>
    </w:p>
  </w:endnote>
  <w:endnote w:type="continuationSeparator" w:id="0">
    <w:p w:rsidR="00031BA6" w:rsidRDefault="00031BA6" w:rsidP="00257B2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8EF" w:rsidRDefault="005E08EF" w:rsidP="005E08EF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8EF" w:rsidRDefault="005E08EF" w:rsidP="005E08EF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8EF" w:rsidRDefault="005E08EF" w:rsidP="005E08E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BA6" w:rsidRDefault="00031BA6" w:rsidP="00257B25">
      <w:pPr>
        <w:ind w:firstLine="480"/>
      </w:pPr>
      <w:r>
        <w:separator/>
      </w:r>
    </w:p>
  </w:footnote>
  <w:footnote w:type="continuationSeparator" w:id="0">
    <w:p w:rsidR="00031BA6" w:rsidRDefault="00031BA6" w:rsidP="00257B2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8EF" w:rsidRDefault="005E08EF" w:rsidP="005E08EF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8EF" w:rsidRDefault="005E08EF" w:rsidP="005E08EF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8EF" w:rsidRDefault="005E08EF" w:rsidP="005E08EF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DA80D3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D983844"/>
    <w:multiLevelType w:val="multilevel"/>
    <w:tmpl w:val="42A040C4"/>
    <w:lvl w:ilvl="0">
      <w:start w:val="1"/>
      <w:numFmt w:val="decimal"/>
      <w:pStyle w:val="a0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lang w:val="en-US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" w15:restartNumberingAfterBreak="0">
    <w:nsid w:val="2A8F7113"/>
    <w:multiLevelType w:val="multilevel"/>
    <w:tmpl w:val="76786F08"/>
    <w:lvl w:ilvl="0">
      <w:start w:val="1"/>
      <w:numFmt w:val="upperLetter"/>
      <w:pStyle w:val="a1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pStyle w:val="a2"/>
      <w:suff w:val="nothing"/>
      <w:lvlText w:val="图%1.%2　"/>
      <w:lvlJc w:val="left"/>
      <w:pPr>
        <w:ind w:left="156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5300" w:hanging="1700"/>
      </w:pPr>
      <w:rPr>
        <w:rFonts w:hint="eastAsia"/>
      </w:rPr>
    </w:lvl>
  </w:abstractNum>
  <w:abstractNum w:abstractNumId="3" w15:restartNumberingAfterBreak="0">
    <w:nsid w:val="38B24889"/>
    <w:multiLevelType w:val="multilevel"/>
    <w:tmpl w:val="C48485CA"/>
    <w:lvl w:ilvl="0">
      <w:start w:val="1"/>
      <w:numFmt w:val="decimal"/>
      <w:suff w:val="space"/>
      <w:lvlText w:val="%1"/>
      <w:lvlJc w:val="left"/>
      <w:pPr>
        <w:ind w:left="1850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128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1004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1432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5D3A38AA"/>
    <w:multiLevelType w:val="multilevel"/>
    <w:tmpl w:val="99F27F4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42" w:firstLine="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693E410D"/>
    <w:multiLevelType w:val="multilevel"/>
    <w:tmpl w:val="B01234B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0"/>
      <w:lvlText w:val="6.1.1.%4"/>
      <w:lvlJc w:val="left"/>
      <w:pPr>
        <w:ind w:left="1277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5"/>
  </w:num>
  <w:num w:numId="15">
    <w:abstractNumId w:val="2"/>
  </w:num>
  <w:num w:numId="16">
    <w:abstractNumId w:val="2"/>
  </w:num>
  <w:num w:numId="17">
    <w:abstractNumId w:val="0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0862"/>
    <w:rsid w:val="0000632C"/>
    <w:rsid w:val="000106D8"/>
    <w:rsid w:val="00031BA6"/>
    <w:rsid w:val="000374F2"/>
    <w:rsid w:val="00037D4F"/>
    <w:rsid w:val="00052AEF"/>
    <w:rsid w:val="000974AB"/>
    <w:rsid w:val="000A2AA8"/>
    <w:rsid w:val="000B108C"/>
    <w:rsid w:val="000B1488"/>
    <w:rsid w:val="000D2E9A"/>
    <w:rsid w:val="000E15FF"/>
    <w:rsid w:val="00107A5B"/>
    <w:rsid w:val="00111677"/>
    <w:rsid w:val="00114846"/>
    <w:rsid w:val="0012667C"/>
    <w:rsid w:val="00127371"/>
    <w:rsid w:val="001326B8"/>
    <w:rsid w:val="001431B9"/>
    <w:rsid w:val="00146108"/>
    <w:rsid w:val="00163D97"/>
    <w:rsid w:val="00180D29"/>
    <w:rsid w:val="00187CEA"/>
    <w:rsid w:val="001C652F"/>
    <w:rsid w:val="001D616C"/>
    <w:rsid w:val="00202B9D"/>
    <w:rsid w:val="002163E0"/>
    <w:rsid w:val="00241839"/>
    <w:rsid w:val="00257292"/>
    <w:rsid w:val="00257B25"/>
    <w:rsid w:val="002765CC"/>
    <w:rsid w:val="002926FA"/>
    <w:rsid w:val="00292DBC"/>
    <w:rsid w:val="002A62CD"/>
    <w:rsid w:val="002C3466"/>
    <w:rsid w:val="002D3D5C"/>
    <w:rsid w:val="002E6221"/>
    <w:rsid w:val="0032107B"/>
    <w:rsid w:val="003257F1"/>
    <w:rsid w:val="00325D5F"/>
    <w:rsid w:val="00354566"/>
    <w:rsid w:val="00357D80"/>
    <w:rsid w:val="00364A4A"/>
    <w:rsid w:val="003709C0"/>
    <w:rsid w:val="00380D74"/>
    <w:rsid w:val="00385799"/>
    <w:rsid w:val="003875C3"/>
    <w:rsid w:val="00392B11"/>
    <w:rsid w:val="00395F3F"/>
    <w:rsid w:val="003A5289"/>
    <w:rsid w:val="003F38A6"/>
    <w:rsid w:val="00434A4C"/>
    <w:rsid w:val="00434ADC"/>
    <w:rsid w:val="00444B4E"/>
    <w:rsid w:val="0045018D"/>
    <w:rsid w:val="00475845"/>
    <w:rsid w:val="00484D4F"/>
    <w:rsid w:val="00496B5A"/>
    <w:rsid w:val="004A33B7"/>
    <w:rsid w:val="004B0D31"/>
    <w:rsid w:val="004E010F"/>
    <w:rsid w:val="004E37FE"/>
    <w:rsid w:val="00531432"/>
    <w:rsid w:val="00570661"/>
    <w:rsid w:val="0057113C"/>
    <w:rsid w:val="00583367"/>
    <w:rsid w:val="00595A3F"/>
    <w:rsid w:val="005A1BA4"/>
    <w:rsid w:val="005B0C5D"/>
    <w:rsid w:val="005B2374"/>
    <w:rsid w:val="005C0B58"/>
    <w:rsid w:val="005C1C04"/>
    <w:rsid w:val="005D005F"/>
    <w:rsid w:val="005D4107"/>
    <w:rsid w:val="005D7E70"/>
    <w:rsid w:val="005E08EF"/>
    <w:rsid w:val="005E27A6"/>
    <w:rsid w:val="005F2381"/>
    <w:rsid w:val="00626345"/>
    <w:rsid w:val="00657563"/>
    <w:rsid w:val="00662AE4"/>
    <w:rsid w:val="00670039"/>
    <w:rsid w:val="0067763E"/>
    <w:rsid w:val="006A3AC9"/>
    <w:rsid w:val="006C6BA1"/>
    <w:rsid w:val="006E1605"/>
    <w:rsid w:val="006E1FB0"/>
    <w:rsid w:val="006E3CAD"/>
    <w:rsid w:val="006E5B79"/>
    <w:rsid w:val="00736853"/>
    <w:rsid w:val="0074592C"/>
    <w:rsid w:val="00745CD6"/>
    <w:rsid w:val="0079059D"/>
    <w:rsid w:val="0079707E"/>
    <w:rsid w:val="007B5D8F"/>
    <w:rsid w:val="007B7266"/>
    <w:rsid w:val="007F704B"/>
    <w:rsid w:val="00802BE9"/>
    <w:rsid w:val="008116C0"/>
    <w:rsid w:val="0081387A"/>
    <w:rsid w:val="00820FB4"/>
    <w:rsid w:val="00835897"/>
    <w:rsid w:val="00841BEA"/>
    <w:rsid w:val="00876C97"/>
    <w:rsid w:val="00880E88"/>
    <w:rsid w:val="00891158"/>
    <w:rsid w:val="008B0D49"/>
    <w:rsid w:val="008C567D"/>
    <w:rsid w:val="008D6513"/>
    <w:rsid w:val="008E53FF"/>
    <w:rsid w:val="008E5F25"/>
    <w:rsid w:val="008F17CD"/>
    <w:rsid w:val="00900504"/>
    <w:rsid w:val="00934B9C"/>
    <w:rsid w:val="00946F95"/>
    <w:rsid w:val="009564F8"/>
    <w:rsid w:val="009602EC"/>
    <w:rsid w:val="009A1081"/>
    <w:rsid w:val="009A418D"/>
    <w:rsid w:val="009B0964"/>
    <w:rsid w:val="009B588F"/>
    <w:rsid w:val="009C4DC2"/>
    <w:rsid w:val="009E282F"/>
    <w:rsid w:val="009E38F7"/>
    <w:rsid w:val="009F39A5"/>
    <w:rsid w:val="00A054DF"/>
    <w:rsid w:val="00A1796D"/>
    <w:rsid w:val="00A2380B"/>
    <w:rsid w:val="00A35EF6"/>
    <w:rsid w:val="00A37918"/>
    <w:rsid w:val="00A42D38"/>
    <w:rsid w:val="00A45CAA"/>
    <w:rsid w:val="00A73719"/>
    <w:rsid w:val="00A8052A"/>
    <w:rsid w:val="00A91338"/>
    <w:rsid w:val="00A92829"/>
    <w:rsid w:val="00AB4FF8"/>
    <w:rsid w:val="00AB7EFC"/>
    <w:rsid w:val="00AE277A"/>
    <w:rsid w:val="00B03F5E"/>
    <w:rsid w:val="00B15323"/>
    <w:rsid w:val="00B23758"/>
    <w:rsid w:val="00B43049"/>
    <w:rsid w:val="00B6168E"/>
    <w:rsid w:val="00B63F10"/>
    <w:rsid w:val="00B81AA3"/>
    <w:rsid w:val="00B91E93"/>
    <w:rsid w:val="00B943BE"/>
    <w:rsid w:val="00BA7D2D"/>
    <w:rsid w:val="00BB1405"/>
    <w:rsid w:val="00BD5E2D"/>
    <w:rsid w:val="00BF214F"/>
    <w:rsid w:val="00BF33C3"/>
    <w:rsid w:val="00C12070"/>
    <w:rsid w:val="00C20901"/>
    <w:rsid w:val="00C239A2"/>
    <w:rsid w:val="00C24FF8"/>
    <w:rsid w:val="00C257CB"/>
    <w:rsid w:val="00C44FCE"/>
    <w:rsid w:val="00C45D0D"/>
    <w:rsid w:val="00C73096"/>
    <w:rsid w:val="00C94F32"/>
    <w:rsid w:val="00CA4539"/>
    <w:rsid w:val="00CB0419"/>
    <w:rsid w:val="00CB2BDA"/>
    <w:rsid w:val="00CC14D4"/>
    <w:rsid w:val="00CD4EDF"/>
    <w:rsid w:val="00CF4D3B"/>
    <w:rsid w:val="00CF7965"/>
    <w:rsid w:val="00D05A41"/>
    <w:rsid w:val="00D07EA4"/>
    <w:rsid w:val="00D10793"/>
    <w:rsid w:val="00D3656C"/>
    <w:rsid w:val="00D37A68"/>
    <w:rsid w:val="00D46FCF"/>
    <w:rsid w:val="00D55F3C"/>
    <w:rsid w:val="00D56D3A"/>
    <w:rsid w:val="00D61510"/>
    <w:rsid w:val="00D678E2"/>
    <w:rsid w:val="00D67BCD"/>
    <w:rsid w:val="00DA24B5"/>
    <w:rsid w:val="00DB629B"/>
    <w:rsid w:val="00DC0A94"/>
    <w:rsid w:val="00DE5D1C"/>
    <w:rsid w:val="00DF0862"/>
    <w:rsid w:val="00DF2862"/>
    <w:rsid w:val="00E334A0"/>
    <w:rsid w:val="00E47D10"/>
    <w:rsid w:val="00E90462"/>
    <w:rsid w:val="00E92B91"/>
    <w:rsid w:val="00EB08B9"/>
    <w:rsid w:val="00EB2579"/>
    <w:rsid w:val="00F05BC7"/>
    <w:rsid w:val="00F31A9A"/>
    <w:rsid w:val="00F32FDF"/>
    <w:rsid w:val="00F76534"/>
    <w:rsid w:val="00F801DC"/>
    <w:rsid w:val="00F83E69"/>
    <w:rsid w:val="00FA0B7C"/>
    <w:rsid w:val="00FC6364"/>
    <w:rsid w:val="00FC7CCF"/>
    <w:rsid w:val="00FD0B4B"/>
    <w:rsid w:val="00FE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47C57C-B241-470C-ACAF-D39636E0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9E38F7"/>
    <w:pPr>
      <w:widowControl w:val="0"/>
      <w:snapToGrid w:val="0"/>
      <w:spacing w:line="312" w:lineRule="auto"/>
      <w:ind w:firstLineChars="200" w:firstLine="200"/>
      <w:jc w:val="both"/>
      <w:textAlignment w:val="center"/>
    </w:pPr>
    <w:rPr>
      <w:rFonts w:ascii="Times New Roman" w:eastAsia="宋体" w:hAnsi="Times New Roman" w:cs="Times New Roman"/>
      <w:noProof/>
      <w:sz w:val="24"/>
    </w:rPr>
  </w:style>
  <w:style w:type="paragraph" w:styleId="1">
    <w:name w:val="heading 1"/>
    <w:basedOn w:val="a3"/>
    <w:next w:val="a3"/>
    <w:link w:val="10"/>
    <w:uiPriority w:val="9"/>
    <w:qFormat/>
    <w:rsid w:val="00392B11"/>
    <w:pPr>
      <w:keepNext/>
      <w:keepLines/>
      <w:numPr>
        <w:numId w:val="13"/>
      </w:numPr>
      <w:spacing w:before="200" w:after="200"/>
      <w:ind w:firstLineChars="0"/>
      <w:jc w:val="left"/>
      <w:outlineLvl w:val="0"/>
    </w:pPr>
    <w:rPr>
      <w:rFonts w:hAnsi="宋体"/>
      <w:b/>
      <w:bCs/>
      <w:kern w:val="44"/>
      <w:sz w:val="30"/>
      <w:szCs w:val="44"/>
    </w:rPr>
  </w:style>
  <w:style w:type="paragraph" w:styleId="2">
    <w:name w:val="heading 2"/>
    <w:basedOn w:val="a3"/>
    <w:link w:val="20"/>
    <w:qFormat/>
    <w:rsid w:val="00392B11"/>
    <w:pPr>
      <w:widowControl/>
      <w:numPr>
        <w:ilvl w:val="1"/>
        <w:numId w:val="13"/>
      </w:numPr>
      <w:overflowPunct w:val="0"/>
      <w:autoSpaceDE w:val="0"/>
      <w:autoSpaceDN w:val="0"/>
      <w:adjustRightInd w:val="0"/>
      <w:ind w:firstLineChars="0"/>
      <w:jc w:val="left"/>
      <w:textAlignment w:val="baseline"/>
      <w:outlineLvl w:val="1"/>
    </w:pPr>
    <w:rPr>
      <w:b/>
      <w:kern w:val="0"/>
      <w:sz w:val="28"/>
      <w:szCs w:val="20"/>
    </w:rPr>
  </w:style>
  <w:style w:type="paragraph" w:styleId="3">
    <w:name w:val="heading 3"/>
    <w:basedOn w:val="a3"/>
    <w:next w:val="a3"/>
    <w:link w:val="30"/>
    <w:uiPriority w:val="9"/>
    <w:unhideWhenUsed/>
    <w:qFormat/>
    <w:rsid w:val="00392B11"/>
    <w:pPr>
      <w:keepNext/>
      <w:widowControl/>
      <w:numPr>
        <w:ilvl w:val="2"/>
        <w:numId w:val="13"/>
      </w:numPr>
      <w:spacing w:before="120" w:after="120"/>
      <w:ind w:rightChars="100" w:right="210" w:firstLineChars="0"/>
      <w:jc w:val="left"/>
      <w:outlineLvl w:val="2"/>
    </w:pPr>
    <w:rPr>
      <w:b/>
      <w:bCs/>
      <w:szCs w:val="32"/>
    </w:rPr>
  </w:style>
  <w:style w:type="paragraph" w:styleId="4">
    <w:name w:val="heading 4"/>
    <w:basedOn w:val="a3"/>
    <w:next w:val="a3"/>
    <w:link w:val="41"/>
    <w:uiPriority w:val="9"/>
    <w:unhideWhenUsed/>
    <w:qFormat/>
    <w:rsid w:val="00392B11"/>
    <w:pPr>
      <w:keepNext/>
      <w:numPr>
        <w:ilvl w:val="3"/>
        <w:numId w:val="13"/>
      </w:numPr>
      <w:spacing w:before="240" w:after="60"/>
      <w:ind w:firstLineChars="0"/>
      <w:jc w:val="left"/>
      <w:outlineLvl w:val="3"/>
    </w:pPr>
    <w:rPr>
      <w:rFonts w:hAnsi="宋体"/>
      <w:b/>
      <w:bCs/>
      <w:kern w:val="0"/>
      <w:szCs w:val="28"/>
    </w:rPr>
  </w:style>
  <w:style w:type="paragraph" w:styleId="5">
    <w:name w:val="heading 5"/>
    <w:basedOn w:val="a3"/>
    <w:next w:val="a3"/>
    <w:link w:val="50"/>
    <w:uiPriority w:val="9"/>
    <w:unhideWhenUsed/>
    <w:qFormat/>
    <w:rsid w:val="00392B11"/>
    <w:pPr>
      <w:numPr>
        <w:ilvl w:val="4"/>
        <w:numId w:val="13"/>
      </w:numPr>
      <w:spacing w:before="240" w:after="60"/>
      <w:ind w:firstLineChars="0"/>
      <w:jc w:val="left"/>
      <w:outlineLvl w:val="4"/>
    </w:pPr>
    <w:rPr>
      <w:rFonts w:ascii="Calibri" w:hAnsi="Calibri"/>
      <w:b/>
      <w:bCs/>
      <w:i/>
      <w:iCs/>
      <w:kern w:val="0"/>
      <w:sz w:val="26"/>
      <w:szCs w:val="26"/>
    </w:rPr>
  </w:style>
  <w:style w:type="paragraph" w:styleId="6">
    <w:name w:val="heading 6"/>
    <w:basedOn w:val="a3"/>
    <w:next w:val="a3"/>
    <w:link w:val="60"/>
    <w:uiPriority w:val="9"/>
    <w:unhideWhenUsed/>
    <w:qFormat/>
    <w:rsid w:val="00392B11"/>
    <w:pPr>
      <w:numPr>
        <w:ilvl w:val="5"/>
        <w:numId w:val="13"/>
      </w:numPr>
      <w:spacing w:before="240" w:after="60"/>
      <w:ind w:firstLineChars="0"/>
      <w:jc w:val="left"/>
      <w:outlineLvl w:val="5"/>
    </w:pPr>
    <w:rPr>
      <w:rFonts w:ascii="Calibri" w:hAnsi="Calibri"/>
      <w:b/>
      <w:bCs/>
      <w:kern w:val="0"/>
      <w:sz w:val="22"/>
    </w:rPr>
  </w:style>
  <w:style w:type="paragraph" w:styleId="7">
    <w:name w:val="heading 7"/>
    <w:basedOn w:val="a3"/>
    <w:next w:val="a3"/>
    <w:link w:val="70"/>
    <w:uiPriority w:val="9"/>
    <w:unhideWhenUsed/>
    <w:qFormat/>
    <w:rsid w:val="00392B11"/>
    <w:pPr>
      <w:numPr>
        <w:ilvl w:val="6"/>
        <w:numId w:val="13"/>
      </w:numPr>
      <w:spacing w:before="240" w:after="60"/>
      <w:ind w:firstLineChars="0"/>
      <w:jc w:val="left"/>
      <w:outlineLvl w:val="6"/>
    </w:pPr>
    <w:rPr>
      <w:rFonts w:ascii="Calibri" w:hAnsi="Calibri"/>
      <w:kern w:val="0"/>
      <w:szCs w:val="24"/>
    </w:rPr>
  </w:style>
  <w:style w:type="paragraph" w:styleId="8">
    <w:name w:val="heading 8"/>
    <w:basedOn w:val="a3"/>
    <w:next w:val="a3"/>
    <w:link w:val="80"/>
    <w:uiPriority w:val="9"/>
    <w:unhideWhenUsed/>
    <w:qFormat/>
    <w:rsid w:val="00392B11"/>
    <w:pPr>
      <w:numPr>
        <w:ilvl w:val="7"/>
        <w:numId w:val="13"/>
      </w:numPr>
      <w:spacing w:before="240" w:after="60"/>
      <w:ind w:firstLineChars="0"/>
      <w:jc w:val="left"/>
      <w:outlineLvl w:val="7"/>
    </w:pPr>
    <w:rPr>
      <w:rFonts w:ascii="Calibri" w:hAnsi="Calibri"/>
      <w:i/>
      <w:iCs/>
      <w:kern w:val="0"/>
      <w:szCs w:val="24"/>
    </w:rPr>
  </w:style>
  <w:style w:type="paragraph" w:styleId="9">
    <w:name w:val="heading 9"/>
    <w:basedOn w:val="a3"/>
    <w:next w:val="a3"/>
    <w:link w:val="90"/>
    <w:uiPriority w:val="9"/>
    <w:unhideWhenUsed/>
    <w:qFormat/>
    <w:rsid w:val="00392B11"/>
    <w:pPr>
      <w:numPr>
        <w:ilvl w:val="8"/>
        <w:numId w:val="13"/>
      </w:numPr>
      <w:spacing w:before="240" w:after="60"/>
      <w:ind w:firstLineChars="0"/>
      <w:jc w:val="left"/>
      <w:outlineLvl w:val="8"/>
    </w:pPr>
    <w:rPr>
      <w:rFonts w:ascii="Cambria" w:hAnsi="Cambria"/>
      <w:kern w:val="0"/>
      <w:sz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rsid w:val="00392B1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rsid w:val="00DF0862"/>
    <w:rPr>
      <w:rFonts w:ascii="Times New Roman" w:eastAsia="宋体" w:hAnsi="Times New Roman" w:cs="Times New Roman"/>
      <w:noProof/>
      <w:sz w:val="18"/>
      <w:szCs w:val="18"/>
    </w:rPr>
  </w:style>
  <w:style w:type="paragraph" w:styleId="a9">
    <w:name w:val="footer"/>
    <w:basedOn w:val="a3"/>
    <w:link w:val="aa"/>
    <w:uiPriority w:val="99"/>
    <w:rsid w:val="00392B11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DF0862"/>
    <w:rPr>
      <w:rFonts w:ascii="Times New Roman" w:eastAsia="宋体" w:hAnsi="Times New Roman" w:cs="Times New Roman"/>
      <w:noProof/>
      <w:sz w:val="18"/>
      <w:szCs w:val="18"/>
    </w:rPr>
  </w:style>
  <w:style w:type="character" w:customStyle="1" w:styleId="10">
    <w:name w:val="标题 1 字符"/>
    <w:link w:val="1"/>
    <w:uiPriority w:val="9"/>
    <w:rsid w:val="00392B11"/>
    <w:rPr>
      <w:rFonts w:ascii="Times New Roman" w:eastAsia="宋体" w:hAnsi="宋体" w:cs="Times New Roman"/>
      <w:b/>
      <w:bCs/>
      <w:noProof/>
      <w:kern w:val="44"/>
      <w:sz w:val="30"/>
      <w:szCs w:val="44"/>
    </w:rPr>
  </w:style>
  <w:style w:type="character" w:customStyle="1" w:styleId="20">
    <w:name w:val="标题 2 字符"/>
    <w:basedOn w:val="a4"/>
    <w:link w:val="2"/>
    <w:rsid w:val="00392B11"/>
    <w:rPr>
      <w:rFonts w:ascii="Times New Roman" w:eastAsia="宋体" w:hAnsi="Times New Roman" w:cs="Times New Roman"/>
      <w:b/>
      <w:noProof/>
      <w:kern w:val="0"/>
      <w:sz w:val="28"/>
      <w:szCs w:val="20"/>
    </w:rPr>
  </w:style>
  <w:style w:type="character" w:customStyle="1" w:styleId="30">
    <w:name w:val="标题 3 字符"/>
    <w:link w:val="3"/>
    <w:uiPriority w:val="9"/>
    <w:rsid w:val="00392B11"/>
    <w:rPr>
      <w:rFonts w:ascii="Times New Roman" w:eastAsia="宋体" w:hAnsi="Times New Roman" w:cs="Times New Roman"/>
      <w:b/>
      <w:bCs/>
      <w:noProof/>
      <w:sz w:val="24"/>
      <w:szCs w:val="32"/>
    </w:rPr>
  </w:style>
  <w:style w:type="paragraph" w:styleId="ab">
    <w:name w:val="Document Map"/>
    <w:basedOn w:val="a3"/>
    <w:link w:val="ac"/>
    <w:semiHidden/>
    <w:rsid w:val="00392B11"/>
    <w:rPr>
      <w:rFonts w:ascii="宋体"/>
      <w:sz w:val="18"/>
      <w:szCs w:val="18"/>
    </w:rPr>
  </w:style>
  <w:style w:type="character" w:customStyle="1" w:styleId="ac">
    <w:name w:val="文档结构图 字符"/>
    <w:basedOn w:val="a4"/>
    <w:link w:val="ab"/>
    <w:semiHidden/>
    <w:rsid w:val="00392B11"/>
    <w:rPr>
      <w:rFonts w:ascii="宋体" w:eastAsia="宋体" w:hAnsi="Times New Roman" w:cs="Times New Roman"/>
      <w:noProof/>
      <w:sz w:val="18"/>
      <w:szCs w:val="18"/>
    </w:rPr>
  </w:style>
  <w:style w:type="paragraph" w:customStyle="1" w:styleId="11">
    <w:name w:val="11图"/>
    <w:basedOn w:val="a3"/>
    <w:link w:val="11Char"/>
    <w:qFormat/>
    <w:rsid w:val="00392B11"/>
    <w:pPr>
      <w:snapToGrid/>
      <w:ind w:firstLineChars="0" w:firstLine="0"/>
      <w:jc w:val="center"/>
    </w:pPr>
    <w:rPr>
      <w:sz w:val="21"/>
      <w:szCs w:val="21"/>
    </w:rPr>
  </w:style>
  <w:style w:type="character" w:customStyle="1" w:styleId="11Char">
    <w:name w:val="11图 Char"/>
    <w:basedOn w:val="a4"/>
    <w:link w:val="11"/>
    <w:rsid w:val="00392B11"/>
    <w:rPr>
      <w:rFonts w:ascii="Times New Roman" w:eastAsia="宋体" w:hAnsi="Times New Roman" w:cs="Times New Roman"/>
      <w:noProof/>
      <w:szCs w:val="21"/>
    </w:rPr>
  </w:style>
  <w:style w:type="paragraph" w:customStyle="1" w:styleId="12">
    <w:name w:val="1级标题"/>
    <w:basedOn w:val="1"/>
    <w:link w:val="1Char"/>
    <w:qFormat/>
    <w:rsid w:val="00392B11"/>
    <w:pPr>
      <w:numPr>
        <w:numId w:val="0"/>
      </w:numPr>
    </w:pPr>
  </w:style>
  <w:style w:type="character" w:customStyle="1" w:styleId="1Char">
    <w:name w:val="1级标题 Char"/>
    <w:basedOn w:val="10"/>
    <w:link w:val="12"/>
    <w:rsid w:val="00392B11"/>
    <w:rPr>
      <w:rFonts w:ascii="Times New Roman" w:eastAsia="宋体" w:hAnsi="宋体" w:cs="Times New Roman"/>
      <w:b/>
      <w:bCs/>
      <w:noProof/>
      <w:kern w:val="44"/>
      <w:sz w:val="30"/>
      <w:szCs w:val="44"/>
    </w:rPr>
  </w:style>
  <w:style w:type="paragraph" w:customStyle="1" w:styleId="13">
    <w:name w:val="1图"/>
    <w:basedOn w:val="a3"/>
    <w:rsid w:val="00392B11"/>
    <w:pPr>
      <w:snapToGrid/>
      <w:spacing w:line="240" w:lineRule="auto"/>
      <w:ind w:firstLineChars="0" w:firstLine="0"/>
      <w:jc w:val="center"/>
      <w:textAlignment w:val="auto"/>
    </w:pPr>
    <w:rPr>
      <w:sz w:val="21"/>
    </w:rPr>
  </w:style>
  <w:style w:type="paragraph" w:customStyle="1" w:styleId="21">
    <w:name w:val="2级标题"/>
    <w:basedOn w:val="2"/>
    <w:next w:val="a3"/>
    <w:link w:val="2Char"/>
    <w:qFormat/>
    <w:rsid w:val="00392B11"/>
    <w:pPr>
      <w:numPr>
        <w:ilvl w:val="0"/>
        <w:numId w:val="0"/>
      </w:numPr>
    </w:pPr>
  </w:style>
  <w:style w:type="character" w:customStyle="1" w:styleId="2Char">
    <w:name w:val="2级标题 Char"/>
    <w:basedOn w:val="a4"/>
    <w:link w:val="21"/>
    <w:rsid w:val="00392B11"/>
    <w:rPr>
      <w:rFonts w:ascii="Times New Roman" w:eastAsia="宋体" w:hAnsi="Times New Roman" w:cs="Times New Roman"/>
      <w:b/>
      <w:noProof/>
      <w:kern w:val="0"/>
      <w:sz w:val="28"/>
      <w:szCs w:val="20"/>
    </w:rPr>
  </w:style>
  <w:style w:type="paragraph" w:customStyle="1" w:styleId="31">
    <w:name w:val="3级标题"/>
    <w:basedOn w:val="a3"/>
    <w:next w:val="a3"/>
    <w:qFormat/>
    <w:rsid w:val="00392B11"/>
    <w:pPr>
      <w:ind w:firstLineChars="0" w:firstLine="0"/>
      <w:outlineLvl w:val="2"/>
    </w:pPr>
  </w:style>
  <w:style w:type="paragraph" w:customStyle="1" w:styleId="42">
    <w:name w:val="4正文"/>
    <w:basedOn w:val="a3"/>
    <w:link w:val="4Char"/>
    <w:qFormat/>
    <w:rsid w:val="00392B11"/>
    <w:pPr>
      <w:ind w:firstLine="480"/>
    </w:pPr>
  </w:style>
  <w:style w:type="character" w:customStyle="1" w:styleId="4Char">
    <w:name w:val="4正文 Char"/>
    <w:basedOn w:val="a4"/>
    <w:link w:val="42"/>
    <w:rsid w:val="00392B11"/>
    <w:rPr>
      <w:rFonts w:ascii="Times New Roman" w:eastAsia="宋体" w:hAnsi="Times New Roman" w:cs="Times New Roman"/>
      <w:noProof/>
      <w:sz w:val="24"/>
    </w:rPr>
  </w:style>
  <w:style w:type="paragraph" w:customStyle="1" w:styleId="CharCharChar">
    <w:name w:val="Char Char Char"/>
    <w:autoRedefine/>
    <w:rsid w:val="00392B11"/>
    <w:pPr>
      <w:shd w:val="clear" w:color="auto" w:fill="000080"/>
      <w:adjustRightInd w:val="0"/>
      <w:spacing w:line="436" w:lineRule="exact"/>
      <w:ind w:left="357"/>
      <w:outlineLvl w:val="3"/>
    </w:pPr>
    <w:rPr>
      <w:rFonts w:ascii="Tahoma" w:eastAsia="宋体" w:hAnsi="Tahoma" w:cs="Arial"/>
      <w:b/>
      <w:sz w:val="24"/>
      <w:szCs w:val="24"/>
    </w:rPr>
  </w:style>
  <w:style w:type="paragraph" w:customStyle="1" w:styleId="CharCharChar1">
    <w:name w:val="Char Char Char1"/>
    <w:basedOn w:val="ab"/>
    <w:autoRedefine/>
    <w:rsid w:val="00392B11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Arial"/>
      <w:b/>
      <w:sz w:val="24"/>
      <w:szCs w:val="24"/>
    </w:rPr>
  </w:style>
  <w:style w:type="paragraph" w:customStyle="1" w:styleId="CharCharChar2">
    <w:name w:val="Char Char Char2"/>
    <w:basedOn w:val="ab"/>
    <w:autoRedefine/>
    <w:rsid w:val="00392B11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Arial"/>
      <w:b/>
      <w:sz w:val="24"/>
      <w:szCs w:val="24"/>
    </w:rPr>
  </w:style>
  <w:style w:type="paragraph" w:customStyle="1" w:styleId="CharCharChar3">
    <w:name w:val="Char Char Char3"/>
    <w:basedOn w:val="ab"/>
    <w:autoRedefine/>
    <w:rsid w:val="00392B11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Arial"/>
      <w:b/>
      <w:sz w:val="24"/>
      <w:szCs w:val="24"/>
    </w:rPr>
  </w:style>
  <w:style w:type="paragraph" w:styleId="TOC">
    <w:name w:val="TOC Heading"/>
    <w:basedOn w:val="1"/>
    <w:next w:val="a3"/>
    <w:uiPriority w:val="39"/>
    <w:semiHidden/>
    <w:unhideWhenUsed/>
    <w:qFormat/>
    <w:rsid w:val="00392B11"/>
    <w:pPr>
      <w:keepLines w:val="0"/>
      <w:numPr>
        <w:numId w:val="0"/>
      </w:numPr>
      <w:spacing w:beforeLines="50" w:after="120" w:line="300" w:lineRule="auto"/>
      <w:outlineLvl w:val="9"/>
    </w:pPr>
    <w:rPr>
      <w:rFonts w:ascii="Arial" w:hAnsi="Cambria" w:cs="Arial"/>
      <w:kern w:val="32"/>
      <w:sz w:val="32"/>
      <w:szCs w:val="32"/>
    </w:rPr>
  </w:style>
  <w:style w:type="paragraph" w:styleId="ad">
    <w:name w:val="Title"/>
    <w:basedOn w:val="a3"/>
    <w:next w:val="a3"/>
    <w:link w:val="ae"/>
    <w:uiPriority w:val="10"/>
    <w:qFormat/>
    <w:rsid w:val="00392B11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ae">
    <w:name w:val="标题 字符"/>
    <w:basedOn w:val="a4"/>
    <w:link w:val="ad"/>
    <w:uiPriority w:val="10"/>
    <w:rsid w:val="00392B11"/>
    <w:rPr>
      <w:rFonts w:ascii="Times New Roman" w:eastAsia="宋体" w:hAnsi="Times New Roman" w:cs="Times New Roman"/>
      <w:b/>
      <w:bCs/>
      <w:noProof/>
      <w:kern w:val="28"/>
      <w:sz w:val="32"/>
      <w:szCs w:val="32"/>
    </w:rPr>
  </w:style>
  <w:style w:type="paragraph" w:customStyle="1" w:styleId="210">
    <w:name w:val="标题 21"/>
    <w:basedOn w:val="a3"/>
    <w:next w:val="a3"/>
    <w:uiPriority w:val="9"/>
    <w:unhideWhenUsed/>
    <w:rsid w:val="00392B11"/>
    <w:pPr>
      <w:keepNext/>
      <w:spacing w:before="240" w:after="60"/>
      <w:jc w:val="left"/>
      <w:outlineLvl w:val="1"/>
    </w:pPr>
    <w:rPr>
      <w:rFonts w:ascii="Arial Unicode MS" w:hAnsi="Arial Unicode MS"/>
      <w:bCs/>
      <w:iCs/>
      <w:kern w:val="0"/>
      <w:sz w:val="28"/>
      <w:szCs w:val="28"/>
    </w:rPr>
  </w:style>
  <w:style w:type="character" w:customStyle="1" w:styleId="41">
    <w:name w:val="标题 4 字符"/>
    <w:basedOn w:val="a4"/>
    <w:link w:val="4"/>
    <w:uiPriority w:val="9"/>
    <w:rsid w:val="00392B11"/>
    <w:rPr>
      <w:rFonts w:ascii="Times New Roman" w:eastAsia="宋体" w:hAnsi="宋体" w:cs="Times New Roman"/>
      <w:b/>
      <w:bCs/>
      <w:noProof/>
      <w:kern w:val="0"/>
      <w:sz w:val="24"/>
      <w:szCs w:val="28"/>
    </w:rPr>
  </w:style>
  <w:style w:type="character" w:customStyle="1" w:styleId="50">
    <w:name w:val="标题 5 字符"/>
    <w:basedOn w:val="a4"/>
    <w:link w:val="5"/>
    <w:uiPriority w:val="9"/>
    <w:rsid w:val="00392B11"/>
    <w:rPr>
      <w:rFonts w:ascii="Calibri" w:eastAsia="宋体" w:hAnsi="Calibri" w:cs="Times New Roman"/>
      <w:b/>
      <w:bCs/>
      <w:i/>
      <w:iCs/>
      <w:noProof/>
      <w:kern w:val="0"/>
      <w:sz w:val="26"/>
      <w:szCs w:val="26"/>
    </w:rPr>
  </w:style>
  <w:style w:type="character" w:customStyle="1" w:styleId="60">
    <w:name w:val="标题 6 字符"/>
    <w:basedOn w:val="a4"/>
    <w:link w:val="6"/>
    <w:uiPriority w:val="9"/>
    <w:rsid w:val="00392B11"/>
    <w:rPr>
      <w:rFonts w:ascii="Calibri" w:eastAsia="宋体" w:hAnsi="Calibri" w:cs="Times New Roman"/>
      <w:b/>
      <w:bCs/>
      <w:noProof/>
      <w:kern w:val="0"/>
      <w:sz w:val="22"/>
    </w:rPr>
  </w:style>
  <w:style w:type="character" w:customStyle="1" w:styleId="70">
    <w:name w:val="标题 7 字符"/>
    <w:basedOn w:val="a4"/>
    <w:link w:val="7"/>
    <w:uiPriority w:val="9"/>
    <w:rsid w:val="00392B11"/>
    <w:rPr>
      <w:rFonts w:ascii="Calibri" w:eastAsia="宋体" w:hAnsi="Calibri" w:cs="Times New Roman"/>
      <w:noProof/>
      <w:kern w:val="0"/>
      <w:sz w:val="24"/>
      <w:szCs w:val="24"/>
    </w:rPr>
  </w:style>
  <w:style w:type="character" w:customStyle="1" w:styleId="80">
    <w:name w:val="标题 8 字符"/>
    <w:basedOn w:val="a4"/>
    <w:link w:val="8"/>
    <w:uiPriority w:val="9"/>
    <w:rsid w:val="00392B11"/>
    <w:rPr>
      <w:rFonts w:ascii="Calibri" w:eastAsia="宋体" w:hAnsi="Calibri" w:cs="Times New Roman"/>
      <w:i/>
      <w:iCs/>
      <w:noProof/>
      <w:kern w:val="0"/>
      <w:sz w:val="24"/>
      <w:szCs w:val="24"/>
    </w:rPr>
  </w:style>
  <w:style w:type="character" w:customStyle="1" w:styleId="90">
    <w:name w:val="标题 9 字符"/>
    <w:basedOn w:val="a4"/>
    <w:link w:val="9"/>
    <w:uiPriority w:val="9"/>
    <w:rsid w:val="00392B11"/>
    <w:rPr>
      <w:rFonts w:ascii="Cambria" w:eastAsia="宋体" w:hAnsi="Cambria" w:cs="Times New Roman"/>
      <w:noProof/>
      <w:kern w:val="0"/>
      <w:sz w:val="22"/>
    </w:rPr>
  </w:style>
  <w:style w:type="paragraph" w:customStyle="1" w:styleId="40">
    <w:name w:val="标题4"/>
    <w:basedOn w:val="4"/>
    <w:rsid w:val="00392B11"/>
    <w:pPr>
      <w:numPr>
        <w:numId w:val="14"/>
      </w:numPr>
    </w:pPr>
    <w:rPr>
      <w:b w:val="0"/>
      <w:bCs w:val="0"/>
      <w:snapToGrid w:val="0"/>
      <w:color w:val="000000"/>
      <w:w w:val="0"/>
      <w:szCs w:val="24"/>
    </w:rPr>
  </w:style>
  <w:style w:type="paragraph" w:customStyle="1" w:styleId="af">
    <w:name w:val="表格文本"/>
    <w:basedOn w:val="a3"/>
    <w:rsid w:val="00392B11"/>
    <w:pPr>
      <w:tabs>
        <w:tab w:val="decimal" w:pos="0"/>
      </w:tabs>
      <w:autoSpaceDE w:val="0"/>
      <w:autoSpaceDN w:val="0"/>
      <w:adjustRightInd w:val="0"/>
      <w:jc w:val="left"/>
    </w:pPr>
    <w:rPr>
      <w:rFonts w:ascii="Calibri" w:hAnsi="Calibri"/>
      <w:kern w:val="0"/>
      <w:szCs w:val="21"/>
    </w:rPr>
  </w:style>
  <w:style w:type="character" w:styleId="af0">
    <w:name w:val="Subtle Reference"/>
    <w:basedOn w:val="a4"/>
    <w:uiPriority w:val="31"/>
    <w:qFormat/>
    <w:rsid w:val="00392B11"/>
    <w:rPr>
      <w:sz w:val="24"/>
      <w:szCs w:val="24"/>
      <w:u w:val="single"/>
    </w:rPr>
  </w:style>
  <w:style w:type="character" w:styleId="af1">
    <w:name w:val="Subtle Emphasis"/>
    <w:uiPriority w:val="19"/>
    <w:qFormat/>
    <w:rsid w:val="00392B11"/>
    <w:rPr>
      <w:i/>
      <w:color w:val="5A5A5A"/>
    </w:rPr>
  </w:style>
  <w:style w:type="character" w:styleId="af2">
    <w:name w:val="Hyperlink"/>
    <w:basedOn w:val="a4"/>
    <w:uiPriority w:val="99"/>
    <w:rsid w:val="00392B11"/>
    <w:rPr>
      <w:color w:val="0000FF"/>
      <w:u w:val="single"/>
    </w:rPr>
  </w:style>
  <w:style w:type="paragraph" w:customStyle="1" w:styleId="af3">
    <w:name w:val="段"/>
    <w:rsid w:val="00392B11"/>
    <w:pPr>
      <w:spacing w:before="240" w:after="60" w:line="300" w:lineRule="auto"/>
      <w:ind w:left="851" w:firstLineChars="200" w:firstLine="200"/>
      <w:jc w:val="both"/>
    </w:pPr>
    <w:rPr>
      <w:rFonts w:ascii="宋体" w:eastAsia="宋体" w:hAnsi="Calibri" w:cs="Times New Roman"/>
      <w:kern w:val="0"/>
      <w:szCs w:val="20"/>
    </w:rPr>
  </w:style>
  <w:style w:type="character" w:styleId="af4">
    <w:name w:val="FollowedHyperlink"/>
    <w:basedOn w:val="a4"/>
    <w:rsid w:val="00392B11"/>
    <w:rPr>
      <w:color w:val="800080"/>
      <w:u w:val="single"/>
    </w:rPr>
  </w:style>
  <w:style w:type="paragraph" w:customStyle="1" w:styleId="af5">
    <w:name w:val="封面表格文本"/>
    <w:basedOn w:val="a3"/>
    <w:rsid w:val="00392B11"/>
    <w:pPr>
      <w:autoSpaceDE w:val="0"/>
      <w:autoSpaceDN w:val="0"/>
      <w:adjustRightInd w:val="0"/>
      <w:jc w:val="center"/>
    </w:pPr>
    <w:rPr>
      <w:b/>
      <w:bCs/>
      <w:kern w:val="0"/>
      <w:szCs w:val="24"/>
    </w:rPr>
  </w:style>
  <w:style w:type="paragraph" w:customStyle="1" w:styleId="af6">
    <w:name w:val="封面文档标题"/>
    <w:basedOn w:val="a3"/>
    <w:rsid w:val="00392B11"/>
    <w:pPr>
      <w:autoSpaceDE w:val="0"/>
      <w:autoSpaceDN w:val="0"/>
      <w:adjustRightInd w:val="0"/>
      <w:jc w:val="center"/>
    </w:pPr>
    <w:rPr>
      <w:rFonts w:ascii="Arial" w:hAnsi="Arial" w:cs="Arial"/>
      <w:b/>
      <w:bCs/>
      <w:kern w:val="0"/>
      <w:sz w:val="56"/>
      <w:szCs w:val="56"/>
    </w:rPr>
  </w:style>
  <w:style w:type="paragraph" w:customStyle="1" w:styleId="a1">
    <w:name w:val="附录图标号"/>
    <w:basedOn w:val="a3"/>
    <w:rsid w:val="00392B11"/>
    <w:pPr>
      <w:keepNext/>
      <w:pageBreakBefore/>
      <w:numPr>
        <w:numId w:val="16"/>
      </w:numPr>
      <w:spacing w:line="14" w:lineRule="exact"/>
      <w:ind w:firstLineChars="0" w:firstLine="0"/>
      <w:jc w:val="center"/>
      <w:outlineLvl w:val="0"/>
    </w:pPr>
    <w:rPr>
      <w:color w:val="FFFFFF"/>
      <w:szCs w:val="24"/>
    </w:rPr>
  </w:style>
  <w:style w:type="paragraph" w:customStyle="1" w:styleId="a2">
    <w:name w:val="附录图标题"/>
    <w:basedOn w:val="a3"/>
    <w:next w:val="af3"/>
    <w:rsid w:val="00392B11"/>
    <w:pPr>
      <w:numPr>
        <w:ilvl w:val="1"/>
        <w:numId w:val="16"/>
      </w:numPr>
      <w:spacing w:beforeLines="50" w:afterLines="50"/>
      <w:ind w:firstLineChars="0" w:firstLine="0"/>
      <w:jc w:val="center"/>
    </w:pPr>
    <w:rPr>
      <w:rFonts w:ascii="黑体" w:eastAsia="黑体"/>
      <w:szCs w:val="21"/>
    </w:rPr>
  </w:style>
  <w:style w:type="paragraph" w:styleId="af7">
    <w:name w:val="Subtitle"/>
    <w:basedOn w:val="a3"/>
    <w:next w:val="a3"/>
    <w:link w:val="af8"/>
    <w:uiPriority w:val="11"/>
    <w:qFormat/>
    <w:rsid w:val="00392B11"/>
    <w:pPr>
      <w:spacing w:after="60"/>
      <w:jc w:val="center"/>
      <w:outlineLvl w:val="1"/>
    </w:pPr>
    <w:rPr>
      <w:rFonts w:ascii="Cambria" w:hAnsi="Cambria"/>
      <w:kern w:val="0"/>
      <w:szCs w:val="24"/>
    </w:rPr>
  </w:style>
  <w:style w:type="character" w:customStyle="1" w:styleId="af8">
    <w:name w:val="副标题 字符"/>
    <w:basedOn w:val="a4"/>
    <w:link w:val="af7"/>
    <w:uiPriority w:val="11"/>
    <w:rsid w:val="00392B11"/>
    <w:rPr>
      <w:rFonts w:ascii="Cambria" w:eastAsia="宋体" w:hAnsi="Cambria" w:cs="Times New Roman"/>
      <w:noProof/>
      <w:kern w:val="0"/>
      <w:sz w:val="24"/>
      <w:szCs w:val="24"/>
    </w:rPr>
  </w:style>
  <w:style w:type="paragraph" w:styleId="a">
    <w:name w:val="List Bullet"/>
    <w:basedOn w:val="a3"/>
    <w:rsid w:val="00392B11"/>
    <w:pPr>
      <w:numPr>
        <w:numId w:val="18"/>
      </w:numPr>
      <w:contextualSpacing/>
    </w:pPr>
  </w:style>
  <w:style w:type="paragraph" w:styleId="af9">
    <w:name w:val="List Paragraph"/>
    <w:basedOn w:val="a3"/>
    <w:uiPriority w:val="34"/>
    <w:qFormat/>
    <w:rsid w:val="00392B11"/>
    <w:pPr>
      <w:ind w:firstLine="420"/>
    </w:pPr>
    <w:rPr>
      <w:rFonts w:ascii="Calibri" w:hAnsi="Calibri"/>
    </w:rPr>
  </w:style>
  <w:style w:type="paragraph" w:customStyle="1" w:styleId="14">
    <w:name w:val="列出段落1"/>
    <w:basedOn w:val="a3"/>
    <w:rsid w:val="00392B11"/>
    <w:pPr>
      <w:ind w:firstLine="420"/>
    </w:pPr>
    <w:rPr>
      <w:rFonts w:hint="eastAsia"/>
    </w:rPr>
  </w:style>
  <w:style w:type="character" w:styleId="afa">
    <w:name w:val="Intense Reference"/>
    <w:basedOn w:val="a4"/>
    <w:uiPriority w:val="32"/>
    <w:qFormat/>
    <w:rsid w:val="00392B11"/>
    <w:rPr>
      <w:b/>
      <w:sz w:val="24"/>
      <w:u w:val="single"/>
    </w:rPr>
  </w:style>
  <w:style w:type="character" w:styleId="afb">
    <w:name w:val="Intense Emphasis"/>
    <w:basedOn w:val="a4"/>
    <w:uiPriority w:val="21"/>
    <w:qFormat/>
    <w:rsid w:val="00392B11"/>
    <w:rPr>
      <w:b/>
      <w:i/>
      <w:sz w:val="24"/>
      <w:szCs w:val="24"/>
      <w:u w:val="single"/>
    </w:rPr>
  </w:style>
  <w:style w:type="paragraph" w:styleId="afc">
    <w:name w:val="Intense Quote"/>
    <w:basedOn w:val="a3"/>
    <w:next w:val="a3"/>
    <w:link w:val="afd"/>
    <w:uiPriority w:val="30"/>
    <w:qFormat/>
    <w:rsid w:val="00392B11"/>
    <w:pPr>
      <w:ind w:left="720" w:right="720"/>
      <w:jc w:val="left"/>
    </w:pPr>
    <w:rPr>
      <w:rFonts w:ascii="Calibri" w:hAnsi="Calibri"/>
      <w:b/>
      <w:i/>
      <w:kern w:val="0"/>
    </w:rPr>
  </w:style>
  <w:style w:type="character" w:customStyle="1" w:styleId="afd">
    <w:name w:val="明显引用 字符"/>
    <w:basedOn w:val="a4"/>
    <w:link w:val="afc"/>
    <w:uiPriority w:val="30"/>
    <w:rsid w:val="00392B11"/>
    <w:rPr>
      <w:rFonts w:ascii="Calibri" w:eastAsia="宋体" w:hAnsi="Calibri" w:cs="Times New Roman"/>
      <w:b/>
      <w:i/>
      <w:noProof/>
      <w:kern w:val="0"/>
      <w:sz w:val="24"/>
    </w:rPr>
  </w:style>
  <w:style w:type="paragraph" w:customStyle="1" w:styleId="-">
    <w:name w:val="模板格式-批注文字"/>
    <w:basedOn w:val="a3"/>
    <w:rsid w:val="00392B11"/>
    <w:pPr>
      <w:ind w:firstLine="420"/>
    </w:pPr>
    <w:rPr>
      <w:color w:val="0000FF"/>
    </w:rPr>
  </w:style>
  <w:style w:type="paragraph" w:styleId="15">
    <w:name w:val="toc 1"/>
    <w:basedOn w:val="a3"/>
    <w:next w:val="a3"/>
    <w:autoRedefine/>
    <w:uiPriority w:val="39"/>
    <w:qFormat/>
    <w:rsid w:val="00392B11"/>
    <w:pPr>
      <w:spacing w:before="120" w:after="120"/>
      <w:ind w:firstLineChars="150" w:firstLine="150"/>
      <w:jc w:val="left"/>
    </w:pPr>
    <w:rPr>
      <w:rFonts w:asciiTheme="minorHAnsi" w:hAnsiTheme="minorHAnsi" w:cstheme="minorHAnsi"/>
      <w:bCs/>
      <w:caps/>
      <w:sz w:val="20"/>
      <w:szCs w:val="20"/>
    </w:rPr>
  </w:style>
  <w:style w:type="paragraph" w:styleId="22">
    <w:name w:val="toc 2"/>
    <w:basedOn w:val="a3"/>
    <w:autoRedefine/>
    <w:uiPriority w:val="39"/>
    <w:qFormat/>
    <w:rsid w:val="00392B11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2">
    <w:name w:val="toc 3"/>
    <w:basedOn w:val="a3"/>
    <w:next w:val="a3"/>
    <w:autoRedefine/>
    <w:uiPriority w:val="39"/>
    <w:qFormat/>
    <w:rsid w:val="00392B11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3">
    <w:name w:val="toc 4"/>
    <w:basedOn w:val="a3"/>
    <w:next w:val="a3"/>
    <w:autoRedefine/>
    <w:uiPriority w:val="39"/>
    <w:unhideWhenUsed/>
    <w:rsid w:val="00392B11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3"/>
    <w:next w:val="a3"/>
    <w:autoRedefine/>
    <w:uiPriority w:val="39"/>
    <w:unhideWhenUsed/>
    <w:rsid w:val="00392B11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3"/>
    <w:next w:val="a3"/>
    <w:autoRedefine/>
    <w:uiPriority w:val="39"/>
    <w:unhideWhenUsed/>
    <w:rsid w:val="00392B11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3"/>
    <w:next w:val="a3"/>
    <w:autoRedefine/>
    <w:uiPriority w:val="39"/>
    <w:unhideWhenUsed/>
    <w:rsid w:val="00392B11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3"/>
    <w:next w:val="a3"/>
    <w:autoRedefine/>
    <w:uiPriority w:val="39"/>
    <w:unhideWhenUsed/>
    <w:rsid w:val="00392B11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3"/>
    <w:next w:val="a3"/>
    <w:autoRedefine/>
    <w:uiPriority w:val="39"/>
    <w:unhideWhenUsed/>
    <w:rsid w:val="00392B11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fe">
    <w:name w:val="Balloon Text"/>
    <w:basedOn w:val="a3"/>
    <w:link w:val="aff"/>
    <w:rsid w:val="00392B11"/>
    <w:rPr>
      <w:sz w:val="18"/>
      <w:szCs w:val="18"/>
    </w:rPr>
  </w:style>
  <w:style w:type="character" w:customStyle="1" w:styleId="aff">
    <w:name w:val="批注框文本 字符"/>
    <w:basedOn w:val="a4"/>
    <w:link w:val="afe"/>
    <w:rsid w:val="00392B11"/>
    <w:rPr>
      <w:rFonts w:ascii="Times New Roman" w:eastAsia="宋体" w:hAnsi="Times New Roman" w:cs="Times New Roman"/>
      <w:noProof/>
      <w:sz w:val="18"/>
      <w:szCs w:val="18"/>
    </w:rPr>
  </w:style>
  <w:style w:type="paragraph" w:styleId="aff0">
    <w:name w:val="annotation text"/>
    <w:basedOn w:val="a3"/>
    <w:link w:val="aff1"/>
    <w:rsid w:val="00392B11"/>
    <w:pPr>
      <w:jc w:val="left"/>
    </w:pPr>
  </w:style>
  <w:style w:type="character" w:customStyle="1" w:styleId="aff1">
    <w:name w:val="批注文字 字符"/>
    <w:basedOn w:val="a4"/>
    <w:link w:val="aff0"/>
    <w:rsid w:val="00392B11"/>
    <w:rPr>
      <w:rFonts w:ascii="Times New Roman" w:eastAsia="宋体" w:hAnsi="Times New Roman" w:cs="Times New Roman"/>
      <w:noProof/>
      <w:sz w:val="24"/>
    </w:rPr>
  </w:style>
  <w:style w:type="character" w:customStyle="1" w:styleId="CharChar">
    <w:name w:val="批注文字 Char Char"/>
    <w:rsid w:val="00392B11"/>
    <w:rPr>
      <w:color w:val="0000FF"/>
    </w:rPr>
  </w:style>
  <w:style w:type="character" w:styleId="aff2">
    <w:name w:val="annotation reference"/>
    <w:basedOn w:val="a4"/>
    <w:rsid w:val="00392B11"/>
    <w:rPr>
      <w:sz w:val="21"/>
      <w:szCs w:val="21"/>
    </w:rPr>
  </w:style>
  <w:style w:type="paragraph" w:styleId="aff3">
    <w:name w:val="annotation subject"/>
    <w:basedOn w:val="aff0"/>
    <w:next w:val="aff0"/>
    <w:link w:val="aff4"/>
    <w:rsid w:val="00392B11"/>
    <w:rPr>
      <w:b/>
      <w:bCs/>
    </w:rPr>
  </w:style>
  <w:style w:type="character" w:customStyle="1" w:styleId="aff4">
    <w:name w:val="批注主题 字符"/>
    <w:basedOn w:val="aff1"/>
    <w:link w:val="aff3"/>
    <w:rsid w:val="00392B11"/>
    <w:rPr>
      <w:rFonts w:ascii="Times New Roman" w:eastAsia="宋体" w:hAnsi="Times New Roman" w:cs="Times New Roman"/>
      <w:b/>
      <w:bCs/>
      <w:noProof/>
      <w:sz w:val="24"/>
    </w:rPr>
  </w:style>
  <w:style w:type="paragraph" w:styleId="aff5">
    <w:name w:val="Normal (Web)"/>
    <w:basedOn w:val="a3"/>
    <w:uiPriority w:val="99"/>
    <w:unhideWhenUsed/>
    <w:rsid w:val="00392B11"/>
    <w:pPr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ff6">
    <w:name w:val="Emphasis"/>
    <w:basedOn w:val="a4"/>
    <w:uiPriority w:val="20"/>
    <w:qFormat/>
    <w:rsid w:val="00392B11"/>
    <w:rPr>
      <w:rFonts w:ascii="Calibri" w:hAnsi="Calibri"/>
      <w:b/>
      <w:i/>
      <w:iCs/>
    </w:rPr>
  </w:style>
  <w:style w:type="paragraph" w:customStyle="1" w:styleId="aff7">
    <w:name w:val="缺省文本"/>
    <w:basedOn w:val="a3"/>
    <w:rsid w:val="00392B11"/>
    <w:pPr>
      <w:autoSpaceDE w:val="0"/>
      <w:autoSpaceDN w:val="0"/>
      <w:adjustRightInd w:val="0"/>
      <w:jc w:val="left"/>
    </w:pPr>
    <w:rPr>
      <w:rFonts w:ascii="宋体"/>
      <w:color w:val="000000"/>
      <w:kern w:val="0"/>
      <w:szCs w:val="24"/>
    </w:rPr>
  </w:style>
  <w:style w:type="paragraph" w:styleId="aff8">
    <w:name w:val="Date"/>
    <w:basedOn w:val="a3"/>
    <w:next w:val="a3"/>
    <w:link w:val="aff9"/>
    <w:rsid w:val="00392B11"/>
    <w:pPr>
      <w:ind w:leftChars="2500" w:left="100"/>
    </w:pPr>
  </w:style>
  <w:style w:type="character" w:customStyle="1" w:styleId="aff9">
    <w:name w:val="日期 字符"/>
    <w:basedOn w:val="a4"/>
    <w:link w:val="aff8"/>
    <w:rsid w:val="00392B11"/>
    <w:rPr>
      <w:rFonts w:ascii="Times New Roman" w:eastAsia="宋体" w:hAnsi="Times New Roman" w:cs="Times New Roman"/>
      <w:noProof/>
      <w:sz w:val="24"/>
    </w:rPr>
  </w:style>
  <w:style w:type="character" w:styleId="affa">
    <w:name w:val="Book Title"/>
    <w:basedOn w:val="a4"/>
    <w:uiPriority w:val="33"/>
    <w:qFormat/>
    <w:rsid w:val="00392B11"/>
    <w:rPr>
      <w:rFonts w:ascii="Cambria" w:eastAsia="宋体" w:hAnsi="Cambria"/>
      <w:b/>
      <w:i/>
      <w:sz w:val="24"/>
      <w:szCs w:val="24"/>
    </w:rPr>
  </w:style>
  <w:style w:type="paragraph" w:customStyle="1" w:styleId="23">
    <w:name w:val="缩进2个字符"/>
    <w:basedOn w:val="a3"/>
    <w:qFormat/>
    <w:rsid w:val="00392B11"/>
    <w:pPr>
      <w:snapToGrid/>
      <w:spacing w:line="400" w:lineRule="exact"/>
      <w:textAlignment w:val="auto"/>
    </w:pPr>
    <w:rPr>
      <w:szCs w:val="24"/>
    </w:rPr>
  </w:style>
  <w:style w:type="paragraph" w:styleId="affb">
    <w:name w:val="caption"/>
    <w:basedOn w:val="a3"/>
    <w:next w:val="a3"/>
    <w:unhideWhenUsed/>
    <w:rsid w:val="00392B11"/>
    <w:pPr>
      <w:jc w:val="center"/>
    </w:pPr>
    <w:rPr>
      <w:b/>
      <w:bCs/>
      <w:color w:val="4F81BD"/>
      <w:kern w:val="0"/>
      <w:sz w:val="18"/>
      <w:szCs w:val="18"/>
    </w:rPr>
  </w:style>
  <w:style w:type="paragraph" w:styleId="affc">
    <w:name w:val="table of figures"/>
    <w:basedOn w:val="a3"/>
    <w:next w:val="a3"/>
    <w:uiPriority w:val="99"/>
    <w:rsid w:val="00392B11"/>
    <w:pPr>
      <w:ind w:left="420" w:hanging="420"/>
      <w:jc w:val="left"/>
    </w:pPr>
    <w:rPr>
      <w:rFonts w:ascii="Calibri" w:hAnsi="Calibri"/>
      <w:smallCaps/>
      <w:sz w:val="20"/>
      <w:szCs w:val="20"/>
    </w:rPr>
  </w:style>
  <w:style w:type="table" w:styleId="affd">
    <w:name w:val="Table Grid"/>
    <w:basedOn w:val="a5"/>
    <w:rsid w:val="00392B1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e">
    <w:name w:val="文档编制信息"/>
    <w:basedOn w:val="a3"/>
    <w:rsid w:val="00392B11"/>
    <w:pPr>
      <w:jc w:val="left"/>
    </w:pPr>
    <w:rPr>
      <w:rFonts w:eastAsia="黑体"/>
    </w:rPr>
  </w:style>
  <w:style w:type="paragraph" w:styleId="afff">
    <w:name w:val="No Spacing"/>
    <w:basedOn w:val="a3"/>
    <w:next w:val="a3"/>
    <w:uiPriority w:val="1"/>
    <w:rsid w:val="00392B11"/>
    <w:pPr>
      <w:jc w:val="center"/>
    </w:pPr>
    <w:rPr>
      <w:b/>
      <w:color w:val="548DD4"/>
      <w:kern w:val="0"/>
      <w:sz w:val="18"/>
      <w:szCs w:val="32"/>
    </w:rPr>
  </w:style>
  <w:style w:type="character" w:styleId="afff0">
    <w:name w:val="Strong"/>
    <w:basedOn w:val="a4"/>
    <w:uiPriority w:val="22"/>
    <w:qFormat/>
    <w:rsid w:val="00392B11"/>
    <w:rPr>
      <w:b/>
      <w:bCs/>
    </w:rPr>
  </w:style>
  <w:style w:type="character" w:styleId="afff1">
    <w:name w:val="page number"/>
    <w:basedOn w:val="a4"/>
    <w:rsid w:val="00392B11"/>
  </w:style>
  <w:style w:type="paragraph" w:styleId="afff2">
    <w:name w:val="Quote"/>
    <w:basedOn w:val="a3"/>
    <w:next w:val="a3"/>
    <w:link w:val="afff3"/>
    <w:uiPriority w:val="29"/>
    <w:qFormat/>
    <w:rsid w:val="00392B11"/>
    <w:pPr>
      <w:jc w:val="left"/>
    </w:pPr>
    <w:rPr>
      <w:rFonts w:ascii="Calibri" w:hAnsi="Calibri"/>
      <w:i/>
      <w:kern w:val="0"/>
      <w:szCs w:val="24"/>
    </w:rPr>
  </w:style>
  <w:style w:type="character" w:customStyle="1" w:styleId="afff3">
    <w:name w:val="引用 字符"/>
    <w:basedOn w:val="a4"/>
    <w:link w:val="afff2"/>
    <w:uiPriority w:val="29"/>
    <w:rsid w:val="00392B11"/>
    <w:rPr>
      <w:rFonts w:ascii="Calibri" w:eastAsia="宋体" w:hAnsi="Calibri" w:cs="Times New Roman"/>
      <w:i/>
      <w:noProof/>
      <w:kern w:val="0"/>
      <w:sz w:val="24"/>
      <w:szCs w:val="24"/>
    </w:rPr>
  </w:style>
  <w:style w:type="character" w:styleId="afff4">
    <w:name w:val="Placeholder Text"/>
    <w:basedOn w:val="a4"/>
    <w:uiPriority w:val="99"/>
    <w:semiHidden/>
    <w:rsid w:val="00392B11"/>
    <w:rPr>
      <w:color w:val="808080"/>
    </w:rPr>
  </w:style>
  <w:style w:type="paragraph" w:customStyle="1" w:styleId="afff5">
    <w:name w:val="正文表标题"/>
    <w:next w:val="af3"/>
    <w:rsid w:val="00392B11"/>
    <w:pPr>
      <w:tabs>
        <w:tab w:val="left" w:pos="420"/>
      </w:tabs>
      <w:spacing w:beforeLines="50" w:afterLines="50" w:line="300" w:lineRule="auto"/>
      <w:ind w:left="851" w:hanging="851"/>
      <w:jc w:val="center"/>
    </w:pPr>
    <w:rPr>
      <w:rFonts w:ascii="黑体" w:eastAsia="黑体" w:hAnsi="Times New Roman" w:cs="Times New Roman"/>
      <w:b/>
      <w:kern w:val="0"/>
      <w:szCs w:val="20"/>
    </w:rPr>
  </w:style>
  <w:style w:type="paragraph" w:customStyle="1" w:styleId="afff6">
    <w:name w:val="正文段落"/>
    <w:basedOn w:val="a3"/>
    <w:rsid w:val="00392B11"/>
    <w:rPr>
      <w:szCs w:val="20"/>
    </w:rPr>
  </w:style>
  <w:style w:type="paragraph" w:styleId="afff7">
    <w:name w:val="Normal Indent"/>
    <w:basedOn w:val="a3"/>
    <w:rsid w:val="00392B11"/>
    <w:pPr>
      <w:ind w:firstLine="420"/>
    </w:pPr>
    <w:rPr>
      <w:szCs w:val="20"/>
    </w:rPr>
  </w:style>
  <w:style w:type="paragraph" w:customStyle="1" w:styleId="a0">
    <w:name w:val="正文图标题"/>
    <w:next w:val="af3"/>
    <w:rsid w:val="00392B11"/>
    <w:pPr>
      <w:numPr>
        <w:numId w:val="19"/>
      </w:numPr>
      <w:spacing w:beforeLines="50" w:afterLines="50" w:line="300" w:lineRule="auto"/>
      <w:jc w:val="center"/>
    </w:pPr>
    <w:rPr>
      <w:rFonts w:ascii="黑体" w:eastAsia="黑体" w:hAnsi="Times New Roman" w:cs="Times New Roman"/>
      <w:kern w:val="0"/>
      <w:szCs w:val="20"/>
    </w:rPr>
  </w:style>
  <w:style w:type="paragraph" w:styleId="afff8">
    <w:name w:val="Body Text"/>
    <w:basedOn w:val="a3"/>
    <w:link w:val="afff9"/>
    <w:rsid w:val="00392B11"/>
    <w:pPr>
      <w:jc w:val="left"/>
    </w:pPr>
    <w:rPr>
      <w:rFonts w:ascii="Calibri" w:hAnsi="Calibri"/>
      <w:color w:val="0000FF"/>
      <w:kern w:val="0"/>
      <w:szCs w:val="24"/>
    </w:rPr>
  </w:style>
  <w:style w:type="character" w:customStyle="1" w:styleId="afff9">
    <w:name w:val="正文文本 字符"/>
    <w:basedOn w:val="a4"/>
    <w:link w:val="afff8"/>
    <w:rsid w:val="00392B11"/>
    <w:rPr>
      <w:rFonts w:ascii="Calibri" w:eastAsia="宋体" w:hAnsi="Calibri" w:cs="Times New Roman"/>
      <w:noProof/>
      <w:color w:val="0000FF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8.wmf"/><Relationship Id="rId138" Type="http://schemas.openxmlformats.org/officeDocument/2006/relationships/header" Target="header1.xml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header" Target="header2.xml"/><Relationship Id="rId80" Type="http://schemas.openxmlformats.org/officeDocument/2006/relationships/image" Target="media/image36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4.wmf"/><Relationship Id="rId140" Type="http://schemas.openxmlformats.org/officeDocument/2006/relationships/footer" Target="footer1.xml"/><Relationship Id="rId14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4.bin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59.bin"/><Relationship Id="rId141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4.emf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8" Type="http://schemas.openxmlformats.org/officeDocument/2006/relationships/image" Target="media/image1.emf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7.bin"/><Relationship Id="rId142" Type="http://schemas.openxmlformats.org/officeDocument/2006/relationships/header" Target="header3.xml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package" Target="embeddings/Microsoft_Visio___.vsdx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wmf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43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.vsd"/><Relationship Id="rId26" Type="http://schemas.openxmlformats.org/officeDocument/2006/relationships/image" Target="media/image10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3.bin"/><Relationship Id="rId16" Type="http://schemas.openxmlformats.org/officeDocument/2006/relationships/image" Target="media/image5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8.bin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CC97C-2F94-4544-9723-E617CB942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</Pages>
  <Words>705</Words>
  <Characters>4021</Characters>
  <Application>Microsoft Office Word</Application>
  <DocSecurity>0</DocSecurity>
  <Lines>33</Lines>
  <Paragraphs>9</Paragraphs>
  <ScaleCrop>false</ScaleCrop>
  <Company>Organization</Company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WIN10</cp:lastModifiedBy>
  <cp:revision>196</cp:revision>
  <dcterms:created xsi:type="dcterms:W3CDTF">2021-08-10T01:16:00Z</dcterms:created>
  <dcterms:modified xsi:type="dcterms:W3CDTF">2022-09-11T12:17:00Z</dcterms:modified>
</cp:coreProperties>
</file>