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2DF2" w14:textId="77777777" w:rsidR="00896DC9" w:rsidRDefault="00896DC9">
      <w:pPr>
        <w:pStyle w:val="Textoindependiente"/>
        <w:spacing w:before="7"/>
        <w:rPr>
          <w:sz w:val="29"/>
        </w:rPr>
      </w:pPr>
    </w:p>
    <w:p w14:paraId="69572DF3" w14:textId="77777777" w:rsidR="00896DC9" w:rsidRPr="00F55700" w:rsidRDefault="00F160FE">
      <w:pPr>
        <w:spacing w:before="96" w:line="242" w:lineRule="auto"/>
        <w:ind w:left="2405" w:right="2403"/>
        <w:jc w:val="center"/>
        <w:rPr>
          <w:rFonts w:ascii="Book Antiqua"/>
          <w:b/>
          <w:sz w:val="49"/>
          <w:lang w:val="es-ES"/>
        </w:rPr>
      </w:pPr>
      <w:r w:rsidRPr="00F55700">
        <w:rPr>
          <w:rFonts w:ascii="Book Antiqua"/>
          <w:b/>
          <w:sz w:val="49"/>
          <w:lang w:val="es-ES"/>
        </w:rPr>
        <w:t>Algoritmo A* Metro de Atenas</w:t>
      </w:r>
    </w:p>
    <w:p w14:paraId="69572DF4" w14:textId="77777777" w:rsidR="00896DC9" w:rsidRPr="00F55700" w:rsidRDefault="00F160FE">
      <w:pPr>
        <w:pStyle w:val="Textoindependiente"/>
        <w:spacing w:before="270"/>
        <w:ind w:left="2403" w:right="2403"/>
        <w:jc w:val="center"/>
        <w:rPr>
          <w:lang w:val="es-ES"/>
        </w:rPr>
      </w:pPr>
      <w:r w:rsidRPr="00F55700">
        <w:rPr>
          <w:lang w:val="es-ES"/>
        </w:rPr>
        <w:t>Grupo 6</w:t>
      </w:r>
    </w:p>
    <w:p w14:paraId="69572DF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9" w14:textId="77777777" w:rsidR="00896DC9" w:rsidRPr="00F55700" w:rsidRDefault="00896DC9">
      <w:pPr>
        <w:pStyle w:val="Textoindependiente"/>
        <w:spacing w:before="8"/>
        <w:rPr>
          <w:sz w:val="22"/>
          <w:lang w:val="es-ES"/>
        </w:rPr>
      </w:pPr>
    </w:p>
    <w:p w14:paraId="69572DFA" w14:textId="77777777" w:rsidR="00896DC9" w:rsidRPr="00F55700" w:rsidRDefault="00896DC9">
      <w:pPr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69572DFB" w14:textId="77777777" w:rsidR="00896DC9" w:rsidRPr="00F55700" w:rsidRDefault="00F160FE">
      <w:pPr>
        <w:pStyle w:val="Textoindependiente"/>
        <w:spacing w:before="111" w:line="268" w:lineRule="auto"/>
        <w:ind w:left="1699" w:right="267" w:hanging="1490"/>
        <w:rPr>
          <w:lang w:val="es-ES"/>
        </w:rPr>
      </w:pPr>
      <w:r w:rsidRPr="00F55700">
        <w:rPr>
          <w:w w:val="105"/>
          <w:lang w:val="es-ES"/>
        </w:rPr>
        <w:t xml:space="preserve">Enrique </w:t>
      </w:r>
      <w:proofErr w:type="spellStart"/>
      <w:r w:rsidRPr="00F55700">
        <w:rPr>
          <w:w w:val="105"/>
          <w:lang w:val="es-ES"/>
        </w:rPr>
        <w:t>Santatecla</w:t>
      </w:r>
      <w:proofErr w:type="spellEnd"/>
      <w:r w:rsidRPr="00F55700">
        <w:rPr>
          <w:w w:val="105"/>
          <w:lang w:val="es-ES"/>
        </w:rPr>
        <w:t xml:space="preserve"> </w:t>
      </w:r>
      <w:proofErr w:type="spellStart"/>
      <w:r w:rsidRPr="00F55700">
        <w:rPr>
          <w:w w:val="105"/>
          <w:lang w:val="es-ES"/>
        </w:rPr>
        <w:t>Marijuán</w:t>
      </w:r>
      <w:proofErr w:type="spellEnd"/>
      <w:r w:rsidRPr="00F55700">
        <w:rPr>
          <w:w w:val="105"/>
          <w:lang w:val="es-ES"/>
        </w:rPr>
        <w:t xml:space="preserve"> 18M054</w:t>
      </w:r>
    </w:p>
    <w:p w14:paraId="10373BC9" w14:textId="704AF9DD" w:rsidR="00F160FE" w:rsidRDefault="00F160FE" w:rsidP="00F160FE">
      <w:pPr>
        <w:pStyle w:val="Textoindependiente"/>
        <w:spacing w:before="21" w:line="268" w:lineRule="auto"/>
        <w:ind w:left="209"/>
        <w:rPr>
          <w:lang w:val="es-ES"/>
        </w:rPr>
      </w:pPr>
      <w:r>
        <w:rPr>
          <w:lang w:val="es-ES"/>
        </w:rPr>
        <w:t xml:space="preserve">    </w:t>
      </w:r>
      <w:r w:rsidRPr="00F55700">
        <w:rPr>
          <w:lang w:val="es-ES"/>
        </w:rPr>
        <w:t xml:space="preserve">Pablo San Miguel Martín </w:t>
      </w:r>
      <w:r>
        <w:rPr>
          <w:lang w:val="es-ES"/>
        </w:rPr>
        <w:t xml:space="preserve">  </w:t>
      </w:r>
    </w:p>
    <w:p w14:paraId="69572DFC" w14:textId="095504BF" w:rsidR="00896DC9" w:rsidRPr="00F55700" w:rsidRDefault="00F160FE" w:rsidP="00F160FE">
      <w:pPr>
        <w:pStyle w:val="Textoindependiente"/>
        <w:spacing w:before="21" w:line="268" w:lineRule="auto"/>
        <w:ind w:left="929" w:firstLine="511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18M063</w:t>
      </w:r>
    </w:p>
    <w:p w14:paraId="0C4435A7" w14:textId="77777777" w:rsidR="00F160FE" w:rsidRDefault="00F160FE">
      <w:pPr>
        <w:pStyle w:val="Textoindependiente"/>
        <w:spacing w:before="21" w:line="268" w:lineRule="auto"/>
        <w:ind w:left="1767" w:hanging="1485"/>
        <w:rPr>
          <w:lang w:val="es-ES"/>
        </w:rPr>
      </w:pPr>
      <w:r w:rsidRPr="00F55700">
        <w:rPr>
          <w:lang w:val="es-ES"/>
        </w:rPr>
        <w:t xml:space="preserve">Santiago Moreno Domínguez </w:t>
      </w:r>
      <w:r>
        <w:rPr>
          <w:lang w:val="es-ES"/>
        </w:rPr>
        <w:t xml:space="preserve"> </w:t>
      </w:r>
    </w:p>
    <w:p w14:paraId="69572DFD" w14:textId="1BAEF447" w:rsidR="00896DC9" w:rsidRPr="00F55700" w:rsidRDefault="00F160FE" w:rsidP="00F160FE">
      <w:pPr>
        <w:pStyle w:val="Textoindependiente"/>
        <w:spacing w:before="21" w:line="268" w:lineRule="auto"/>
        <w:ind w:left="1767" w:hanging="327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18M057</w:t>
      </w:r>
    </w:p>
    <w:p w14:paraId="69572DFE" w14:textId="77777777" w:rsidR="00896DC9" w:rsidRPr="00F55700" w:rsidRDefault="00F160FE">
      <w:pPr>
        <w:pStyle w:val="Textoindependiente"/>
        <w:spacing w:before="109" w:line="268" w:lineRule="auto"/>
        <w:ind w:left="1392" w:hanging="1183"/>
        <w:rPr>
          <w:lang w:val="es-ES"/>
        </w:rPr>
      </w:pPr>
      <w:r w:rsidRPr="00F55700">
        <w:rPr>
          <w:lang w:val="es-ES"/>
        </w:rPr>
        <w:br w:type="column"/>
      </w:r>
      <w:r w:rsidRPr="00F55700">
        <w:rPr>
          <w:lang w:val="es-ES"/>
        </w:rPr>
        <w:t>Jaime González Delgado 18M048</w:t>
      </w:r>
    </w:p>
    <w:p w14:paraId="76B6F136" w14:textId="6350AAD0" w:rsidR="00F160FE" w:rsidRDefault="00F160FE" w:rsidP="00F160FE">
      <w:pPr>
        <w:pStyle w:val="Textoindependiente"/>
        <w:spacing w:before="23" w:line="268" w:lineRule="auto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</w:r>
      <w:r w:rsidRPr="00F55700">
        <w:rPr>
          <w:lang w:val="es-ES"/>
        </w:rPr>
        <w:t xml:space="preserve">Iván Tello López </w:t>
      </w:r>
    </w:p>
    <w:p w14:paraId="69572DFF" w14:textId="6AF93D70" w:rsidR="00896DC9" w:rsidRPr="00F55700" w:rsidRDefault="00F160FE" w:rsidP="00F160FE">
      <w:pPr>
        <w:pStyle w:val="Textoindependiente"/>
        <w:spacing w:before="23" w:line="268" w:lineRule="auto"/>
        <w:ind w:left="674" w:firstLine="720"/>
        <w:rPr>
          <w:lang w:val="es-ES"/>
        </w:rPr>
      </w:pPr>
      <w:r w:rsidRPr="00F55700">
        <w:rPr>
          <w:lang w:val="es-ES"/>
        </w:rPr>
        <w:t>18M005</w:t>
      </w:r>
    </w:p>
    <w:p w14:paraId="69572E00" w14:textId="77777777" w:rsidR="00896DC9" w:rsidRPr="00F55700" w:rsidRDefault="00F160FE">
      <w:pPr>
        <w:pStyle w:val="Textoindependiente"/>
        <w:spacing w:before="21" w:line="268" w:lineRule="auto"/>
        <w:ind w:left="1394" w:hanging="1109"/>
        <w:rPr>
          <w:lang w:val="es-ES"/>
        </w:rPr>
      </w:pPr>
      <w:r w:rsidRPr="00F55700">
        <w:rPr>
          <w:lang w:val="es-ES"/>
        </w:rPr>
        <w:t>Fernando Bellido Pazos 18M008</w:t>
      </w:r>
    </w:p>
    <w:p w14:paraId="69572E01" w14:textId="77777777" w:rsidR="00896DC9" w:rsidRPr="00F55700" w:rsidRDefault="00896DC9">
      <w:pPr>
        <w:spacing w:line="268" w:lineRule="auto"/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581" w:space="78"/>
            <w:col w:w="3891"/>
          </w:cols>
        </w:sectPr>
      </w:pPr>
    </w:p>
    <w:p w14:paraId="69572E02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3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4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9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A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B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C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D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E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F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0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1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2" w14:textId="77777777" w:rsidR="00896DC9" w:rsidRPr="00F55700" w:rsidRDefault="00896DC9">
      <w:pPr>
        <w:pStyle w:val="Textoindependiente"/>
        <w:spacing w:before="5"/>
        <w:rPr>
          <w:sz w:val="20"/>
          <w:lang w:val="es-ES"/>
        </w:rPr>
      </w:pPr>
    </w:p>
    <w:p w14:paraId="69572E13" w14:textId="77777777" w:rsidR="00896DC9" w:rsidRDefault="00F160FE">
      <w:pPr>
        <w:pStyle w:val="Textoindependiente"/>
        <w:ind w:left="2029"/>
        <w:rPr>
          <w:sz w:val="20"/>
        </w:rPr>
      </w:pPr>
      <w:r>
        <w:rPr>
          <w:noProof/>
          <w:sz w:val="20"/>
        </w:rPr>
        <w:drawing>
          <wp:inline distT="0" distB="0" distL="0" distR="0" wp14:anchorId="69572E17" wp14:editId="69572E18">
            <wp:extent cx="2748343" cy="10921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43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E14" w14:textId="77777777" w:rsidR="00896DC9" w:rsidRDefault="00896DC9">
      <w:pPr>
        <w:pStyle w:val="Textoindependiente"/>
        <w:spacing w:before="8"/>
        <w:rPr>
          <w:sz w:val="25"/>
        </w:rPr>
      </w:pPr>
    </w:p>
    <w:p w14:paraId="69572E15" w14:textId="77777777" w:rsidR="00896DC9" w:rsidRPr="00F55700" w:rsidRDefault="00F160FE">
      <w:pPr>
        <w:spacing w:before="102" w:line="247" w:lineRule="auto"/>
        <w:ind w:left="2068" w:right="2068" w:hanging="2"/>
        <w:jc w:val="center"/>
        <w:rPr>
          <w:rFonts w:ascii="Book Antiqua" w:hAnsi="Book Antiqua"/>
          <w:sz w:val="28"/>
          <w:lang w:val="es-ES"/>
        </w:rPr>
      </w:pPr>
      <w:r w:rsidRPr="00F55700">
        <w:rPr>
          <w:rFonts w:ascii="Book Antiqua" w:hAnsi="Book Antiqua"/>
          <w:w w:val="95"/>
          <w:sz w:val="28"/>
          <w:lang w:val="es-ES"/>
        </w:rPr>
        <w:t xml:space="preserve">Universidad Politécnica de Madrid </w:t>
      </w:r>
      <w:r w:rsidRPr="00F55700">
        <w:rPr>
          <w:rFonts w:ascii="Book Antiqua" w:hAnsi="Book Antiqua"/>
          <w:sz w:val="28"/>
          <w:lang w:val="es-ES"/>
        </w:rPr>
        <w:t>Grado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de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Matemáticas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Informática Inteligencia</w:t>
      </w:r>
      <w:r w:rsidRPr="00F55700">
        <w:rPr>
          <w:rFonts w:ascii="Book Antiqua" w:hAnsi="Book Antiqua"/>
          <w:spacing w:val="9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Artificial</w:t>
      </w:r>
    </w:p>
    <w:p w14:paraId="69572E16" w14:textId="398306C6" w:rsidR="00896DC9" w:rsidRPr="00D7732F" w:rsidRDefault="00F160FE">
      <w:pPr>
        <w:spacing w:before="1"/>
        <w:ind w:left="2403" w:right="2403"/>
        <w:jc w:val="center"/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t>2020-2021</w:t>
      </w:r>
    </w:p>
    <w:p w14:paraId="15998930" w14:textId="1DDA83B6" w:rsidR="00F55700" w:rsidRPr="00D7732F" w:rsidRDefault="00F55700">
      <w:pPr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br w:type="page"/>
      </w:r>
    </w:p>
    <w:sdt>
      <w:sdtPr>
        <w:id w:val="-136733327"/>
        <w:docPartObj>
          <w:docPartGallery w:val="Table of Contents"/>
          <w:docPartUnique/>
        </w:docPartObj>
      </w:sdtPr>
      <w:sdtEndPr>
        <w:rPr>
          <w:rFonts w:ascii="cmr10" w:eastAsia="Times New Roman" w:hAnsi="cmr10" w:cs="Times New Roman"/>
          <w:b/>
          <w:bCs/>
          <w:color w:val="auto"/>
          <w:sz w:val="22"/>
          <w:szCs w:val="22"/>
          <w:lang w:val="en-US" w:eastAsia="en-US"/>
        </w:rPr>
      </w:sdtEndPr>
      <w:sdtContent>
        <w:p w14:paraId="52CFD255" w14:textId="513E65FA" w:rsidR="00D7732F" w:rsidRDefault="00D7732F">
          <w:pPr>
            <w:pStyle w:val="TtuloTDC"/>
          </w:pPr>
          <w:r>
            <w:t>Contenido</w:t>
          </w:r>
        </w:p>
        <w:p w14:paraId="0DBED786" w14:textId="0DCA6F8A" w:rsidR="00D7732F" w:rsidRDefault="00D7732F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Pr="00D7732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55302199" w:history="1">
            <w:r w:rsidRPr="004F5D59">
              <w:rPr>
                <w:rStyle w:val="Hipervnculo"/>
                <w:noProof/>
                <w:lang w:val="es-ES"/>
              </w:rPr>
              <w:t>Cuestión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D8A1" w14:textId="6D5EE207" w:rsidR="00D7732F" w:rsidRPr="00D7732F" w:rsidRDefault="00D7732F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2FBA725" w14:textId="02259538" w:rsidR="00D7732F" w:rsidRDefault="00D7732F">
      <w:pPr>
        <w:rPr>
          <w:rFonts w:ascii="Book Antiqua"/>
          <w:sz w:val="28"/>
          <w:lang w:val="es-ES"/>
        </w:rPr>
      </w:pPr>
      <w:r>
        <w:rPr>
          <w:rFonts w:ascii="Book Antiqua"/>
          <w:sz w:val="28"/>
          <w:lang w:val="es-ES"/>
        </w:rPr>
        <w:br w:type="page"/>
      </w:r>
    </w:p>
    <w:p w14:paraId="76DA4495" w14:textId="1096BFBE" w:rsidR="00F55700" w:rsidRDefault="00D7732F" w:rsidP="00D7732F">
      <w:pPr>
        <w:pStyle w:val="Ttulo1"/>
        <w:rPr>
          <w:lang w:val="es-ES"/>
        </w:rPr>
      </w:pPr>
      <w:bookmarkStart w:id="0" w:name="_Toc55302199"/>
      <w:r>
        <w:rPr>
          <w:lang w:val="es-ES"/>
        </w:rPr>
        <w:lastRenderedPageBreak/>
        <w:t>Cuestión a resolver</w:t>
      </w:r>
      <w:bookmarkEnd w:id="0"/>
    </w:p>
    <w:p w14:paraId="02469D5D" w14:textId="77777777" w:rsidR="00D7732F" w:rsidRPr="00D7732F" w:rsidRDefault="00D7732F" w:rsidP="00D7732F">
      <w:pPr>
        <w:rPr>
          <w:lang w:val="es-ES"/>
        </w:rPr>
      </w:pPr>
    </w:p>
    <w:sectPr w:rsidR="00D7732F" w:rsidRPr="00D7732F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C9"/>
    <w:rsid w:val="005736A3"/>
    <w:rsid w:val="00896DC9"/>
    <w:rsid w:val="00D7732F"/>
    <w:rsid w:val="00F160FE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2DF2"/>
  <w15:docId w15:val="{503F7625-6885-4CF1-8018-3B99EBB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00"/>
    <w:rPr>
      <w:rFonts w:ascii="cmr10" w:eastAsia="Times New Roman" w:hAnsi="cmr10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77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DC1">
    <w:name w:val="toc 1"/>
    <w:basedOn w:val="Normal"/>
    <w:next w:val="Normal"/>
    <w:autoRedefine/>
    <w:uiPriority w:val="39"/>
    <w:unhideWhenUsed/>
    <w:rsid w:val="00D773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7732F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7732F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32F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732F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732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732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732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732F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773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732F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77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Bellido</cp:lastModifiedBy>
  <cp:revision>7</cp:revision>
  <dcterms:created xsi:type="dcterms:W3CDTF">2020-11-01T18:00:00Z</dcterms:created>
  <dcterms:modified xsi:type="dcterms:W3CDTF">2020-11-03T12:34:00Z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2020-11-01T00:00:00Z</vt:filetime>
  </property>
</Properties>
</file>