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215D7" w14:textId="77777777" w:rsidR="00D53583" w:rsidRDefault="00D53583" w:rsidP="00A461B6">
      <w:pPr>
        <w:pStyle w:val="Titre"/>
        <w:jc w:val="center"/>
      </w:pPr>
      <w:r w:rsidRPr="00D53583">
        <w:t>Apache Hive</w:t>
      </w:r>
    </w:p>
    <w:sdt>
      <w:sdtPr>
        <w:rPr>
          <w:rFonts w:ascii="Calibri" w:eastAsia="Calibri" w:hAnsi="Calibri" w:cs="Calibri"/>
          <w:color w:val="auto"/>
          <w:sz w:val="20"/>
          <w:szCs w:val="20"/>
        </w:rPr>
        <w:id w:val="-986780681"/>
        <w:docPartObj>
          <w:docPartGallery w:val="Table of Contents"/>
          <w:docPartUnique/>
        </w:docPartObj>
      </w:sdtPr>
      <w:sdtEndPr/>
      <w:sdtContent>
        <w:p w14:paraId="5D762FDC" w14:textId="12EA8A23" w:rsidR="00CB7233" w:rsidRPr="00EB77AA" w:rsidRDefault="00E55250">
          <w:pPr>
            <w:pStyle w:val="En-ttedetabledesmatires"/>
            <w:rPr>
              <w:sz w:val="32"/>
              <w:szCs w:val="32"/>
            </w:rPr>
          </w:pPr>
          <w:r w:rsidRPr="00EB77AA">
            <w:rPr>
              <w:sz w:val="32"/>
              <w:szCs w:val="32"/>
            </w:rPr>
            <w:t>Table des matières</w:t>
          </w:r>
        </w:p>
        <w:p w14:paraId="7F28D0C3" w14:textId="2097FD18" w:rsidR="00550B40" w:rsidRDefault="00E5525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 w:rsidRPr="00EB77AA">
            <w:rPr>
              <w:sz w:val="20"/>
              <w:szCs w:val="20"/>
            </w:rPr>
            <w:fldChar w:fldCharType="begin"/>
          </w:r>
          <w:r w:rsidRPr="00EB77AA">
            <w:rPr>
              <w:sz w:val="20"/>
              <w:szCs w:val="20"/>
            </w:rPr>
            <w:instrText xml:space="preserve"> TOC \o "1-3" \h \z \u </w:instrText>
          </w:r>
          <w:r w:rsidRPr="00EB77AA">
            <w:rPr>
              <w:sz w:val="20"/>
              <w:szCs w:val="20"/>
            </w:rPr>
            <w:fldChar w:fldCharType="separate"/>
          </w:r>
          <w:hyperlink w:anchor="_Toc100593631" w:history="1">
            <w:r w:rsidR="00550B40" w:rsidRPr="005108D8">
              <w:rPr>
                <w:rStyle w:val="Lienhypertexte"/>
                <w:noProof/>
              </w:rPr>
              <w:t>Introduction</w:t>
            </w:r>
            <w:r w:rsidR="00550B40">
              <w:rPr>
                <w:noProof/>
                <w:webHidden/>
              </w:rPr>
              <w:tab/>
            </w:r>
            <w:r w:rsidR="00550B40">
              <w:rPr>
                <w:noProof/>
                <w:webHidden/>
              </w:rPr>
              <w:fldChar w:fldCharType="begin"/>
            </w:r>
            <w:r w:rsidR="00550B40">
              <w:rPr>
                <w:noProof/>
                <w:webHidden/>
              </w:rPr>
              <w:instrText xml:space="preserve"> PAGEREF _Toc100593631 \h </w:instrText>
            </w:r>
            <w:r w:rsidR="00550B40">
              <w:rPr>
                <w:noProof/>
                <w:webHidden/>
              </w:rPr>
            </w:r>
            <w:r w:rsidR="00550B40">
              <w:rPr>
                <w:noProof/>
                <w:webHidden/>
              </w:rPr>
              <w:fldChar w:fldCharType="separate"/>
            </w:r>
            <w:r w:rsidR="00550B40">
              <w:rPr>
                <w:noProof/>
                <w:webHidden/>
              </w:rPr>
              <w:t>3</w:t>
            </w:r>
            <w:r w:rsidR="00550B40">
              <w:rPr>
                <w:noProof/>
                <w:webHidden/>
              </w:rPr>
              <w:fldChar w:fldCharType="end"/>
            </w:r>
          </w:hyperlink>
        </w:p>
        <w:p w14:paraId="5BDDB795" w14:textId="7AE4E5DF" w:rsidR="00550B40" w:rsidRDefault="00E66237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593632" w:history="1">
            <w:r w:rsidR="00550B40" w:rsidRPr="005108D8">
              <w:rPr>
                <w:rStyle w:val="Lienhypertexte"/>
                <w:noProof/>
              </w:rPr>
              <w:t>1.</w:t>
            </w:r>
            <w:r w:rsidR="00550B4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B40" w:rsidRPr="005108D8">
              <w:rPr>
                <w:rStyle w:val="Lienhypertexte"/>
                <w:noProof/>
              </w:rPr>
              <w:t>C’est quoi Apache Hive</w:t>
            </w:r>
            <w:r w:rsidR="00550B40">
              <w:rPr>
                <w:noProof/>
                <w:webHidden/>
              </w:rPr>
              <w:tab/>
            </w:r>
            <w:r w:rsidR="00550B40">
              <w:rPr>
                <w:noProof/>
                <w:webHidden/>
              </w:rPr>
              <w:fldChar w:fldCharType="begin"/>
            </w:r>
            <w:r w:rsidR="00550B40">
              <w:rPr>
                <w:noProof/>
                <w:webHidden/>
              </w:rPr>
              <w:instrText xml:space="preserve"> PAGEREF _Toc100593632 \h </w:instrText>
            </w:r>
            <w:r w:rsidR="00550B40">
              <w:rPr>
                <w:noProof/>
                <w:webHidden/>
              </w:rPr>
            </w:r>
            <w:r w:rsidR="00550B40">
              <w:rPr>
                <w:noProof/>
                <w:webHidden/>
              </w:rPr>
              <w:fldChar w:fldCharType="separate"/>
            </w:r>
            <w:r w:rsidR="00550B40">
              <w:rPr>
                <w:noProof/>
                <w:webHidden/>
              </w:rPr>
              <w:t>3</w:t>
            </w:r>
            <w:r w:rsidR="00550B40">
              <w:rPr>
                <w:noProof/>
                <w:webHidden/>
              </w:rPr>
              <w:fldChar w:fldCharType="end"/>
            </w:r>
          </w:hyperlink>
        </w:p>
        <w:p w14:paraId="63D8BAF3" w14:textId="54A3E3D7" w:rsidR="00550B40" w:rsidRDefault="00E66237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593633" w:history="1">
            <w:r w:rsidR="00550B40" w:rsidRPr="005108D8">
              <w:rPr>
                <w:rStyle w:val="Lienhypertexte"/>
                <w:noProof/>
              </w:rPr>
              <w:t>2.</w:t>
            </w:r>
            <w:r w:rsidR="00550B4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B40" w:rsidRPr="005108D8">
              <w:rPr>
                <w:rStyle w:val="Lienhypertexte"/>
                <w:noProof/>
              </w:rPr>
              <w:t>Apache Hive: un peu d’histoire</w:t>
            </w:r>
            <w:r w:rsidR="00550B40">
              <w:rPr>
                <w:noProof/>
                <w:webHidden/>
              </w:rPr>
              <w:tab/>
            </w:r>
            <w:r w:rsidR="00550B40">
              <w:rPr>
                <w:noProof/>
                <w:webHidden/>
              </w:rPr>
              <w:fldChar w:fldCharType="begin"/>
            </w:r>
            <w:r w:rsidR="00550B40">
              <w:rPr>
                <w:noProof/>
                <w:webHidden/>
              </w:rPr>
              <w:instrText xml:space="preserve"> PAGEREF _Toc100593633 \h </w:instrText>
            </w:r>
            <w:r w:rsidR="00550B40">
              <w:rPr>
                <w:noProof/>
                <w:webHidden/>
              </w:rPr>
            </w:r>
            <w:r w:rsidR="00550B40">
              <w:rPr>
                <w:noProof/>
                <w:webHidden/>
              </w:rPr>
              <w:fldChar w:fldCharType="separate"/>
            </w:r>
            <w:r w:rsidR="00550B40">
              <w:rPr>
                <w:noProof/>
                <w:webHidden/>
              </w:rPr>
              <w:t>3</w:t>
            </w:r>
            <w:r w:rsidR="00550B40">
              <w:rPr>
                <w:noProof/>
                <w:webHidden/>
              </w:rPr>
              <w:fldChar w:fldCharType="end"/>
            </w:r>
          </w:hyperlink>
        </w:p>
        <w:p w14:paraId="0C88E4BB" w14:textId="6E0ED543" w:rsidR="00550B40" w:rsidRDefault="00E66237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593634" w:history="1">
            <w:r w:rsidR="00550B40" w:rsidRPr="005108D8">
              <w:rPr>
                <w:rStyle w:val="Lienhypertexte"/>
                <w:noProof/>
              </w:rPr>
              <w:t>3.</w:t>
            </w:r>
            <w:r w:rsidR="00550B4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B40" w:rsidRPr="005108D8">
              <w:rPr>
                <w:rStyle w:val="Lienhypertexte"/>
                <w:noProof/>
              </w:rPr>
              <w:t>Terminologie</w:t>
            </w:r>
            <w:r w:rsidR="00550B40">
              <w:rPr>
                <w:noProof/>
                <w:webHidden/>
              </w:rPr>
              <w:tab/>
            </w:r>
            <w:r w:rsidR="00550B40">
              <w:rPr>
                <w:noProof/>
                <w:webHidden/>
              </w:rPr>
              <w:fldChar w:fldCharType="begin"/>
            </w:r>
            <w:r w:rsidR="00550B40">
              <w:rPr>
                <w:noProof/>
                <w:webHidden/>
              </w:rPr>
              <w:instrText xml:space="preserve"> PAGEREF _Toc100593634 \h </w:instrText>
            </w:r>
            <w:r w:rsidR="00550B40">
              <w:rPr>
                <w:noProof/>
                <w:webHidden/>
              </w:rPr>
            </w:r>
            <w:r w:rsidR="00550B40">
              <w:rPr>
                <w:noProof/>
                <w:webHidden/>
              </w:rPr>
              <w:fldChar w:fldCharType="separate"/>
            </w:r>
            <w:r w:rsidR="00550B40">
              <w:rPr>
                <w:noProof/>
                <w:webHidden/>
              </w:rPr>
              <w:t>3</w:t>
            </w:r>
            <w:r w:rsidR="00550B40">
              <w:rPr>
                <w:noProof/>
                <w:webHidden/>
              </w:rPr>
              <w:fldChar w:fldCharType="end"/>
            </w:r>
          </w:hyperlink>
        </w:p>
        <w:p w14:paraId="7ABB9559" w14:textId="14A12787" w:rsidR="00550B40" w:rsidRDefault="00E66237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593635" w:history="1">
            <w:r w:rsidR="00550B40" w:rsidRPr="005108D8">
              <w:rPr>
                <w:rStyle w:val="Lienhypertexte"/>
                <w:noProof/>
              </w:rPr>
              <w:t>a)</w:t>
            </w:r>
            <w:r w:rsidR="00550B4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B40" w:rsidRPr="005108D8">
              <w:rPr>
                <w:rStyle w:val="Lienhypertexte"/>
                <w:noProof/>
              </w:rPr>
              <w:t>Database:</w:t>
            </w:r>
            <w:r w:rsidR="00550B40">
              <w:rPr>
                <w:noProof/>
                <w:webHidden/>
              </w:rPr>
              <w:tab/>
            </w:r>
            <w:r w:rsidR="00550B40">
              <w:rPr>
                <w:noProof/>
                <w:webHidden/>
              </w:rPr>
              <w:fldChar w:fldCharType="begin"/>
            </w:r>
            <w:r w:rsidR="00550B40">
              <w:rPr>
                <w:noProof/>
                <w:webHidden/>
              </w:rPr>
              <w:instrText xml:space="preserve"> PAGEREF _Toc100593635 \h </w:instrText>
            </w:r>
            <w:r w:rsidR="00550B40">
              <w:rPr>
                <w:noProof/>
                <w:webHidden/>
              </w:rPr>
            </w:r>
            <w:r w:rsidR="00550B40">
              <w:rPr>
                <w:noProof/>
                <w:webHidden/>
              </w:rPr>
              <w:fldChar w:fldCharType="separate"/>
            </w:r>
            <w:r w:rsidR="00550B40">
              <w:rPr>
                <w:noProof/>
                <w:webHidden/>
              </w:rPr>
              <w:t>3</w:t>
            </w:r>
            <w:r w:rsidR="00550B40">
              <w:rPr>
                <w:noProof/>
                <w:webHidden/>
              </w:rPr>
              <w:fldChar w:fldCharType="end"/>
            </w:r>
          </w:hyperlink>
        </w:p>
        <w:p w14:paraId="095D791D" w14:textId="51E019EF" w:rsidR="00550B40" w:rsidRDefault="00E66237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593636" w:history="1">
            <w:r w:rsidR="00550B40" w:rsidRPr="005108D8">
              <w:rPr>
                <w:rStyle w:val="Lienhypertexte"/>
                <w:noProof/>
              </w:rPr>
              <w:t>b)</w:t>
            </w:r>
            <w:r w:rsidR="00550B4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B40" w:rsidRPr="005108D8">
              <w:rPr>
                <w:rStyle w:val="Lienhypertexte"/>
                <w:noProof/>
              </w:rPr>
              <w:t>Table: TDB</w:t>
            </w:r>
            <w:r w:rsidR="00550B40">
              <w:rPr>
                <w:noProof/>
                <w:webHidden/>
              </w:rPr>
              <w:tab/>
            </w:r>
            <w:r w:rsidR="00550B40">
              <w:rPr>
                <w:noProof/>
                <w:webHidden/>
              </w:rPr>
              <w:fldChar w:fldCharType="begin"/>
            </w:r>
            <w:r w:rsidR="00550B40">
              <w:rPr>
                <w:noProof/>
                <w:webHidden/>
              </w:rPr>
              <w:instrText xml:space="preserve"> PAGEREF _Toc100593636 \h </w:instrText>
            </w:r>
            <w:r w:rsidR="00550B40">
              <w:rPr>
                <w:noProof/>
                <w:webHidden/>
              </w:rPr>
            </w:r>
            <w:r w:rsidR="00550B40">
              <w:rPr>
                <w:noProof/>
                <w:webHidden/>
              </w:rPr>
              <w:fldChar w:fldCharType="separate"/>
            </w:r>
            <w:r w:rsidR="00550B40">
              <w:rPr>
                <w:noProof/>
                <w:webHidden/>
              </w:rPr>
              <w:t>3</w:t>
            </w:r>
            <w:r w:rsidR="00550B40">
              <w:rPr>
                <w:noProof/>
                <w:webHidden/>
              </w:rPr>
              <w:fldChar w:fldCharType="end"/>
            </w:r>
          </w:hyperlink>
        </w:p>
        <w:p w14:paraId="61FBF1B9" w14:textId="31B9AD2F" w:rsidR="00550B40" w:rsidRDefault="00E66237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593637" w:history="1">
            <w:r w:rsidR="00550B40" w:rsidRPr="005108D8">
              <w:rPr>
                <w:rStyle w:val="Lienhypertexte"/>
                <w:noProof/>
              </w:rPr>
              <w:t>c)</w:t>
            </w:r>
            <w:r w:rsidR="00550B4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B40" w:rsidRPr="005108D8">
              <w:rPr>
                <w:rStyle w:val="Lienhypertexte"/>
                <w:noProof/>
              </w:rPr>
              <w:t>Partition: TDB</w:t>
            </w:r>
            <w:r w:rsidR="00550B40">
              <w:rPr>
                <w:noProof/>
                <w:webHidden/>
              </w:rPr>
              <w:tab/>
            </w:r>
            <w:r w:rsidR="00550B40">
              <w:rPr>
                <w:noProof/>
                <w:webHidden/>
              </w:rPr>
              <w:fldChar w:fldCharType="begin"/>
            </w:r>
            <w:r w:rsidR="00550B40">
              <w:rPr>
                <w:noProof/>
                <w:webHidden/>
              </w:rPr>
              <w:instrText xml:space="preserve"> PAGEREF _Toc100593637 \h </w:instrText>
            </w:r>
            <w:r w:rsidR="00550B40">
              <w:rPr>
                <w:noProof/>
                <w:webHidden/>
              </w:rPr>
            </w:r>
            <w:r w:rsidR="00550B40">
              <w:rPr>
                <w:noProof/>
                <w:webHidden/>
              </w:rPr>
              <w:fldChar w:fldCharType="separate"/>
            </w:r>
            <w:r w:rsidR="00550B40">
              <w:rPr>
                <w:noProof/>
                <w:webHidden/>
              </w:rPr>
              <w:t>3</w:t>
            </w:r>
            <w:r w:rsidR="00550B40">
              <w:rPr>
                <w:noProof/>
                <w:webHidden/>
              </w:rPr>
              <w:fldChar w:fldCharType="end"/>
            </w:r>
          </w:hyperlink>
        </w:p>
        <w:p w14:paraId="19753C26" w14:textId="5A7280FB" w:rsidR="00550B40" w:rsidRDefault="00E66237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593638" w:history="1">
            <w:r w:rsidR="00550B40" w:rsidRPr="005108D8">
              <w:rPr>
                <w:rStyle w:val="Lienhypertexte"/>
                <w:noProof/>
              </w:rPr>
              <w:t>d)</w:t>
            </w:r>
            <w:r w:rsidR="00550B4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B40" w:rsidRPr="005108D8">
              <w:rPr>
                <w:rStyle w:val="Lienhypertexte"/>
                <w:noProof/>
              </w:rPr>
              <w:t>Bucket/Cluster: TDB</w:t>
            </w:r>
            <w:r w:rsidR="00550B40">
              <w:rPr>
                <w:noProof/>
                <w:webHidden/>
              </w:rPr>
              <w:tab/>
            </w:r>
            <w:r w:rsidR="00550B40">
              <w:rPr>
                <w:noProof/>
                <w:webHidden/>
              </w:rPr>
              <w:fldChar w:fldCharType="begin"/>
            </w:r>
            <w:r w:rsidR="00550B40">
              <w:rPr>
                <w:noProof/>
                <w:webHidden/>
              </w:rPr>
              <w:instrText xml:space="preserve"> PAGEREF _Toc100593638 \h </w:instrText>
            </w:r>
            <w:r w:rsidR="00550B40">
              <w:rPr>
                <w:noProof/>
                <w:webHidden/>
              </w:rPr>
            </w:r>
            <w:r w:rsidR="00550B40">
              <w:rPr>
                <w:noProof/>
                <w:webHidden/>
              </w:rPr>
              <w:fldChar w:fldCharType="separate"/>
            </w:r>
            <w:r w:rsidR="00550B40">
              <w:rPr>
                <w:noProof/>
                <w:webHidden/>
              </w:rPr>
              <w:t>3</w:t>
            </w:r>
            <w:r w:rsidR="00550B40">
              <w:rPr>
                <w:noProof/>
                <w:webHidden/>
              </w:rPr>
              <w:fldChar w:fldCharType="end"/>
            </w:r>
          </w:hyperlink>
        </w:p>
        <w:p w14:paraId="41912D89" w14:textId="05C451E3" w:rsidR="00550B40" w:rsidRDefault="00E66237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593639" w:history="1">
            <w:r w:rsidR="00550B40" w:rsidRPr="005108D8">
              <w:rPr>
                <w:rStyle w:val="Lienhypertexte"/>
                <w:noProof/>
              </w:rPr>
              <w:t>4.</w:t>
            </w:r>
            <w:r w:rsidR="00550B4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B40" w:rsidRPr="005108D8">
              <w:rPr>
                <w:rStyle w:val="Lienhypertexte"/>
                <w:noProof/>
              </w:rPr>
              <w:t>Types de données</w:t>
            </w:r>
            <w:r w:rsidR="00550B40">
              <w:rPr>
                <w:noProof/>
                <w:webHidden/>
              </w:rPr>
              <w:tab/>
            </w:r>
            <w:r w:rsidR="00550B40">
              <w:rPr>
                <w:noProof/>
                <w:webHidden/>
              </w:rPr>
              <w:fldChar w:fldCharType="begin"/>
            </w:r>
            <w:r w:rsidR="00550B40">
              <w:rPr>
                <w:noProof/>
                <w:webHidden/>
              </w:rPr>
              <w:instrText xml:space="preserve"> PAGEREF _Toc100593639 \h </w:instrText>
            </w:r>
            <w:r w:rsidR="00550B40">
              <w:rPr>
                <w:noProof/>
                <w:webHidden/>
              </w:rPr>
            </w:r>
            <w:r w:rsidR="00550B40">
              <w:rPr>
                <w:noProof/>
                <w:webHidden/>
              </w:rPr>
              <w:fldChar w:fldCharType="separate"/>
            </w:r>
            <w:r w:rsidR="00550B40">
              <w:rPr>
                <w:noProof/>
                <w:webHidden/>
              </w:rPr>
              <w:t>3</w:t>
            </w:r>
            <w:r w:rsidR="00550B40">
              <w:rPr>
                <w:noProof/>
                <w:webHidden/>
              </w:rPr>
              <w:fldChar w:fldCharType="end"/>
            </w:r>
          </w:hyperlink>
        </w:p>
        <w:p w14:paraId="798CAF4B" w14:textId="5AABFD86" w:rsidR="00550B40" w:rsidRDefault="00E66237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593640" w:history="1">
            <w:r w:rsidR="00550B40" w:rsidRPr="005108D8">
              <w:rPr>
                <w:rStyle w:val="Lienhypertexte"/>
                <w:noProof/>
              </w:rPr>
              <w:t>a)</w:t>
            </w:r>
            <w:r w:rsidR="00550B4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B40" w:rsidRPr="005108D8">
              <w:rPr>
                <w:rStyle w:val="Lienhypertexte"/>
                <w:noProof/>
              </w:rPr>
              <w:t>Primitifs : TDB</w:t>
            </w:r>
            <w:r w:rsidR="00550B40">
              <w:rPr>
                <w:noProof/>
                <w:webHidden/>
              </w:rPr>
              <w:tab/>
            </w:r>
            <w:r w:rsidR="00550B40">
              <w:rPr>
                <w:noProof/>
                <w:webHidden/>
              </w:rPr>
              <w:fldChar w:fldCharType="begin"/>
            </w:r>
            <w:r w:rsidR="00550B40">
              <w:rPr>
                <w:noProof/>
                <w:webHidden/>
              </w:rPr>
              <w:instrText xml:space="preserve"> PAGEREF _Toc100593640 \h </w:instrText>
            </w:r>
            <w:r w:rsidR="00550B40">
              <w:rPr>
                <w:noProof/>
                <w:webHidden/>
              </w:rPr>
            </w:r>
            <w:r w:rsidR="00550B40">
              <w:rPr>
                <w:noProof/>
                <w:webHidden/>
              </w:rPr>
              <w:fldChar w:fldCharType="separate"/>
            </w:r>
            <w:r w:rsidR="00550B40">
              <w:rPr>
                <w:noProof/>
                <w:webHidden/>
              </w:rPr>
              <w:t>3</w:t>
            </w:r>
            <w:r w:rsidR="00550B40">
              <w:rPr>
                <w:noProof/>
                <w:webHidden/>
              </w:rPr>
              <w:fldChar w:fldCharType="end"/>
            </w:r>
          </w:hyperlink>
        </w:p>
        <w:p w14:paraId="252DB7E0" w14:textId="69F8C983" w:rsidR="00550B40" w:rsidRDefault="00E66237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593641" w:history="1">
            <w:r w:rsidR="00550B40" w:rsidRPr="005108D8">
              <w:rPr>
                <w:rStyle w:val="Lienhypertexte"/>
                <w:noProof/>
              </w:rPr>
              <w:t>b)</w:t>
            </w:r>
            <w:r w:rsidR="00550B4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B40" w:rsidRPr="005108D8">
              <w:rPr>
                <w:rStyle w:val="Lienhypertexte"/>
                <w:noProof/>
              </w:rPr>
              <w:t>Complexes : TDB</w:t>
            </w:r>
            <w:r w:rsidR="00550B40">
              <w:rPr>
                <w:noProof/>
                <w:webHidden/>
              </w:rPr>
              <w:tab/>
            </w:r>
            <w:r w:rsidR="00550B40">
              <w:rPr>
                <w:noProof/>
                <w:webHidden/>
              </w:rPr>
              <w:fldChar w:fldCharType="begin"/>
            </w:r>
            <w:r w:rsidR="00550B40">
              <w:rPr>
                <w:noProof/>
                <w:webHidden/>
              </w:rPr>
              <w:instrText xml:space="preserve"> PAGEREF _Toc100593641 \h </w:instrText>
            </w:r>
            <w:r w:rsidR="00550B40">
              <w:rPr>
                <w:noProof/>
                <w:webHidden/>
              </w:rPr>
            </w:r>
            <w:r w:rsidR="00550B40">
              <w:rPr>
                <w:noProof/>
                <w:webHidden/>
              </w:rPr>
              <w:fldChar w:fldCharType="separate"/>
            </w:r>
            <w:r w:rsidR="00550B40">
              <w:rPr>
                <w:noProof/>
                <w:webHidden/>
              </w:rPr>
              <w:t>3</w:t>
            </w:r>
            <w:r w:rsidR="00550B40">
              <w:rPr>
                <w:noProof/>
                <w:webHidden/>
              </w:rPr>
              <w:fldChar w:fldCharType="end"/>
            </w:r>
          </w:hyperlink>
        </w:p>
        <w:p w14:paraId="65F3C7F1" w14:textId="0EC1AD8A" w:rsidR="00550B40" w:rsidRDefault="00E66237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593642" w:history="1">
            <w:r w:rsidR="00550B40" w:rsidRPr="005108D8">
              <w:rPr>
                <w:rStyle w:val="Lienhypertexte"/>
                <w:noProof/>
              </w:rPr>
              <w:t>5.</w:t>
            </w:r>
            <w:r w:rsidR="00550B4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B40" w:rsidRPr="005108D8">
              <w:rPr>
                <w:rStyle w:val="Lienhypertexte"/>
                <w:noProof/>
              </w:rPr>
              <w:t>HiveQL, SQL pour Hive</w:t>
            </w:r>
            <w:r w:rsidR="00550B40">
              <w:rPr>
                <w:noProof/>
                <w:webHidden/>
              </w:rPr>
              <w:tab/>
            </w:r>
            <w:r w:rsidR="00550B40">
              <w:rPr>
                <w:noProof/>
                <w:webHidden/>
              </w:rPr>
              <w:fldChar w:fldCharType="begin"/>
            </w:r>
            <w:r w:rsidR="00550B40">
              <w:rPr>
                <w:noProof/>
                <w:webHidden/>
              </w:rPr>
              <w:instrText xml:space="preserve"> PAGEREF _Toc100593642 \h </w:instrText>
            </w:r>
            <w:r w:rsidR="00550B40">
              <w:rPr>
                <w:noProof/>
                <w:webHidden/>
              </w:rPr>
            </w:r>
            <w:r w:rsidR="00550B40">
              <w:rPr>
                <w:noProof/>
                <w:webHidden/>
              </w:rPr>
              <w:fldChar w:fldCharType="separate"/>
            </w:r>
            <w:r w:rsidR="00550B40">
              <w:rPr>
                <w:noProof/>
                <w:webHidden/>
              </w:rPr>
              <w:t>3</w:t>
            </w:r>
            <w:r w:rsidR="00550B40">
              <w:rPr>
                <w:noProof/>
                <w:webHidden/>
              </w:rPr>
              <w:fldChar w:fldCharType="end"/>
            </w:r>
          </w:hyperlink>
        </w:p>
        <w:p w14:paraId="544A51E6" w14:textId="309E9567" w:rsidR="00550B40" w:rsidRDefault="00E66237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593643" w:history="1">
            <w:r w:rsidR="00550B40" w:rsidRPr="005108D8">
              <w:rPr>
                <w:rStyle w:val="Lienhypertexte"/>
                <w:rFonts w:ascii="Arial" w:hAnsi="Arial"/>
                <w:noProof/>
              </w:rPr>
              <w:t>•</w:t>
            </w:r>
            <w:r w:rsidR="00550B4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B40" w:rsidRPr="005108D8">
              <w:rPr>
                <w:rStyle w:val="Lienhypertexte"/>
                <w:noProof/>
              </w:rPr>
              <w:t>DDL : TDB</w:t>
            </w:r>
            <w:r w:rsidR="00550B40">
              <w:rPr>
                <w:noProof/>
                <w:webHidden/>
              </w:rPr>
              <w:tab/>
            </w:r>
            <w:r w:rsidR="00550B40">
              <w:rPr>
                <w:noProof/>
                <w:webHidden/>
              </w:rPr>
              <w:fldChar w:fldCharType="begin"/>
            </w:r>
            <w:r w:rsidR="00550B40">
              <w:rPr>
                <w:noProof/>
                <w:webHidden/>
              </w:rPr>
              <w:instrText xml:space="preserve"> PAGEREF _Toc100593643 \h </w:instrText>
            </w:r>
            <w:r w:rsidR="00550B40">
              <w:rPr>
                <w:noProof/>
                <w:webHidden/>
              </w:rPr>
            </w:r>
            <w:r w:rsidR="00550B40">
              <w:rPr>
                <w:noProof/>
                <w:webHidden/>
              </w:rPr>
              <w:fldChar w:fldCharType="separate"/>
            </w:r>
            <w:r w:rsidR="00550B40">
              <w:rPr>
                <w:noProof/>
                <w:webHidden/>
              </w:rPr>
              <w:t>3</w:t>
            </w:r>
            <w:r w:rsidR="00550B40">
              <w:rPr>
                <w:noProof/>
                <w:webHidden/>
              </w:rPr>
              <w:fldChar w:fldCharType="end"/>
            </w:r>
          </w:hyperlink>
        </w:p>
        <w:p w14:paraId="4234CD3B" w14:textId="2AEBB503" w:rsidR="00550B40" w:rsidRDefault="00E66237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593644" w:history="1">
            <w:r w:rsidR="00550B40" w:rsidRPr="005108D8">
              <w:rPr>
                <w:rStyle w:val="Lienhypertexte"/>
                <w:rFonts w:ascii="Arial" w:hAnsi="Arial"/>
                <w:noProof/>
              </w:rPr>
              <w:t>•</w:t>
            </w:r>
            <w:r w:rsidR="00550B4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B40" w:rsidRPr="005108D8">
              <w:rPr>
                <w:rStyle w:val="Lienhypertexte"/>
                <w:noProof/>
              </w:rPr>
              <w:t>DML : TDB</w:t>
            </w:r>
            <w:r w:rsidR="00550B40">
              <w:rPr>
                <w:noProof/>
                <w:webHidden/>
              </w:rPr>
              <w:tab/>
            </w:r>
            <w:r w:rsidR="00550B40">
              <w:rPr>
                <w:noProof/>
                <w:webHidden/>
              </w:rPr>
              <w:fldChar w:fldCharType="begin"/>
            </w:r>
            <w:r w:rsidR="00550B40">
              <w:rPr>
                <w:noProof/>
                <w:webHidden/>
              </w:rPr>
              <w:instrText xml:space="preserve"> PAGEREF _Toc100593644 \h </w:instrText>
            </w:r>
            <w:r w:rsidR="00550B40">
              <w:rPr>
                <w:noProof/>
                <w:webHidden/>
              </w:rPr>
            </w:r>
            <w:r w:rsidR="00550B40">
              <w:rPr>
                <w:noProof/>
                <w:webHidden/>
              </w:rPr>
              <w:fldChar w:fldCharType="separate"/>
            </w:r>
            <w:r w:rsidR="00550B40">
              <w:rPr>
                <w:noProof/>
                <w:webHidden/>
              </w:rPr>
              <w:t>3</w:t>
            </w:r>
            <w:r w:rsidR="00550B40">
              <w:rPr>
                <w:noProof/>
                <w:webHidden/>
              </w:rPr>
              <w:fldChar w:fldCharType="end"/>
            </w:r>
          </w:hyperlink>
        </w:p>
        <w:p w14:paraId="7EB220C1" w14:textId="1E8AFC9C" w:rsidR="00550B40" w:rsidRDefault="00E66237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593645" w:history="1">
            <w:r w:rsidR="00550B40" w:rsidRPr="005108D8">
              <w:rPr>
                <w:rStyle w:val="Lienhypertexte"/>
                <w:rFonts w:ascii="Arial" w:hAnsi="Arial"/>
                <w:noProof/>
              </w:rPr>
              <w:t>•</w:t>
            </w:r>
            <w:r w:rsidR="00550B4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B40" w:rsidRPr="005108D8">
              <w:rPr>
                <w:rStyle w:val="Lienhypertexte"/>
                <w:noProof/>
              </w:rPr>
              <w:t>Fonction utilisateurs (UDF) : TDB</w:t>
            </w:r>
            <w:r w:rsidR="00550B40">
              <w:rPr>
                <w:noProof/>
                <w:webHidden/>
              </w:rPr>
              <w:tab/>
            </w:r>
            <w:r w:rsidR="00550B40">
              <w:rPr>
                <w:noProof/>
                <w:webHidden/>
              </w:rPr>
              <w:fldChar w:fldCharType="begin"/>
            </w:r>
            <w:r w:rsidR="00550B40">
              <w:rPr>
                <w:noProof/>
                <w:webHidden/>
              </w:rPr>
              <w:instrText xml:space="preserve"> PAGEREF _Toc100593645 \h </w:instrText>
            </w:r>
            <w:r w:rsidR="00550B40">
              <w:rPr>
                <w:noProof/>
                <w:webHidden/>
              </w:rPr>
            </w:r>
            <w:r w:rsidR="00550B40">
              <w:rPr>
                <w:noProof/>
                <w:webHidden/>
              </w:rPr>
              <w:fldChar w:fldCharType="separate"/>
            </w:r>
            <w:r w:rsidR="00550B40">
              <w:rPr>
                <w:noProof/>
                <w:webHidden/>
              </w:rPr>
              <w:t>3</w:t>
            </w:r>
            <w:r w:rsidR="00550B40">
              <w:rPr>
                <w:noProof/>
                <w:webHidden/>
              </w:rPr>
              <w:fldChar w:fldCharType="end"/>
            </w:r>
          </w:hyperlink>
        </w:p>
        <w:p w14:paraId="129F8187" w14:textId="4B2C2027" w:rsidR="00550B40" w:rsidRDefault="00E66237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593646" w:history="1">
            <w:r w:rsidR="00550B40" w:rsidRPr="005108D8">
              <w:rPr>
                <w:rStyle w:val="Lienhypertexte"/>
                <w:noProof/>
              </w:rPr>
              <w:t>6.</w:t>
            </w:r>
            <w:r w:rsidR="00550B4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B40" w:rsidRPr="005108D8">
              <w:rPr>
                <w:rStyle w:val="Lienhypertexte"/>
                <w:noProof/>
              </w:rPr>
              <w:t>Table interne  vs table externe :</w:t>
            </w:r>
            <w:r w:rsidR="00550B40">
              <w:rPr>
                <w:noProof/>
                <w:webHidden/>
              </w:rPr>
              <w:tab/>
            </w:r>
            <w:r w:rsidR="00550B40">
              <w:rPr>
                <w:noProof/>
                <w:webHidden/>
              </w:rPr>
              <w:fldChar w:fldCharType="begin"/>
            </w:r>
            <w:r w:rsidR="00550B40">
              <w:rPr>
                <w:noProof/>
                <w:webHidden/>
              </w:rPr>
              <w:instrText xml:space="preserve"> PAGEREF _Toc100593646 \h </w:instrText>
            </w:r>
            <w:r w:rsidR="00550B40">
              <w:rPr>
                <w:noProof/>
                <w:webHidden/>
              </w:rPr>
            </w:r>
            <w:r w:rsidR="00550B40">
              <w:rPr>
                <w:noProof/>
                <w:webHidden/>
              </w:rPr>
              <w:fldChar w:fldCharType="separate"/>
            </w:r>
            <w:r w:rsidR="00550B40">
              <w:rPr>
                <w:noProof/>
                <w:webHidden/>
              </w:rPr>
              <w:t>4</w:t>
            </w:r>
            <w:r w:rsidR="00550B40">
              <w:rPr>
                <w:noProof/>
                <w:webHidden/>
              </w:rPr>
              <w:fldChar w:fldCharType="end"/>
            </w:r>
          </w:hyperlink>
        </w:p>
        <w:p w14:paraId="0C38E3CD" w14:textId="54BB5D44" w:rsidR="00550B40" w:rsidRDefault="00E66237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593647" w:history="1">
            <w:r w:rsidR="00550B40" w:rsidRPr="005108D8">
              <w:rPr>
                <w:rStyle w:val="Lienhypertexte"/>
                <w:noProof/>
              </w:rPr>
              <w:t>a)</w:t>
            </w:r>
            <w:r w:rsidR="00550B4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B40" w:rsidRPr="005108D8">
              <w:rPr>
                <w:rStyle w:val="Lienhypertexte"/>
                <w:noProof/>
              </w:rPr>
              <w:t>Les tables internes : TDB</w:t>
            </w:r>
            <w:r w:rsidR="00550B40">
              <w:rPr>
                <w:noProof/>
                <w:webHidden/>
              </w:rPr>
              <w:tab/>
            </w:r>
            <w:r w:rsidR="00550B40">
              <w:rPr>
                <w:noProof/>
                <w:webHidden/>
              </w:rPr>
              <w:fldChar w:fldCharType="begin"/>
            </w:r>
            <w:r w:rsidR="00550B40">
              <w:rPr>
                <w:noProof/>
                <w:webHidden/>
              </w:rPr>
              <w:instrText xml:space="preserve"> PAGEREF _Toc100593647 \h </w:instrText>
            </w:r>
            <w:r w:rsidR="00550B40">
              <w:rPr>
                <w:noProof/>
                <w:webHidden/>
              </w:rPr>
            </w:r>
            <w:r w:rsidR="00550B40">
              <w:rPr>
                <w:noProof/>
                <w:webHidden/>
              </w:rPr>
              <w:fldChar w:fldCharType="separate"/>
            </w:r>
            <w:r w:rsidR="00550B40">
              <w:rPr>
                <w:noProof/>
                <w:webHidden/>
              </w:rPr>
              <w:t>4</w:t>
            </w:r>
            <w:r w:rsidR="00550B40">
              <w:rPr>
                <w:noProof/>
                <w:webHidden/>
              </w:rPr>
              <w:fldChar w:fldCharType="end"/>
            </w:r>
          </w:hyperlink>
        </w:p>
        <w:p w14:paraId="7D87D515" w14:textId="08E665BE" w:rsidR="00550B40" w:rsidRDefault="00E66237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593648" w:history="1">
            <w:r w:rsidR="00550B40" w:rsidRPr="005108D8">
              <w:rPr>
                <w:rStyle w:val="Lienhypertexte"/>
                <w:noProof/>
              </w:rPr>
              <w:t>b)</w:t>
            </w:r>
            <w:r w:rsidR="00550B4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B40" w:rsidRPr="005108D8">
              <w:rPr>
                <w:rStyle w:val="Lienhypertexte"/>
                <w:noProof/>
              </w:rPr>
              <w:t>Tables externes : TDB</w:t>
            </w:r>
            <w:r w:rsidR="00550B40">
              <w:rPr>
                <w:noProof/>
                <w:webHidden/>
              </w:rPr>
              <w:tab/>
            </w:r>
            <w:r w:rsidR="00550B40">
              <w:rPr>
                <w:noProof/>
                <w:webHidden/>
              </w:rPr>
              <w:fldChar w:fldCharType="begin"/>
            </w:r>
            <w:r w:rsidR="00550B40">
              <w:rPr>
                <w:noProof/>
                <w:webHidden/>
              </w:rPr>
              <w:instrText xml:space="preserve"> PAGEREF _Toc100593648 \h </w:instrText>
            </w:r>
            <w:r w:rsidR="00550B40">
              <w:rPr>
                <w:noProof/>
                <w:webHidden/>
              </w:rPr>
            </w:r>
            <w:r w:rsidR="00550B40">
              <w:rPr>
                <w:noProof/>
                <w:webHidden/>
              </w:rPr>
              <w:fldChar w:fldCharType="separate"/>
            </w:r>
            <w:r w:rsidR="00550B40">
              <w:rPr>
                <w:noProof/>
                <w:webHidden/>
              </w:rPr>
              <w:t>4</w:t>
            </w:r>
            <w:r w:rsidR="00550B40">
              <w:rPr>
                <w:noProof/>
                <w:webHidden/>
              </w:rPr>
              <w:fldChar w:fldCharType="end"/>
            </w:r>
          </w:hyperlink>
        </w:p>
        <w:p w14:paraId="5F068DDF" w14:textId="6054D110" w:rsidR="00550B40" w:rsidRDefault="00E66237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593649" w:history="1">
            <w:r w:rsidR="00550B40" w:rsidRPr="005108D8">
              <w:rPr>
                <w:rStyle w:val="Lienhypertexte"/>
                <w:noProof/>
              </w:rPr>
              <w:t>7.</w:t>
            </w:r>
            <w:r w:rsidR="00550B4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B40" w:rsidRPr="005108D8">
              <w:rPr>
                <w:rStyle w:val="Lienhypertexte"/>
                <w:noProof/>
              </w:rPr>
              <w:t>Hive: partitionnement des tables :</w:t>
            </w:r>
            <w:r w:rsidR="00550B40">
              <w:rPr>
                <w:noProof/>
                <w:webHidden/>
              </w:rPr>
              <w:tab/>
            </w:r>
            <w:r w:rsidR="00550B40">
              <w:rPr>
                <w:noProof/>
                <w:webHidden/>
              </w:rPr>
              <w:fldChar w:fldCharType="begin"/>
            </w:r>
            <w:r w:rsidR="00550B40">
              <w:rPr>
                <w:noProof/>
                <w:webHidden/>
              </w:rPr>
              <w:instrText xml:space="preserve"> PAGEREF _Toc100593649 \h </w:instrText>
            </w:r>
            <w:r w:rsidR="00550B40">
              <w:rPr>
                <w:noProof/>
                <w:webHidden/>
              </w:rPr>
            </w:r>
            <w:r w:rsidR="00550B40">
              <w:rPr>
                <w:noProof/>
                <w:webHidden/>
              </w:rPr>
              <w:fldChar w:fldCharType="separate"/>
            </w:r>
            <w:r w:rsidR="00550B40">
              <w:rPr>
                <w:noProof/>
                <w:webHidden/>
              </w:rPr>
              <w:t>4</w:t>
            </w:r>
            <w:r w:rsidR="00550B40">
              <w:rPr>
                <w:noProof/>
                <w:webHidden/>
              </w:rPr>
              <w:fldChar w:fldCharType="end"/>
            </w:r>
          </w:hyperlink>
        </w:p>
        <w:p w14:paraId="197D9EF9" w14:textId="036ED49F" w:rsidR="00550B40" w:rsidRDefault="00E66237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593650" w:history="1">
            <w:r w:rsidR="00550B40" w:rsidRPr="005108D8">
              <w:rPr>
                <w:rStyle w:val="Lienhypertexte"/>
                <w:noProof/>
              </w:rPr>
              <w:t>a)</w:t>
            </w:r>
            <w:r w:rsidR="00550B4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B40" w:rsidRPr="005108D8">
              <w:rPr>
                <w:rStyle w:val="Lienhypertexte"/>
                <w:noProof/>
              </w:rPr>
              <w:t>Création de tables : TDB</w:t>
            </w:r>
            <w:r w:rsidR="00550B40">
              <w:rPr>
                <w:noProof/>
                <w:webHidden/>
              </w:rPr>
              <w:tab/>
            </w:r>
            <w:r w:rsidR="00550B40">
              <w:rPr>
                <w:noProof/>
                <w:webHidden/>
              </w:rPr>
              <w:fldChar w:fldCharType="begin"/>
            </w:r>
            <w:r w:rsidR="00550B40">
              <w:rPr>
                <w:noProof/>
                <w:webHidden/>
              </w:rPr>
              <w:instrText xml:space="preserve"> PAGEREF _Toc100593650 \h </w:instrText>
            </w:r>
            <w:r w:rsidR="00550B40">
              <w:rPr>
                <w:noProof/>
                <w:webHidden/>
              </w:rPr>
            </w:r>
            <w:r w:rsidR="00550B40">
              <w:rPr>
                <w:noProof/>
                <w:webHidden/>
              </w:rPr>
              <w:fldChar w:fldCharType="separate"/>
            </w:r>
            <w:r w:rsidR="00550B40">
              <w:rPr>
                <w:noProof/>
                <w:webHidden/>
              </w:rPr>
              <w:t>4</w:t>
            </w:r>
            <w:r w:rsidR="00550B40">
              <w:rPr>
                <w:noProof/>
                <w:webHidden/>
              </w:rPr>
              <w:fldChar w:fldCharType="end"/>
            </w:r>
          </w:hyperlink>
        </w:p>
        <w:p w14:paraId="03486CB6" w14:textId="28A55662" w:rsidR="00550B40" w:rsidRDefault="00E66237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593651" w:history="1">
            <w:r w:rsidR="00550B40" w:rsidRPr="005108D8">
              <w:rPr>
                <w:rStyle w:val="Lienhypertexte"/>
                <w:noProof/>
              </w:rPr>
              <w:t>b)</w:t>
            </w:r>
            <w:r w:rsidR="00550B4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B40" w:rsidRPr="005108D8">
              <w:rPr>
                <w:rStyle w:val="Lienhypertexte"/>
                <w:noProof/>
              </w:rPr>
              <w:t>Ajouter une partition : TDB</w:t>
            </w:r>
            <w:r w:rsidR="00550B40">
              <w:rPr>
                <w:noProof/>
                <w:webHidden/>
              </w:rPr>
              <w:tab/>
            </w:r>
            <w:r w:rsidR="00550B40">
              <w:rPr>
                <w:noProof/>
                <w:webHidden/>
              </w:rPr>
              <w:fldChar w:fldCharType="begin"/>
            </w:r>
            <w:r w:rsidR="00550B40">
              <w:rPr>
                <w:noProof/>
                <w:webHidden/>
              </w:rPr>
              <w:instrText xml:space="preserve"> PAGEREF _Toc100593651 \h </w:instrText>
            </w:r>
            <w:r w:rsidR="00550B40">
              <w:rPr>
                <w:noProof/>
                <w:webHidden/>
              </w:rPr>
            </w:r>
            <w:r w:rsidR="00550B40">
              <w:rPr>
                <w:noProof/>
                <w:webHidden/>
              </w:rPr>
              <w:fldChar w:fldCharType="separate"/>
            </w:r>
            <w:r w:rsidR="00550B40">
              <w:rPr>
                <w:noProof/>
                <w:webHidden/>
              </w:rPr>
              <w:t>4</w:t>
            </w:r>
            <w:r w:rsidR="00550B40">
              <w:rPr>
                <w:noProof/>
                <w:webHidden/>
              </w:rPr>
              <w:fldChar w:fldCharType="end"/>
            </w:r>
          </w:hyperlink>
        </w:p>
        <w:p w14:paraId="0C7F22B7" w14:textId="09FB53E8" w:rsidR="00550B40" w:rsidRDefault="00E66237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593652" w:history="1">
            <w:r w:rsidR="00550B40" w:rsidRPr="005108D8">
              <w:rPr>
                <w:rStyle w:val="Lienhypertexte"/>
                <w:noProof/>
              </w:rPr>
              <w:t>c)</w:t>
            </w:r>
            <w:r w:rsidR="00550B4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B40" w:rsidRPr="005108D8">
              <w:rPr>
                <w:rStyle w:val="Lienhypertexte"/>
                <w:noProof/>
              </w:rPr>
              <w:t>Renommer une partition : TDB</w:t>
            </w:r>
            <w:r w:rsidR="00550B40">
              <w:rPr>
                <w:noProof/>
                <w:webHidden/>
              </w:rPr>
              <w:tab/>
            </w:r>
            <w:r w:rsidR="00550B40">
              <w:rPr>
                <w:noProof/>
                <w:webHidden/>
              </w:rPr>
              <w:fldChar w:fldCharType="begin"/>
            </w:r>
            <w:r w:rsidR="00550B40">
              <w:rPr>
                <w:noProof/>
                <w:webHidden/>
              </w:rPr>
              <w:instrText xml:space="preserve"> PAGEREF _Toc100593652 \h </w:instrText>
            </w:r>
            <w:r w:rsidR="00550B40">
              <w:rPr>
                <w:noProof/>
                <w:webHidden/>
              </w:rPr>
            </w:r>
            <w:r w:rsidR="00550B40">
              <w:rPr>
                <w:noProof/>
                <w:webHidden/>
              </w:rPr>
              <w:fldChar w:fldCharType="separate"/>
            </w:r>
            <w:r w:rsidR="00550B40">
              <w:rPr>
                <w:noProof/>
                <w:webHidden/>
              </w:rPr>
              <w:t>4</w:t>
            </w:r>
            <w:r w:rsidR="00550B40">
              <w:rPr>
                <w:noProof/>
                <w:webHidden/>
              </w:rPr>
              <w:fldChar w:fldCharType="end"/>
            </w:r>
          </w:hyperlink>
        </w:p>
        <w:p w14:paraId="04637A7D" w14:textId="351732A8" w:rsidR="00550B40" w:rsidRDefault="00E66237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593653" w:history="1">
            <w:r w:rsidR="00550B40" w:rsidRPr="005108D8">
              <w:rPr>
                <w:rStyle w:val="Lienhypertexte"/>
                <w:noProof/>
              </w:rPr>
              <w:t>d)</w:t>
            </w:r>
            <w:r w:rsidR="00550B4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B40" w:rsidRPr="005108D8">
              <w:rPr>
                <w:rStyle w:val="Lienhypertexte"/>
                <w:noProof/>
              </w:rPr>
              <w:t>Supprimer une partition : TDB</w:t>
            </w:r>
            <w:r w:rsidR="00550B40">
              <w:rPr>
                <w:noProof/>
                <w:webHidden/>
              </w:rPr>
              <w:tab/>
            </w:r>
            <w:r w:rsidR="00550B40">
              <w:rPr>
                <w:noProof/>
                <w:webHidden/>
              </w:rPr>
              <w:fldChar w:fldCharType="begin"/>
            </w:r>
            <w:r w:rsidR="00550B40">
              <w:rPr>
                <w:noProof/>
                <w:webHidden/>
              </w:rPr>
              <w:instrText xml:space="preserve"> PAGEREF _Toc100593653 \h </w:instrText>
            </w:r>
            <w:r w:rsidR="00550B40">
              <w:rPr>
                <w:noProof/>
                <w:webHidden/>
              </w:rPr>
            </w:r>
            <w:r w:rsidR="00550B40">
              <w:rPr>
                <w:noProof/>
                <w:webHidden/>
              </w:rPr>
              <w:fldChar w:fldCharType="separate"/>
            </w:r>
            <w:r w:rsidR="00550B40">
              <w:rPr>
                <w:noProof/>
                <w:webHidden/>
              </w:rPr>
              <w:t>4</w:t>
            </w:r>
            <w:r w:rsidR="00550B40">
              <w:rPr>
                <w:noProof/>
                <w:webHidden/>
              </w:rPr>
              <w:fldChar w:fldCharType="end"/>
            </w:r>
          </w:hyperlink>
        </w:p>
        <w:p w14:paraId="775EB3C3" w14:textId="3F5BD099" w:rsidR="00550B40" w:rsidRDefault="00E6623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593654" w:history="1">
            <w:r w:rsidR="00550B40" w:rsidRPr="005108D8">
              <w:rPr>
                <w:rStyle w:val="Lienhypertexte"/>
                <w:noProof/>
              </w:rPr>
              <w:t>Avantage du partitionnement :</w:t>
            </w:r>
            <w:r w:rsidR="00550B40">
              <w:rPr>
                <w:noProof/>
                <w:webHidden/>
              </w:rPr>
              <w:tab/>
            </w:r>
            <w:r w:rsidR="00550B40">
              <w:rPr>
                <w:noProof/>
                <w:webHidden/>
              </w:rPr>
              <w:fldChar w:fldCharType="begin"/>
            </w:r>
            <w:r w:rsidR="00550B40">
              <w:rPr>
                <w:noProof/>
                <w:webHidden/>
              </w:rPr>
              <w:instrText xml:space="preserve"> PAGEREF _Toc100593654 \h </w:instrText>
            </w:r>
            <w:r w:rsidR="00550B40">
              <w:rPr>
                <w:noProof/>
                <w:webHidden/>
              </w:rPr>
            </w:r>
            <w:r w:rsidR="00550B40">
              <w:rPr>
                <w:noProof/>
                <w:webHidden/>
              </w:rPr>
              <w:fldChar w:fldCharType="separate"/>
            </w:r>
            <w:r w:rsidR="00550B40">
              <w:rPr>
                <w:noProof/>
                <w:webHidden/>
              </w:rPr>
              <w:t>4</w:t>
            </w:r>
            <w:r w:rsidR="00550B40">
              <w:rPr>
                <w:noProof/>
                <w:webHidden/>
              </w:rPr>
              <w:fldChar w:fldCharType="end"/>
            </w:r>
          </w:hyperlink>
        </w:p>
        <w:p w14:paraId="072330CA" w14:textId="1A4F46A8" w:rsidR="00550B40" w:rsidRDefault="00E6623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593655" w:history="1">
            <w:r w:rsidR="00550B40" w:rsidRPr="005108D8">
              <w:rPr>
                <w:rStyle w:val="Lienhypertexte"/>
                <w:noProof/>
                <w:lang w:val="en-US"/>
              </w:rPr>
              <w:t>Inconvenient</w:t>
            </w:r>
            <w:r w:rsidR="00550B40" w:rsidRPr="005108D8">
              <w:rPr>
                <w:rStyle w:val="Lienhypertexte"/>
                <w:noProof/>
              </w:rPr>
              <w:t xml:space="preserve"> du partitionnement</w:t>
            </w:r>
            <w:r w:rsidR="00550B40" w:rsidRPr="005108D8">
              <w:rPr>
                <w:rStyle w:val="Lienhypertexte"/>
                <w:noProof/>
                <w:lang w:val="en-US"/>
              </w:rPr>
              <w:t>:</w:t>
            </w:r>
            <w:r w:rsidR="00550B40">
              <w:rPr>
                <w:noProof/>
                <w:webHidden/>
              </w:rPr>
              <w:tab/>
            </w:r>
            <w:r w:rsidR="00550B40">
              <w:rPr>
                <w:noProof/>
                <w:webHidden/>
              </w:rPr>
              <w:fldChar w:fldCharType="begin"/>
            </w:r>
            <w:r w:rsidR="00550B40">
              <w:rPr>
                <w:noProof/>
                <w:webHidden/>
              </w:rPr>
              <w:instrText xml:space="preserve"> PAGEREF _Toc100593655 \h </w:instrText>
            </w:r>
            <w:r w:rsidR="00550B40">
              <w:rPr>
                <w:noProof/>
                <w:webHidden/>
              </w:rPr>
            </w:r>
            <w:r w:rsidR="00550B40">
              <w:rPr>
                <w:noProof/>
                <w:webHidden/>
              </w:rPr>
              <w:fldChar w:fldCharType="separate"/>
            </w:r>
            <w:r w:rsidR="00550B40">
              <w:rPr>
                <w:noProof/>
                <w:webHidden/>
              </w:rPr>
              <w:t>4</w:t>
            </w:r>
            <w:r w:rsidR="00550B40">
              <w:rPr>
                <w:noProof/>
                <w:webHidden/>
              </w:rPr>
              <w:fldChar w:fldCharType="end"/>
            </w:r>
          </w:hyperlink>
        </w:p>
        <w:p w14:paraId="6C136602" w14:textId="5BE7C84C" w:rsidR="00550B40" w:rsidRDefault="00E66237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593656" w:history="1">
            <w:r w:rsidR="00550B40" w:rsidRPr="005108D8">
              <w:rPr>
                <w:rStyle w:val="Lienhypertexte"/>
                <w:noProof/>
              </w:rPr>
              <w:t>8.</w:t>
            </w:r>
            <w:r w:rsidR="00550B4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B40" w:rsidRPr="005108D8">
              <w:rPr>
                <w:rStyle w:val="Lienhypertexte"/>
                <w:noProof/>
              </w:rPr>
              <w:t>Hive: Bucketing c’est quoi ?</w:t>
            </w:r>
            <w:r w:rsidR="00550B40">
              <w:rPr>
                <w:noProof/>
                <w:webHidden/>
              </w:rPr>
              <w:tab/>
            </w:r>
            <w:r w:rsidR="00550B40">
              <w:rPr>
                <w:noProof/>
                <w:webHidden/>
              </w:rPr>
              <w:fldChar w:fldCharType="begin"/>
            </w:r>
            <w:r w:rsidR="00550B40">
              <w:rPr>
                <w:noProof/>
                <w:webHidden/>
              </w:rPr>
              <w:instrText xml:space="preserve"> PAGEREF _Toc100593656 \h </w:instrText>
            </w:r>
            <w:r w:rsidR="00550B40">
              <w:rPr>
                <w:noProof/>
                <w:webHidden/>
              </w:rPr>
            </w:r>
            <w:r w:rsidR="00550B40">
              <w:rPr>
                <w:noProof/>
                <w:webHidden/>
              </w:rPr>
              <w:fldChar w:fldCharType="separate"/>
            </w:r>
            <w:r w:rsidR="00550B40">
              <w:rPr>
                <w:noProof/>
                <w:webHidden/>
              </w:rPr>
              <w:t>4</w:t>
            </w:r>
            <w:r w:rsidR="00550B40">
              <w:rPr>
                <w:noProof/>
                <w:webHidden/>
              </w:rPr>
              <w:fldChar w:fldCharType="end"/>
            </w:r>
          </w:hyperlink>
        </w:p>
        <w:p w14:paraId="3F3D5682" w14:textId="5F5B033F" w:rsidR="00550B40" w:rsidRDefault="00E66237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593657" w:history="1">
            <w:r w:rsidR="00550B40" w:rsidRPr="005108D8">
              <w:rPr>
                <w:rStyle w:val="Lienhypertexte"/>
                <w:noProof/>
              </w:rPr>
              <w:t>a)</w:t>
            </w:r>
            <w:r w:rsidR="00550B4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B40" w:rsidRPr="005108D8">
              <w:rPr>
                <w:rStyle w:val="Lienhypertexte"/>
                <w:noProof/>
              </w:rPr>
              <w:t>La répartition des données sur les bucket se fait : TBD</w:t>
            </w:r>
            <w:r w:rsidR="00550B40">
              <w:rPr>
                <w:noProof/>
                <w:webHidden/>
              </w:rPr>
              <w:tab/>
            </w:r>
            <w:r w:rsidR="00550B40">
              <w:rPr>
                <w:noProof/>
                <w:webHidden/>
              </w:rPr>
              <w:fldChar w:fldCharType="begin"/>
            </w:r>
            <w:r w:rsidR="00550B40">
              <w:rPr>
                <w:noProof/>
                <w:webHidden/>
              </w:rPr>
              <w:instrText xml:space="preserve"> PAGEREF _Toc100593657 \h </w:instrText>
            </w:r>
            <w:r w:rsidR="00550B40">
              <w:rPr>
                <w:noProof/>
                <w:webHidden/>
              </w:rPr>
            </w:r>
            <w:r w:rsidR="00550B40">
              <w:rPr>
                <w:noProof/>
                <w:webHidden/>
              </w:rPr>
              <w:fldChar w:fldCharType="separate"/>
            </w:r>
            <w:r w:rsidR="00550B40">
              <w:rPr>
                <w:noProof/>
                <w:webHidden/>
              </w:rPr>
              <w:t>4</w:t>
            </w:r>
            <w:r w:rsidR="00550B40">
              <w:rPr>
                <w:noProof/>
                <w:webHidden/>
              </w:rPr>
              <w:fldChar w:fldCharType="end"/>
            </w:r>
          </w:hyperlink>
        </w:p>
        <w:p w14:paraId="2F2C95C4" w14:textId="6F9F6073" w:rsidR="00550B40" w:rsidRDefault="00E66237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593658" w:history="1">
            <w:r w:rsidR="00550B40" w:rsidRPr="005108D8">
              <w:rPr>
                <w:rStyle w:val="Lienhypertexte"/>
                <w:noProof/>
              </w:rPr>
              <w:t>b)</w:t>
            </w:r>
            <w:r w:rsidR="00550B4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B40" w:rsidRPr="005108D8">
              <w:rPr>
                <w:rStyle w:val="Lienhypertexte"/>
                <w:noProof/>
              </w:rPr>
              <w:t>Création de tables buckettées : TBD</w:t>
            </w:r>
            <w:r w:rsidR="00550B40">
              <w:rPr>
                <w:noProof/>
                <w:webHidden/>
              </w:rPr>
              <w:tab/>
            </w:r>
            <w:r w:rsidR="00550B40">
              <w:rPr>
                <w:noProof/>
                <w:webHidden/>
              </w:rPr>
              <w:fldChar w:fldCharType="begin"/>
            </w:r>
            <w:r w:rsidR="00550B40">
              <w:rPr>
                <w:noProof/>
                <w:webHidden/>
              </w:rPr>
              <w:instrText xml:space="preserve"> PAGEREF _Toc100593658 \h </w:instrText>
            </w:r>
            <w:r w:rsidR="00550B40">
              <w:rPr>
                <w:noProof/>
                <w:webHidden/>
              </w:rPr>
            </w:r>
            <w:r w:rsidR="00550B40">
              <w:rPr>
                <w:noProof/>
                <w:webHidden/>
              </w:rPr>
              <w:fldChar w:fldCharType="separate"/>
            </w:r>
            <w:r w:rsidR="00550B40">
              <w:rPr>
                <w:noProof/>
                <w:webHidden/>
              </w:rPr>
              <w:t>4</w:t>
            </w:r>
            <w:r w:rsidR="00550B40">
              <w:rPr>
                <w:noProof/>
                <w:webHidden/>
              </w:rPr>
              <w:fldChar w:fldCharType="end"/>
            </w:r>
          </w:hyperlink>
        </w:p>
        <w:p w14:paraId="5C7A4031" w14:textId="4EC10924" w:rsidR="00550B40" w:rsidRDefault="00E66237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593659" w:history="1">
            <w:r w:rsidR="00550B40" w:rsidRPr="005108D8">
              <w:rPr>
                <w:rStyle w:val="Lienhypertexte"/>
                <w:noProof/>
              </w:rPr>
              <w:t>c)</w:t>
            </w:r>
            <w:r w:rsidR="00550B4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B40" w:rsidRPr="005108D8">
              <w:rPr>
                <w:rStyle w:val="Lienhypertexte"/>
                <w:noProof/>
              </w:rPr>
              <w:t>Arborescence HDFS d’une table buckettée :TBD</w:t>
            </w:r>
            <w:r w:rsidR="00550B40">
              <w:rPr>
                <w:noProof/>
                <w:webHidden/>
              </w:rPr>
              <w:tab/>
            </w:r>
            <w:r w:rsidR="00550B40">
              <w:rPr>
                <w:noProof/>
                <w:webHidden/>
              </w:rPr>
              <w:fldChar w:fldCharType="begin"/>
            </w:r>
            <w:r w:rsidR="00550B40">
              <w:rPr>
                <w:noProof/>
                <w:webHidden/>
              </w:rPr>
              <w:instrText xml:space="preserve"> PAGEREF _Toc100593659 \h </w:instrText>
            </w:r>
            <w:r w:rsidR="00550B40">
              <w:rPr>
                <w:noProof/>
                <w:webHidden/>
              </w:rPr>
            </w:r>
            <w:r w:rsidR="00550B40">
              <w:rPr>
                <w:noProof/>
                <w:webHidden/>
              </w:rPr>
              <w:fldChar w:fldCharType="separate"/>
            </w:r>
            <w:r w:rsidR="00550B40">
              <w:rPr>
                <w:noProof/>
                <w:webHidden/>
              </w:rPr>
              <w:t>4</w:t>
            </w:r>
            <w:r w:rsidR="00550B40">
              <w:rPr>
                <w:noProof/>
                <w:webHidden/>
              </w:rPr>
              <w:fldChar w:fldCharType="end"/>
            </w:r>
          </w:hyperlink>
        </w:p>
        <w:p w14:paraId="58FD7649" w14:textId="55B15636" w:rsidR="00550B40" w:rsidRDefault="00E66237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593660" w:history="1">
            <w:r w:rsidR="00550B40" w:rsidRPr="005108D8">
              <w:rPr>
                <w:rStyle w:val="Lienhypertexte"/>
                <w:noProof/>
              </w:rPr>
              <w:t>9.</w:t>
            </w:r>
            <w:r w:rsidR="00550B4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B40" w:rsidRPr="005108D8">
              <w:rPr>
                <w:rStyle w:val="Lienhypertexte"/>
                <w:noProof/>
              </w:rPr>
              <w:t>Apache Hive: Architecture</w:t>
            </w:r>
            <w:r w:rsidR="00550B40">
              <w:rPr>
                <w:noProof/>
                <w:webHidden/>
              </w:rPr>
              <w:tab/>
            </w:r>
            <w:r w:rsidR="00550B40">
              <w:rPr>
                <w:noProof/>
                <w:webHidden/>
              </w:rPr>
              <w:fldChar w:fldCharType="begin"/>
            </w:r>
            <w:r w:rsidR="00550B40">
              <w:rPr>
                <w:noProof/>
                <w:webHidden/>
              </w:rPr>
              <w:instrText xml:space="preserve"> PAGEREF _Toc100593660 \h </w:instrText>
            </w:r>
            <w:r w:rsidR="00550B40">
              <w:rPr>
                <w:noProof/>
                <w:webHidden/>
              </w:rPr>
            </w:r>
            <w:r w:rsidR="00550B40">
              <w:rPr>
                <w:noProof/>
                <w:webHidden/>
              </w:rPr>
              <w:fldChar w:fldCharType="separate"/>
            </w:r>
            <w:r w:rsidR="00550B40">
              <w:rPr>
                <w:noProof/>
                <w:webHidden/>
              </w:rPr>
              <w:t>4</w:t>
            </w:r>
            <w:r w:rsidR="00550B40">
              <w:rPr>
                <w:noProof/>
                <w:webHidden/>
              </w:rPr>
              <w:fldChar w:fldCharType="end"/>
            </w:r>
          </w:hyperlink>
        </w:p>
        <w:p w14:paraId="0EAFAA3C" w14:textId="6FA718FA" w:rsidR="00550B40" w:rsidRDefault="00E66237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593661" w:history="1">
            <w:r w:rsidR="00550B40" w:rsidRPr="005108D8">
              <w:rPr>
                <w:rStyle w:val="Lienhypertexte"/>
                <w:noProof/>
              </w:rPr>
              <w:t>10.</w:t>
            </w:r>
            <w:r w:rsidR="00550B4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50B40" w:rsidRPr="005108D8">
              <w:rPr>
                <w:rStyle w:val="Lienhypertexte"/>
                <w:noProof/>
              </w:rPr>
              <w:t>Formats de fichier supportés par Hive ?</w:t>
            </w:r>
            <w:r w:rsidR="00550B40">
              <w:rPr>
                <w:noProof/>
                <w:webHidden/>
              </w:rPr>
              <w:tab/>
            </w:r>
            <w:r w:rsidR="00550B40">
              <w:rPr>
                <w:noProof/>
                <w:webHidden/>
              </w:rPr>
              <w:fldChar w:fldCharType="begin"/>
            </w:r>
            <w:r w:rsidR="00550B40">
              <w:rPr>
                <w:noProof/>
                <w:webHidden/>
              </w:rPr>
              <w:instrText xml:space="preserve"> PAGEREF _Toc100593661 \h </w:instrText>
            </w:r>
            <w:r w:rsidR="00550B40">
              <w:rPr>
                <w:noProof/>
                <w:webHidden/>
              </w:rPr>
            </w:r>
            <w:r w:rsidR="00550B40">
              <w:rPr>
                <w:noProof/>
                <w:webHidden/>
              </w:rPr>
              <w:fldChar w:fldCharType="separate"/>
            </w:r>
            <w:r w:rsidR="00550B40">
              <w:rPr>
                <w:noProof/>
                <w:webHidden/>
              </w:rPr>
              <w:t>4</w:t>
            </w:r>
            <w:r w:rsidR="00550B40">
              <w:rPr>
                <w:noProof/>
                <w:webHidden/>
              </w:rPr>
              <w:fldChar w:fldCharType="end"/>
            </w:r>
          </w:hyperlink>
        </w:p>
        <w:p w14:paraId="6E514FE0" w14:textId="04227FDD" w:rsidR="009E71EC" w:rsidRDefault="00E55250">
          <w:pPr>
            <w:rPr>
              <w:sz w:val="20"/>
              <w:szCs w:val="20"/>
            </w:rPr>
          </w:pPr>
          <w:r w:rsidRPr="00EB77AA">
            <w:rPr>
              <w:b/>
              <w:bCs/>
              <w:sz w:val="20"/>
              <w:szCs w:val="20"/>
            </w:rPr>
            <w:fldChar w:fldCharType="end"/>
          </w:r>
        </w:p>
      </w:sdtContent>
    </w:sdt>
    <w:bookmarkStart w:id="0" w:name="_Toc388602407" w:displacedByCustomXml="prev"/>
    <w:p w14:paraId="4FA1F56B" w14:textId="64777971" w:rsidR="00D53583" w:rsidRPr="006F1966" w:rsidRDefault="00E55250" w:rsidP="006F1966">
      <w:pPr>
        <w:pStyle w:val="Titre1"/>
      </w:pPr>
      <w:r w:rsidRPr="00EB77AA">
        <w:rPr>
          <w:sz w:val="20"/>
          <w:szCs w:val="20"/>
        </w:rPr>
        <w:br w:type="page"/>
      </w:r>
      <w:bookmarkStart w:id="1" w:name="_Toc100593631"/>
      <w:r w:rsidR="00D53583" w:rsidRPr="006F1966">
        <w:rPr>
          <w:rStyle w:val="Titre1Car"/>
        </w:rPr>
        <w:lastRenderedPageBreak/>
        <w:t>Introduction</w:t>
      </w:r>
      <w:bookmarkEnd w:id="1"/>
    </w:p>
    <w:p w14:paraId="567AC1C9" w14:textId="27B2BBF6" w:rsidR="00D53583" w:rsidRDefault="00D53583" w:rsidP="006F1966">
      <w:pPr>
        <w:pStyle w:val="Titre1"/>
        <w:numPr>
          <w:ilvl w:val="0"/>
          <w:numId w:val="22"/>
        </w:numPr>
        <w:rPr>
          <w:rStyle w:val="Titre1Car"/>
          <w:sz w:val="32"/>
          <w:szCs w:val="32"/>
        </w:rPr>
      </w:pPr>
      <w:bookmarkStart w:id="2" w:name="_Toc100593632"/>
      <w:r w:rsidRPr="006F1966">
        <w:rPr>
          <w:rStyle w:val="Titre1Car"/>
          <w:sz w:val="32"/>
          <w:szCs w:val="32"/>
        </w:rPr>
        <w:t xml:space="preserve">C’est quoi Apache </w:t>
      </w:r>
      <w:proofErr w:type="spellStart"/>
      <w:r w:rsidRPr="006F1966">
        <w:rPr>
          <w:rStyle w:val="Titre1Car"/>
          <w:sz w:val="32"/>
          <w:szCs w:val="32"/>
        </w:rPr>
        <w:t>Hive</w:t>
      </w:r>
      <w:bookmarkEnd w:id="2"/>
      <w:proofErr w:type="spellEnd"/>
    </w:p>
    <w:p w14:paraId="0EE1931A" w14:textId="1F68AD2B" w:rsidR="006F1966" w:rsidRDefault="00324BC4" w:rsidP="00324BC4">
      <w:pPr>
        <w:pStyle w:val="Paragraphedeliste"/>
        <w:numPr>
          <w:ilvl w:val="0"/>
          <w:numId w:val="32"/>
        </w:numPr>
      </w:pPr>
      <w:r>
        <w:t xml:space="preserve">C’est un outil de </w:t>
      </w:r>
      <w:proofErr w:type="spellStart"/>
      <w:r>
        <w:t>datawarehousing</w:t>
      </w:r>
      <w:proofErr w:type="spellEnd"/>
      <w:r>
        <w:t xml:space="preserve"> dans HDFS</w:t>
      </w:r>
    </w:p>
    <w:p w14:paraId="0C9FB1A3" w14:textId="09B30A5E" w:rsidR="00324BC4" w:rsidRDefault="00324BC4" w:rsidP="00324BC4">
      <w:pPr>
        <w:pStyle w:val="Paragraphedeliste"/>
        <w:numPr>
          <w:ilvl w:val="0"/>
          <w:numId w:val="32"/>
        </w:numPr>
      </w:pPr>
      <w:r>
        <w:t xml:space="preserve">Couche intermédiaire entre </w:t>
      </w:r>
      <w:proofErr w:type="spellStart"/>
      <w:r>
        <w:t>Mapreduce</w:t>
      </w:r>
      <w:proofErr w:type="spellEnd"/>
      <w:r>
        <w:t xml:space="preserve"> et SQL</w:t>
      </w:r>
    </w:p>
    <w:p w14:paraId="34A18028" w14:textId="32F53CB4" w:rsidR="00324BC4" w:rsidRDefault="00324BC4" w:rsidP="00324BC4">
      <w:pPr>
        <w:pStyle w:val="Paragraphedeliste"/>
        <w:numPr>
          <w:ilvl w:val="0"/>
          <w:numId w:val="32"/>
        </w:numPr>
      </w:pPr>
      <w:r>
        <w:t xml:space="preserve">Cela consiste à écrire des requêtes SQL et </w:t>
      </w:r>
      <w:proofErr w:type="spellStart"/>
      <w:r>
        <w:t>Hive</w:t>
      </w:r>
      <w:proofErr w:type="spellEnd"/>
      <w:r>
        <w:t xml:space="preserve"> génère le job MapReduce ou </w:t>
      </w:r>
      <w:proofErr w:type="spellStart"/>
      <w:r>
        <w:t>Tez</w:t>
      </w:r>
      <w:proofErr w:type="spellEnd"/>
    </w:p>
    <w:p w14:paraId="3101417A" w14:textId="483C5412" w:rsidR="00324BC4" w:rsidRDefault="00324BC4" w:rsidP="00324BC4">
      <w:pPr>
        <w:pStyle w:val="Paragraphedeliste"/>
        <w:numPr>
          <w:ilvl w:val="0"/>
          <w:numId w:val="32"/>
        </w:numPr>
      </w:pPr>
      <w:r>
        <w:t>Conçu pour les utilisateurs SQL qui ne connaissent pas de langage de programmation</w:t>
      </w:r>
    </w:p>
    <w:p w14:paraId="5EF7170E" w14:textId="3258FDF7" w:rsidR="00324BC4" w:rsidRPr="006F1966" w:rsidRDefault="00324BC4" w:rsidP="00324BC4">
      <w:pPr>
        <w:pStyle w:val="Paragraphedeliste"/>
        <w:numPr>
          <w:ilvl w:val="0"/>
          <w:numId w:val="32"/>
        </w:numPr>
      </w:pPr>
      <w:r>
        <w:t>En mode batch</w:t>
      </w:r>
    </w:p>
    <w:p w14:paraId="10AB1B56" w14:textId="4F5B8B9D" w:rsidR="00CB7233" w:rsidRDefault="00D53583" w:rsidP="006F1966">
      <w:pPr>
        <w:pStyle w:val="Titre1"/>
        <w:numPr>
          <w:ilvl w:val="0"/>
          <w:numId w:val="22"/>
        </w:numPr>
        <w:rPr>
          <w:rStyle w:val="Titre1Car"/>
          <w:sz w:val="32"/>
          <w:szCs w:val="32"/>
        </w:rPr>
      </w:pPr>
      <w:bookmarkStart w:id="3" w:name="_Toc100593633"/>
      <w:r w:rsidRPr="006F1966">
        <w:rPr>
          <w:rStyle w:val="Titre1Car"/>
          <w:sz w:val="32"/>
          <w:szCs w:val="32"/>
        </w:rPr>
        <w:t xml:space="preserve">Apache </w:t>
      </w:r>
      <w:proofErr w:type="spellStart"/>
      <w:r w:rsidRPr="006F1966">
        <w:rPr>
          <w:rStyle w:val="Titre1Car"/>
          <w:sz w:val="32"/>
          <w:szCs w:val="32"/>
        </w:rPr>
        <w:t>Hive</w:t>
      </w:r>
      <w:proofErr w:type="spellEnd"/>
      <w:r w:rsidRPr="006F1966">
        <w:rPr>
          <w:rStyle w:val="Titre1Car"/>
          <w:sz w:val="32"/>
          <w:szCs w:val="32"/>
        </w:rPr>
        <w:t>: un peu d’histoire</w:t>
      </w:r>
      <w:bookmarkEnd w:id="3"/>
    </w:p>
    <w:p w14:paraId="0607EEB7" w14:textId="434E001A" w:rsidR="006F1966" w:rsidRDefault="00324BC4" w:rsidP="00324BC4">
      <w:pPr>
        <w:pStyle w:val="Paragraphedeliste"/>
        <w:numPr>
          <w:ilvl w:val="0"/>
          <w:numId w:val="33"/>
        </w:numPr>
      </w:pPr>
      <w:r>
        <w:t>Développé par Facebook pour des usages internes</w:t>
      </w:r>
    </w:p>
    <w:p w14:paraId="2266BBC4" w14:textId="539C4A01" w:rsidR="00324BC4" w:rsidRDefault="00275EEF" w:rsidP="00324BC4">
      <w:pPr>
        <w:pStyle w:val="Paragraphedeliste"/>
        <w:numPr>
          <w:ilvl w:val="0"/>
          <w:numId w:val="33"/>
        </w:numPr>
      </w:pPr>
      <w:r>
        <w:t xml:space="preserve">C’est après qu’il est devenu un projet Apache Open source </w:t>
      </w:r>
    </w:p>
    <w:p w14:paraId="2DCFE0B5" w14:textId="1BEF4BC7" w:rsidR="00275EEF" w:rsidRPr="006F1966" w:rsidRDefault="00275EEF" w:rsidP="005F77D6">
      <w:pPr>
        <w:pStyle w:val="Paragraphedeliste"/>
      </w:pPr>
    </w:p>
    <w:p w14:paraId="32ACE0BF" w14:textId="30193A25" w:rsidR="006F1966" w:rsidRPr="00275EEF" w:rsidRDefault="00D53583" w:rsidP="006F1966">
      <w:pPr>
        <w:pStyle w:val="Titre1"/>
        <w:numPr>
          <w:ilvl w:val="0"/>
          <w:numId w:val="22"/>
        </w:numPr>
        <w:rPr>
          <w:sz w:val="32"/>
          <w:szCs w:val="32"/>
        </w:rPr>
      </w:pPr>
      <w:bookmarkStart w:id="4" w:name="_Toc100593634"/>
      <w:r w:rsidRPr="006F1966">
        <w:rPr>
          <w:rStyle w:val="Titre1Car"/>
          <w:sz w:val="32"/>
          <w:szCs w:val="32"/>
        </w:rPr>
        <w:t>Terminologi</w:t>
      </w:r>
      <w:bookmarkEnd w:id="4"/>
      <w:r w:rsidR="00275EEF">
        <w:rPr>
          <w:rStyle w:val="Titre1Car"/>
          <w:sz w:val="32"/>
          <w:szCs w:val="32"/>
        </w:rPr>
        <w:t>e</w:t>
      </w:r>
    </w:p>
    <w:p w14:paraId="14AFC4EF" w14:textId="014ABC8A" w:rsidR="00D53583" w:rsidRDefault="00D53583" w:rsidP="00AF6593">
      <w:pPr>
        <w:pStyle w:val="Titre3"/>
        <w:numPr>
          <w:ilvl w:val="0"/>
          <w:numId w:val="24"/>
        </w:numPr>
      </w:pPr>
      <w:bookmarkStart w:id="5" w:name="_Toc100593635"/>
      <w:proofErr w:type="spellStart"/>
      <w:r w:rsidRPr="00D53583">
        <w:t>Database</w:t>
      </w:r>
      <w:proofErr w:type="spellEnd"/>
      <w:r w:rsidRPr="00D53583">
        <w:t>:</w:t>
      </w:r>
      <w:bookmarkEnd w:id="5"/>
      <w:r w:rsidRPr="00D53583">
        <w:t xml:space="preserve"> </w:t>
      </w:r>
      <w:r w:rsidR="006F1966" w:rsidRPr="00AF6593">
        <w:t xml:space="preserve"> </w:t>
      </w:r>
    </w:p>
    <w:p w14:paraId="68660FD7" w14:textId="2394EEC0" w:rsidR="00FC0542" w:rsidRDefault="00275EEF" w:rsidP="00275EEF">
      <w:pPr>
        <w:pStyle w:val="Paragraphedeliste"/>
        <w:numPr>
          <w:ilvl w:val="0"/>
          <w:numId w:val="35"/>
        </w:numPr>
      </w:pPr>
      <w:proofErr w:type="spellStart"/>
      <w:r w:rsidRPr="00275EEF">
        <w:t>metastore</w:t>
      </w:r>
      <w:proofErr w:type="spellEnd"/>
      <w:r w:rsidRPr="00275EEF">
        <w:t xml:space="preserve"> : chargé du stockage des métadonnées pour chaque table </w:t>
      </w:r>
    </w:p>
    <w:p w14:paraId="5090BB85" w14:textId="77777777" w:rsidR="00FC0542" w:rsidRDefault="00FC0542" w:rsidP="00275EEF">
      <w:pPr>
        <w:pStyle w:val="Paragraphedeliste"/>
        <w:numPr>
          <w:ilvl w:val="0"/>
          <w:numId w:val="35"/>
        </w:numPr>
      </w:pPr>
      <w:r>
        <w:t>I</w:t>
      </w:r>
      <w:r w:rsidR="00275EEF" w:rsidRPr="00275EEF">
        <w:t>l enregistre par exemple les schémas ainsi que les localisations</w:t>
      </w:r>
      <w:r>
        <w:t xml:space="preserve"> en incluant les</w:t>
      </w:r>
      <w:r w:rsidR="00275EEF" w:rsidRPr="00275EEF">
        <w:t xml:space="preserve"> métadonnées de partitionnement afin d'aider le driver à suivre la distribution des bases de données au sein du cluster. </w:t>
      </w:r>
    </w:p>
    <w:p w14:paraId="2B2FBE3F" w14:textId="57681F97" w:rsidR="00275EEF" w:rsidRPr="00275EEF" w:rsidRDefault="00275EEF" w:rsidP="00275EEF">
      <w:pPr>
        <w:pStyle w:val="Paragraphedeliste"/>
        <w:numPr>
          <w:ilvl w:val="0"/>
          <w:numId w:val="35"/>
        </w:numPr>
      </w:pPr>
      <w:r w:rsidRPr="00275EEF">
        <w:t xml:space="preserve">En pratique, les données sont stockées à la manière d'un SGBD relationnel </w:t>
      </w:r>
    </w:p>
    <w:p w14:paraId="5827EE1C" w14:textId="23980602" w:rsidR="00D53583" w:rsidRDefault="00D53583" w:rsidP="00A461B6">
      <w:pPr>
        <w:pStyle w:val="Titre3"/>
        <w:numPr>
          <w:ilvl w:val="0"/>
          <w:numId w:val="24"/>
        </w:numPr>
      </w:pPr>
      <w:bookmarkStart w:id="6" w:name="_Toc100593636"/>
      <w:r w:rsidRPr="00D53583">
        <w:t>Table</w:t>
      </w:r>
      <w:r w:rsidR="00393663">
        <w:t xml:space="preserve"> </w:t>
      </w:r>
      <w:r w:rsidRPr="00D53583">
        <w:t>:</w:t>
      </w:r>
      <w:r w:rsidR="006F1966">
        <w:t xml:space="preserve"> </w:t>
      </w:r>
      <w:bookmarkEnd w:id="6"/>
    </w:p>
    <w:p w14:paraId="6DC1626A" w14:textId="77777777" w:rsidR="00FC0542" w:rsidRPr="00FC0542" w:rsidRDefault="00FC0542" w:rsidP="00393663">
      <w:pPr>
        <w:pStyle w:val="Paragraphedeliste"/>
        <w:numPr>
          <w:ilvl w:val="0"/>
          <w:numId w:val="36"/>
        </w:numPr>
      </w:pPr>
    </w:p>
    <w:p w14:paraId="1800585B" w14:textId="3806B0B1" w:rsidR="00D53583" w:rsidRPr="00D53583" w:rsidRDefault="00D53583" w:rsidP="00A461B6">
      <w:pPr>
        <w:pStyle w:val="Titre3"/>
        <w:numPr>
          <w:ilvl w:val="0"/>
          <w:numId w:val="24"/>
        </w:numPr>
      </w:pPr>
      <w:bookmarkStart w:id="7" w:name="_Toc100593637"/>
      <w:r w:rsidRPr="00D53583">
        <w:t xml:space="preserve">Partition: </w:t>
      </w:r>
      <w:bookmarkEnd w:id="7"/>
    </w:p>
    <w:p w14:paraId="604A65E9" w14:textId="483E7EBC" w:rsidR="00D53583" w:rsidRDefault="00D53583" w:rsidP="00A461B6">
      <w:pPr>
        <w:pStyle w:val="Titre3"/>
        <w:numPr>
          <w:ilvl w:val="0"/>
          <w:numId w:val="24"/>
        </w:numPr>
      </w:pPr>
      <w:bookmarkStart w:id="8" w:name="_Toc100593638"/>
      <w:proofErr w:type="spellStart"/>
      <w:r w:rsidRPr="00D53583">
        <w:t>Bucket</w:t>
      </w:r>
      <w:proofErr w:type="spellEnd"/>
      <w:r w:rsidRPr="00D53583">
        <w:t xml:space="preserve">/Cluster: </w:t>
      </w:r>
      <w:r w:rsidR="006F1966" w:rsidRPr="00A461B6">
        <w:rPr>
          <w:rFonts w:ascii="Calibri" w:eastAsia="Calibri" w:hAnsi="Calibri" w:cs="Calibri"/>
          <w:color w:val="auto"/>
          <w:sz w:val="22"/>
          <w:szCs w:val="22"/>
        </w:rPr>
        <w:t>TDB</w:t>
      </w:r>
      <w:bookmarkEnd w:id="8"/>
    </w:p>
    <w:p w14:paraId="1000C803" w14:textId="513A61DC" w:rsidR="00D53583" w:rsidRDefault="00D53583" w:rsidP="006F1966">
      <w:pPr>
        <w:pStyle w:val="Titre1"/>
        <w:numPr>
          <w:ilvl w:val="0"/>
          <w:numId w:val="22"/>
        </w:numPr>
        <w:rPr>
          <w:rStyle w:val="Titre1Car"/>
          <w:sz w:val="32"/>
          <w:szCs w:val="32"/>
        </w:rPr>
      </w:pPr>
      <w:bookmarkStart w:id="9" w:name="_Toc100593639"/>
      <w:r w:rsidRPr="006F1966">
        <w:rPr>
          <w:rStyle w:val="Titre1Car"/>
          <w:sz w:val="32"/>
          <w:szCs w:val="32"/>
        </w:rPr>
        <w:t>Types de données</w:t>
      </w:r>
      <w:bookmarkEnd w:id="9"/>
    </w:p>
    <w:p w14:paraId="50EA6418" w14:textId="3C34409C" w:rsidR="00AF6593" w:rsidRPr="00AF6593" w:rsidRDefault="00AF6593" w:rsidP="00AF6593">
      <w:pPr>
        <w:pStyle w:val="Titre3"/>
        <w:numPr>
          <w:ilvl w:val="0"/>
          <w:numId w:val="31"/>
        </w:numPr>
      </w:pPr>
      <w:bookmarkStart w:id="10" w:name="_Toc100593640"/>
      <w:r w:rsidRPr="00AF6593">
        <w:t>Primitifs</w:t>
      </w:r>
      <w:r>
        <w:t xml:space="preserve"> : </w:t>
      </w:r>
      <w:r w:rsidRPr="00AF6593">
        <w:rPr>
          <w:rFonts w:ascii="Calibri" w:eastAsia="Calibri" w:hAnsi="Calibri" w:cs="Calibri"/>
          <w:color w:val="auto"/>
          <w:sz w:val="22"/>
          <w:szCs w:val="22"/>
        </w:rPr>
        <w:t>TDB</w:t>
      </w:r>
      <w:bookmarkEnd w:id="10"/>
    </w:p>
    <w:p w14:paraId="1F56DD80" w14:textId="29AB9AD5" w:rsidR="00AF6593" w:rsidRPr="00AF6593" w:rsidRDefault="00AF6593" w:rsidP="00AF6593">
      <w:pPr>
        <w:pStyle w:val="Titre3"/>
        <w:numPr>
          <w:ilvl w:val="0"/>
          <w:numId w:val="31"/>
        </w:numPr>
      </w:pPr>
      <w:bookmarkStart w:id="11" w:name="_Toc100593641"/>
      <w:r w:rsidRPr="00AF6593">
        <w:t>Complexes</w:t>
      </w:r>
      <w:r>
        <w:t xml:space="preserve"> : </w:t>
      </w:r>
      <w:r w:rsidRPr="00AF6593">
        <w:rPr>
          <w:rFonts w:ascii="Calibri" w:eastAsia="Calibri" w:hAnsi="Calibri" w:cs="Calibri"/>
          <w:color w:val="auto"/>
          <w:sz w:val="22"/>
          <w:szCs w:val="22"/>
        </w:rPr>
        <w:t>TDB</w:t>
      </w:r>
      <w:bookmarkEnd w:id="11"/>
    </w:p>
    <w:p w14:paraId="3C53E96F" w14:textId="77777777" w:rsidR="00AF6593" w:rsidRPr="00AF6593" w:rsidRDefault="00AF6593" w:rsidP="00AF6593"/>
    <w:p w14:paraId="47C912F5" w14:textId="77777777" w:rsidR="00AF6593" w:rsidRPr="00AF6593" w:rsidRDefault="00AF6593" w:rsidP="00AF6593"/>
    <w:p w14:paraId="6BD7C4B3" w14:textId="12119AE8" w:rsidR="006F1966" w:rsidRPr="006F1966" w:rsidRDefault="006F1966" w:rsidP="006F1966">
      <w:r>
        <w:t>TDB</w:t>
      </w:r>
    </w:p>
    <w:p w14:paraId="1CF7993E" w14:textId="57136B24" w:rsidR="006F1966" w:rsidRPr="00965B69" w:rsidRDefault="00D53583" w:rsidP="006F1966">
      <w:pPr>
        <w:pStyle w:val="Titre1"/>
        <w:numPr>
          <w:ilvl w:val="0"/>
          <w:numId w:val="22"/>
        </w:numPr>
        <w:rPr>
          <w:sz w:val="32"/>
          <w:szCs w:val="32"/>
        </w:rPr>
      </w:pPr>
      <w:bookmarkStart w:id="12" w:name="_Toc100593642"/>
      <w:proofErr w:type="spellStart"/>
      <w:r w:rsidRPr="006F1966">
        <w:rPr>
          <w:rStyle w:val="Titre1Car"/>
          <w:sz w:val="32"/>
          <w:szCs w:val="32"/>
        </w:rPr>
        <w:lastRenderedPageBreak/>
        <w:t>HiveQL</w:t>
      </w:r>
      <w:proofErr w:type="spellEnd"/>
      <w:r w:rsidRPr="006F1966">
        <w:rPr>
          <w:rStyle w:val="Titre1Car"/>
          <w:sz w:val="32"/>
          <w:szCs w:val="32"/>
        </w:rPr>
        <w:t xml:space="preserve">, SQL pour </w:t>
      </w:r>
      <w:proofErr w:type="spellStart"/>
      <w:r w:rsidRPr="006F1966">
        <w:rPr>
          <w:rStyle w:val="Titre1Car"/>
          <w:sz w:val="32"/>
          <w:szCs w:val="32"/>
        </w:rPr>
        <w:t>Hive</w:t>
      </w:r>
      <w:bookmarkEnd w:id="12"/>
      <w:proofErr w:type="spellEnd"/>
    </w:p>
    <w:p w14:paraId="28B14A65" w14:textId="7D52ECB6" w:rsidR="00D53583" w:rsidRPr="00D53583" w:rsidRDefault="00D53583" w:rsidP="00965B69">
      <w:proofErr w:type="spellStart"/>
      <w:r w:rsidRPr="00D53583">
        <w:t>HiveQL</w:t>
      </w:r>
      <w:proofErr w:type="spellEnd"/>
      <w:r w:rsidRPr="00D53583">
        <w:t xml:space="preserve"> supporte</w:t>
      </w:r>
      <w:r w:rsidR="00A461B6" w:rsidRPr="00B52E64">
        <w:t> </w:t>
      </w:r>
      <w:r w:rsidR="00965B69">
        <w:t>les langages et les fonctions suivants</w:t>
      </w:r>
      <w:r w:rsidR="00965B69" w:rsidRPr="00B52E64">
        <w:t xml:space="preserve"> :</w:t>
      </w:r>
    </w:p>
    <w:p w14:paraId="5CFB8F77" w14:textId="0C55E111" w:rsidR="00E501E3" w:rsidRDefault="00B52E64" w:rsidP="00411AA6">
      <w:pPr>
        <w:pStyle w:val="Titre3"/>
        <w:numPr>
          <w:ilvl w:val="0"/>
          <w:numId w:val="29"/>
        </w:numPr>
      </w:pPr>
      <w:bookmarkStart w:id="13" w:name="_Toc100593643"/>
      <w:r w:rsidRPr="00D53583">
        <w:t>DDL</w:t>
      </w:r>
      <w:r w:rsidR="00E501E3">
        <w:t xml:space="preserve"> (Langage de Définition de Données)</w:t>
      </w:r>
      <w:r w:rsidRPr="00D53583">
        <w:t xml:space="preserve"> :</w:t>
      </w:r>
      <w:r w:rsidR="00D53583" w:rsidRPr="00D53583">
        <w:t xml:space="preserve"> </w:t>
      </w:r>
      <w:bookmarkStart w:id="14" w:name="_Toc100593644"/>
      <w:bookmarkEnd w:id="13"/>
    </w:p>
    <w:p w14:paraId="55A813CE" w14:textId="41FF08A1" w:rsidR="00E501E3" w:rsidRPr="00E501E3" w:rsidRDefault="00965B69" w:rsidP="00965B69">
      <w:pPr>
        <w:ind w:left="708" w:firstLine="708"/>
      </w:pPr>
      <w:proofErr w:type="spellStart"/>
      <w:r>
        <w:t>Create</w:t>
      </w:r>
      <w:proofErr w:type="spellEnd"/>
      <w:r>
        <w:t>, alter, drop</w:t>
      </w:r>
    </w:p>
    <w:p w14:paraId="0B1842B2" w14:textId="4551C9CC" w:rsidR="00E501E3" w:rsidRDefault="00B52E64" w:rsidP="00965B69">
      <w:pPr>
        <w:pStyle w:val="Titre3"/>
        <w:numPr>
          <w:ilvl w:val="0"/>
          <w:numId w:val="29"/>
        </w:numPr>
      </w:pPr>
      <w:r w:rsidRPr="00D53583">
        <w:t>DML</w:t>
      </w:r>
      <w:r w:rsidR="00E501E3">
        <w:t xml:space="preserve"> (Langage de Manipulation de Données)</w:t>
      </w:r>
      <w:r w:rsidRPr="00D53583">
        <w:t xml:space="preserve"> :</w:t>
      </w:r>
      <w:r w:rsidR="00D53583" w:rsidRPr="00D53583">
        <w:t xml:space="preserve"> </w:t>
      </w:r>
      <w:bookmarkEnd w:id="14"/>
    </w:p>
    <w:p w14:paraId="6DB77584" w14:textId="215CA4DD" w:rsidR="00965B69" w:rsidRPr="00965B69" w:rsidRDefault="00965B69" w:rsidP="00965B69">
      <w:pPr>
        <w:ind w:left="1416"/>
      </w:pPr>
      <w:proofErr w:type="spellStart"/>
      <w:r>
        <w:t>Load</w:t>
      </w:r>
      <w:proofErr w:type="spellEnd"/>
      <w:r>
        <w:t>, insert, select</w:t>
      </w:r>
    </w:p>
    <w:p w14:paraId="059583C8" w14:textId="7A2D6888" w:rsidR="00D53583" w:rsidRDefault="00D53583" w:rsidP="00B52E64">
      <w:pPr>
        <w:pStyle w:val="Titre3"/>
        <w:numPr>
          <w:ilvl w:val="0"/>
          <w:numId w:val="29"/>
        </w:numPr>
      </w:pPr>
      <w:bookmarkStart w:id="15" w:name="_Toc100593645"/>
      <w:r w:rsidRPr="00D53583">
        <w:t>Fonction utilisateurs (UDF</w:t>
      </w:r>
      <w:r w:rsidR="00E501E3">
        <w:t xml:space="preserve"> : User </w:t>
      </w:r>
      <w:proofErr w:type="spellStart"/>
      <w:r w:rsidR="00E501E3">
        <w:t>Defined</w:t>
      </w:r>
      <w:proofErr w:type="spellEnd"/>
      <w:r w:rsidR="00E501E3">
        <w:t xml:space="preserve"> </w:t>
      </w:r>
      <w:proofErr w:type="spellStart"/>
      <w:r w:rsidR="00E501E3">
        <w:t>Function</w:t>
      </w:r>
      <w:proofErr w:type="spellEnd"/>
      <w:r w:rsidR="00B52E64" w:rsidRPr="00D53583">
        <w:t>) :</w:t>
      </w:r>
      <w:r w:rsidRPr="00D53583">
        <w:t xml:space="preserve"> </w:t>
      </w:r>
      <w:bookmarkEnd w:id="15"/>
    </w:p>
    <w:p w14:paraId="3B1016BA" w14:textId="77777777" w:rsidR="00965B69" w:rsidRPr="00965B69" w:rsidRDefault="00965B69" w:rsidP="00965B69">
      <w:pPr>
        <w:ind w:left="1416"/>
      </w:pPr>
      <w:bookmarkStart w:id="16" w:name="_GoBack"/>
      <w:bookmarkEnd w:id="16"/>
    </w:p>
    <w:p w14:paraId="206D64CF" w14:textId="1FC127A7" w:rsidR="006F1966" w:rsidRDefault="006F1966" w:rsidP="006F1966">
      <w:pPr>
        <w:rPr>
          <w:i/>
          <w:iCs/>
          <w:sz w:val="20"/>
          <w:szCs w:val="20"/>
        </w:rPr>
      </w:pPr>
    </w:p>
    <w:p w14:paraId="501AEBF6" w14:textId="77777777" w:rsidR="006F1966" w:rsidRDefault="006F1966" w:rsidP="006F1966">
      <w:pPr>
        <w:rPr>
          <w:sz w:val="20"/>
          <w:szCs w:val="20"/>
        </w:rPr>
      </w:pPr>
    </w:p>
    <w:p w14:paraId="676310CB" w14:textId="3F9E1957" w:rsidR="00D53583" w:rsidRDefault="00D53583" w:rsidP="006F1966">
      <w:pPr>
        <w:pStyle w:val="Titre1"/>
        <w:numPr>
          <w:ilvl w:val="0"/>
          <w:numId w:val="22"/>
        </w:numPr>
        <w:rPr>
          <w:rStyle w:val="Titre1Car"/>
          <w:sz w:val="32"/>
          <w:szCs w:val="32"/>
        </w:rPr>
      </w:pPr>
      <w:bookmarkStart w:id="17" w:name="_Toc100593646"/>
      <w:r w:rsidRPr="006F1966">
        <w:rPr>
          <w:rStyle w:val="Titre1Car"/>
          <w:sz w:val="32"/>
          <w:szCs w:val="32"/>
        </w:rPr>
        <w:t>Table interne vs table externe</w:t>
      </w:r>
      <w:r w:rsidR="00FC7EA4" w:rsidRPr="006F1966">
        <w:rPr>
          <w:rStyle w:val="Titre1Car"/>
          <w:sz w:val="32"/>
          <w:szCs w:val="32"/>
        </w:rPr>
        <w:t> :</w:t>
      </w:r>
      <w:bookmarkEnd w:id="17"/>
    </w:p>
    <w:p w14:paraId="368D84EF" w14:textId="78C16BF9" w:rsidR="006F1966" w:rsidRPr="006F1966" w:rsidRDefault="006F1966" w:rsidP="006F1966">
      <w:r>
        <w:t>TDB</w:t>
      </w:r>
    </w:p>
    <w:p w14:paraId="2C6BE56A" w14:textId="579CFD03" w:rsidR="00FC7EA4" w:rsidRDefault="00FC7EA4" w:rsidP="005E0F5C">
      <w:pPr>
        <w:pStyle w:val="Titre3"/>
        <w:numPr>
          <w:ilvl w:val="0"/>
          <w:numId w:val="25"/>
        </w:numPr>
      </w:pPr>
      <w:bookmarkStart w:id="18" w:name="_Toc100593647"/>
      <w:r w:rsidRPr="00FC7EA4">
        <w:t>Les tables internes :</w:t>
      </w:r>
      <w:r w:rsidR="005E0F5C">
        <w:t xml:space="preserve"> </w:t>
      </w:r>
      <w:bookmarkEnd w:id="18"/>
    </w:p>
    <w:p w14:paraId="38686B57" w14:textId="77777777" w:rsidR="00B6347D" w:rsidRDefault="00B6347D" w:rsidP="00B6347D">
      <w:r w:rsidRPr="00B6347D">
        <w:t xml:space="preserve">Pour les tables internes, </w:t>
      </w:r>
      <w:proofErr w:type="spellStart"/>
      <w:r w:rsidRPr="00B6347D">
        <w:t>Hive</w:t>
      </w:r>
      <w:proofErr w:type="spellEnd"/>
      <w:r w:rsidRPr="00B6347D">
        <w:t xml:space="preserve"> déplace les données dans le répertoire de son entrepôt. </w:t>
      </w:r>
    </w:p>
    <w:p w14:paraId="3CA33987" w14:textId="1876D540" w:rsidR="00B6347D" w:rsidRDefault="00B6347D" w:rsidP="00B6347D">
      <w:pPr>
        <w:pStyle w:val="Paragraphedeliste"/>
        <w:numPr>
          <w:ilvl w:val="0"/>
          <w:numId w:val="36"/>
        </w:numPr>
      </w:pPr>
      <w:r w:rsidRPr="00B6347D">
        <w:t>Si la table est supprimée, les métadonnées de la table et les données seront supprimées.</w:t>
      </w:r>
    </w:p>
    <w:p w14:paraId="155EDF74" w14:textId="426CC008" w:rsidR="00B6347D" w:rsidRDefault="00B6347D" w:rsidP="00B6347D">
      <w:pPr>
        <w:pStyle w:val="Paragraphedeliste"/>
        <w:numPr>
          <w:ilvl w:val="0"/>
          <w:numId w:val="36"/>
        </w:numPr>
      </w:pPr>
      <w:r>
        <w:t>Les données sont temporaires</w:t>
      </w:r>
      <w:r>
        <w:t xml:space="preserve"> </w:t>
      </w:r>
    </w:p>
    <w:p w14:paraId="21DFA416" w14:textId="36B419F8" w:rsidR="00B6347D" w:rsidRDefault="00B6347D" w:rsidP="00B6347D">
      <w:pPr>
        <w:pStyle w:val="Paragraphedeliste"/>
        <w:numPr>
          <w:ilvl w:val="0"/>
          <w:numId w:val="36"/>
        </w:numPr>
      </w:pPr>
      <w:proofErr w:type="spellStart"/>
      <w:r>
        <w:t>Hive</w:t>
      </w:r>
      <w:proofErr w:type="spellEnd"/>
      <w:r>
        <w:t xml:space="preserve"> gère complètement le cycle de vie de la table et des données.</w:t>
      </w:r>
    </w:p>
    <w:p w14:paraId="1BF2D800" w14:textId="77777777" w:rsidR="00B6347D" w:rsidRPr="00B6347D" w:rsidRDefault="00B6347D" w:rsidP="00B6347D"/>
    <w:p w14:paraId="56420A64" w14:textId="7F8976BC" w:rsidR="00B6347D" w:rsidRDefault="00FC7EA4" w:rsidP="00B6347D">
      <w:pPr>
        <w:pStyle w:val="Titre3"/>
        <w:numPr>
          <w:ilvl w:val="0"/>
          <w:numId w:val="25"/>
        </w:numPr>
      </w:pPr>
      <w:bookmarkStart w:id="19" w:name="_Toc100593648"/>
      <w:r w:rsidRPr="00FC7EA4">
        <w:t xml:space="preserve">Tables </w:t>
      </w:r>
      <w:r w:rsidR="005E0F5C" w:rsidRPr="00FC7EA4">
        <w:t>externes :</w:t>
      </w:r>
      <w:r w:rsidR="005E0F5C">
        <w:t xml:space="preserve"> </w:t>
      </w:r>
      <w:bookmarkEnd w:id="19"/>
    </w:p>
    <w:p w14:paraId="7637E232" w14:textId="77777777" w:rsidR="00B6347D" w:rsidRDefault="00B6347D" w:rsidP="00B6347D">
      <w:r w:rsidRPr="00B6347D">
        <w:t xml:space="preserve">Pour les tables externes, </w:t>
      </w:r>
      <w:proofErr w:type="spellStart"/>
      <w:r w:rsidRPr="00B6347D">
        <w:t>Hive</w:t>
      </w:r>
      <w:proofErr w:type="spellEnd"/>
      <w:r w:rsidRPr="00B6347D">
        <w:t xml:space="preserve"> ne déplace pas les données dans son répertoire d’entrepôt. </w:t>
      </w:r>
    </w:p>
    <w:p w14:paraId="5C6A24E0" w14:textId="3F91124B" w:rsidR="00B6347D" w:rsidRDefault="00B6347D" w:rsidP="00B6347D">
      <w:pPr>
        <w:pStyle w:val="Paragraphedeliste"/>
        <w:numPr>
          <w:ilvl w:val="0"/>
          <w:numId w:val="37"/>
        </w:numPr>
      </w:pPr>
      <w:r w:rsidRPr="00B6347D">
        <w:t>Si la table externe est supprimée, les métadonnées de la table sont supprimées mais pas les données.</w:t>
      </w:r>
    </w:p>
    <w:p w14:paraId="0D37F21C" w14:textId="77777777" w:rsidR="00B6347D" w:rsidRDefault="00B6347D" w:rsidP="00B6347D">
      <w:pPr>
        <w:pStyle w:val="Paragraphedeliste"/>
        <w:numPr>
          <w:ilvl w:val="0"/>
          <w:numId w:val="37"/>
        </w:numPr>
      </w:pPr>
      <w:r>
        <w:t xml:space="preserve">Les données sont également utilisées en dehors de </w:t>
      </w:r>
      <w:proofErr w:type="spellStart"/>
      <w:r>
        <w:t>Hive</w:t>
      </w:r>
      <w:proofErr w:type="spellEnd"/>
      <w:r>
        <w:t>. Par exemple, les fichiers de données sont lus et traités par un programme existant qui ne verrouille pas les fichiers.</w:t>
      </w:r>
    </w:p>
    <w:p w14:paraId="3B778A9B" w14:textId="2EB5A6CA" w:rsidR="00B6347D" w:rsidRPr="00B6347D" w:rsidRDefault="00B6347D" w:rsidP="00B6347D">
      <w:pPr>
        <w:pStyle w:val="Paragraphedeliste"/>
        <w:numPr>
          <w:ilvl w:val="0"/>
          <w:numId w:val="37"/>
        </w:numPr>
      </w:pPr>
      <w:r>
        <w:t>Les données doivent rest</w:t>
      </w:r>
      <w:r>
        <w:t>e</w:t>
      </w:r>
      <w:r>
        <w:t>r dans l’emplacement sous-jacent, même après un DROP TABLE.</w:t>
      </w:r>
    </w:p>
    <w:p w14:paraId="17A29FA4" w14:textId="77777777" w:rsidR="00B6347D" w:rsidRPr="00B6347D" w:rsidRDefault="00B6347D" w:rsidP="00B6347D"/>
    <w:p w14:paraId="179767D2" w14:textId="7156A440" w:rsidR="00FC7EA4" w:rsidRDefault="00FC7EA4" w:rsidP="006F1966">
      <w:pPr>
        <w:pStyle w:val="Titre1"/>
        <w:numPr>
          <w:ilvl w:val="0"/>
          <w:numId w:val="22"/>
        </w:numPr>
        <w:rPr>
          <w:rStyle w:val="Titre1Car"/>
          <w:sz w:val="32"/>
          <w:szCs w:val="32"/>
        </w:rPr>
      </w:pPr>
      <w:bookmarkStart w:id="20" w:name="_Toc100593649"/>
      <w:proofErr w:type="spellStart"/>
      <w:r w:rsidRPr="006F1966">
        <w:rPr>
          <w:rStyle w:val="Titre1Car"/>
          <w:sz w:val="32"/>
          <w:szCs w:val="32"/>
        </w:rPr>
        <w:t>Hive</w:t>
      </w:r>
      <w:proofErr w:type="spellEnd"/>
      <w:r w:rsidRPr="006F1966">
        <w:rPr>
          <w:rStyle w:val="Titre1Car"/>
          <w:sz w:val="32"/>
          <w:szCs w:val="32"/>
        </w:rPr>
        <w:t>: partitionnement des tables</w:t>
      </w:r>
      <w:r w:rsidR="006F1966">
        <w:rPr>
          <w:rStyle w:val="Titre1Car"/>
          <w:sz w:val="32"/>
          <w:szCs w:val="32"/>
        </w:rPr>
        <w:t> :</w:t>
      </w:r>
      <w:bookmarkEnd w:id="20"/>
    </w:p>
    <w:p w14:paraId="236C37D1" w14:textId="5A371E79" w:rsidR="00FC7EA4" w:rsidRPr="00FC7EA4" w:rsidRDefault="006F1966" w:rsidP="00FC7EA4">
      <w:pPr>
        <w:rPr>
          <w:sz w:val="20"/>
          <w:szCs w:val="20"/>
        </w:rPr>
      </w:pPr>
      <w:r>
        <w:t>TDB</w:t>
      </w:r>
    </w:p>
    <w:p w14:paraId="4F169E13" w14:textId="7111427E" w:rsidR="00FC7EA4" w:rsidRPr="00FC7EA4" w:rsidRDefault="00FC7EA4" w:rsidP="00A461B6">
      <w:pPr>
        <w:pStyle w:val="Titre3"/>
        <w:numPr>
          <w:ilvl w:val="0"/>
          <w:numId w:val="23"/>
        </w:numPr>
      </w:pPr>
      <w:bookmarkStart w:id="21" w:name="_Toc100593650"/>
      <w:r w:rsidRPr="00FC7EA4">
        <w:lastRenderedPageBreak/>
        <w:t>Création de tables</w:t>
      </w:r>
      <w:r>
        <w:t> :</w:t>
      </w:r>
      <w:r w:rsidR="00A461B6">
        <w:t xml:space="preserve"> </w:t>
      </w:r>
      <w:r w:rsidR="00A461B6" w:rsidRPr="005E0F5C">
        <w:rPr>
          <w:rFonts w:ascii="Calibri" w:eastAsia="Calibri" w:hAnsi="Calibri" w:cs="Calibri"/>
          <w:color w:val="auto"/>
          <w:sz w:val="20"/>
          <w:szCs w:val="20"/>
        </w:rPr>
        <w:t>TDB</w:t>
      </w:r>
      <w:bookmarkEnd w:id="21"/>
    </w:p>
    <w:p w14:paraId="33A0FDC5" w14:textId="530387E4" w:rsidR="00FC7EA4" w:rsidRPr="00FC7EA4" w:rsidRDefault="00FC7EA4" w:rsidP="00A461B6">
      <w:pPr>
        <w:pStyle w:val="Titre3"/>
        <w:numPr>
          <w:ilvl w:val="0"/>
          <w:numId w:val="23"/>
        </w:numPr>
      </w:pPr>
      <w:bookmarkStart w:id="22" w:name="_Toc100593651"/>
      <w:r w:rsidRPr="00FC7EA4">
        <w:t>Ajouter une partition</w:t>
      </w:r>
      <w:r>
        <w:t> :</w:t>
      </w:r>
      <w:r w:rsidR="005E0F5C">
        <w:t xml:space="preserve"> </w:t>
      </w:r>
      <w:r w:rsidR="00A461B6" w:rsidRPr="005E0F5C">
        <w:rPr>
          <w:rFonts w:ascii="Calibri" w:eastAsia="Calibri" w:hAnsi="Calibri" w:cs="Calibri"/>
          <w:color w:val="auto"/>
          <w:sz w:val="20"/>
          <w:szCs w:val="20"/>
        </w:rPr>
        <w:t>TDB</w:t>
      </w:r>
      <w:bookmarkEnd w:id="22"/>
    </w:p>
    <w:p w14:paraId="7EF2572F" w14:textId="487531C7" w:rsidR="00FC7EA4" w:rsidRPr="00FC7EA4" w:rsidRDefault="00FC7EA4" w:rsidP="00A461B6">
      <w:pPr>
        <w:pStyle w:val="Titre3"/>
        <w:numPr>
          <w:ilvl w:val="0"/>
          <w:numId w:val="23"/>
        </w:numPr>
      </w:pPr>
      <w:bookmarkStart w:id="23" w:name="_Toc100593652"/>
      <w:r w:rsidRPr="00FC7EA4">
        <w:t>Renommer une partition</w:t>
      </w:r>
      <w:r>
        <w:t> :</w:t>
      </w:r>
      <w:r w:rsidR="005E0F5C">
        <w:t xml:space="preserve"> </w:t>
      </w:r>
      <w:r w:rsidR="00A461B6" w:rsidRPr="005E0F5C">
        <w:rPr>
          <w:rFonts w:ascii="Calibri" w:eastAsia="Calibri" w:hAnsi="Calibri" w:cs="Calibri"/>
          <w:color w:val="auto"/>
          <w:sz w:val="20"/>
          <w:szCs w:val="20"/>
        </w:rPr>
        <w:t>TDB</w:t>
      </w:r>
      <w:bookmarkEnd w:id="23"/>
    </w:p>
    <w:p w14:paraId="6C2793E4" w14:textId="2AD85658" w:rsidR="00FC7EA4" w:rsidRDefault="00FC7EA4" w:rsidP="00A461B6">
      <w:pPr>
        <w:pStyle w:val="Titre3"/>
        <w:numPr>
          <w:ilvl w:val="0"/>
          <w:numId w:val="23"/>
        </w:numPr>
      </w:pPr>
      <w:bookmarkStart w:id="24" w:name="_Toc100593653"/>
      <w:r w:rsidRPr="00FC7EA4">
        <w:t>Supprimer une partition</w:t>
      </w:r>
      <w:r>
        <w:t> :</w:t>
      </w:r>
      <w:r w:rsidR="005E0F5C">
        <w:t xml:space="preserve"> </w:t>
      </w:r>
      <w:r w:rsidR="00A461B6" w:rsidRPr="005E0F5C">
        <w:rPr>
          <w:rFonts w:ascii="Calibri" w:eastAsia="Calibri" w:hAnsi="Calibri" w:cs="Calibri"/>
          <w:color w:val="auto"/>
          <w:sz w:val="20"/>
          <w:szCs w:val="20"/>
        </w:rPr>
        <w:t>TDB</w:t>
      </w:r>
      <w:bookmarkEnd w:id="24"/>
    </w:p>
    <w:p w14:paraId="10BFC88C" w14:textId="77777777" w:rsidR="00A461B6" w:rsidRPr="00A461B6" w:rsidRDefault="00A461B6" w:rsidP="00A461B6"/>
    <w:p w14:paraId="3F6BCA8E" w14:textId="57D91FAF" w:rsidR="00FC7EA4" w:rsidRDefault="00FC7EA4" w:rsidP="00A461B6">
      <w:pPr>
        <w:pStyle w:val="Titre2"/>
      </w:pPr>
      <w:bookmarkStart w:id="25" w:name="_Toc100593654"/>
      <w:r w:rsidRPr="00FC7EA4">
        <w:t>Avantage</w:t>
      </w:r>
      <w:r w:rsidR="00B52E64">
        <w:t xml:space="preserve"> du partitionnement :</w:t>
      </w:r>
      <w:bookmarkEnd w:id="25"/>
    </w:p>
    <w:p w14:paraId="4C11378F" w14:textId="071034C9" w:rsidR="00A461B6" w:rsidRDefault="00A461B6" w:rsidP="00FC7EA4">
      <w:pPr>
        <w:rPr>
          <w:sz w:val="20"/>
          <w:szCs w:val="20"/>
        </w:rPr>
      </w:pPr>
      <w:r>
        <w:rPr>
          <w:sz w:val="20"/>
          <w:szCs w:val="20"/>
        </w:rPr>
        <w:t>TDB</w:t>
      </w:r>
    </w:p>
    <w:p w14:paraId="0F68E6CE" w14:textId="73B86FDB" w:rsidR="00FC7EA4" w:rsidRDefault="00B52E64" w:rsidP="00A461B6">
      <w:pPr>
        <w:pStyle w:val="Titre2"/>
        <w:rPr>
          <w:lang w:val="en-US"/>
        </w:rPr>
      </w:pPr>
      <w:bookmarkStart w:id="26" w:name="_Toc100593655"/>
      <w:r w:rsidRPr="00FC7EA4">
        <w:rPr>
          <w:lang w:val="en-US"/>
        </w:rPr>
        <w:t>Inconvenient</w:t>
      </w:r>
      <w:r w:rsidRPr="00B52E64">
        <w:t xml:space="preserve"> </w:t>
      </w:r>
      <w:r>
        <w:t>du partitionnement</w:t>
      </w:r>
      <w:r w:rsidR="00FC7EA4">
        <w:rPr>
          <w:lang w:val="en-US"/>
        </w:rPr>
        <w:t>:</w:t>
      </w:r>
      <w:bookmarkEnd w:id="26"/>
    </w:p>
    <w:p w14:paraId="211F8D05" w14:textId="09816CDF" w:rsidR="00A461B6" w:rsidRDefault="00A461B6" w:rsidP="00FC7EA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TDB</w:t>
      </w:r>
    </w:p>
    <w:p w14:paraId="0E859A0C" w14:textId="36738086" w:rsidR="00FC7EA4" w:rsidRDefault="00FC7EA4" w:rsidP="00FC7EA4">
      <w:pPr>
        <w:rPr>
          <w:sz w:val="20"/>
          <w:szCs w:val="20"/>
          <w:lang w:val="en-US"/>
        </w:rPr>
      </w:pPr>
    </w:p>
    <w:p w14:paraId="08165712" w14:textId="62848329" w:rsidR="00FC7EA4" w:rsidRPr="006F1966" w:rsidRDefault="00FC7EA4" w:rsidP="006F1966">
      <w:pPr>
        <w:pStyle w:val="Titre1"/>
        <w:numPr>
          <w:ilvl w:val="0"/>
          <w:numId w:val="22"/>
        </w:numPr>
        <w:rPr>
          <w:rStyle w:val="Titre1Car"/>
          <w:sz w:val="32"/>
          <w:szCs w:val="32"/>
        </w:rPr>
      </w:pPr>
      <w:bookmarkStart w:id="27" w:name="_Toc100593656"/>
      <w:proofErr w:type="spellStart"/>
      <w:r w:rsidRPr="006F1966">
        <w:rPr>
          <w:rStyle w:val="Titre1Car"/>
          <w:sz w:val="32"/>
          <w:szCs w:val="32"/>
        </w:rPr>
        <w:t>Hive</w:t>
      </w:r>
      <w:proofErr w:type="spellEnd"/>
      <w:r w:rsidRPr="006F1966">
        <w:rPr>
          <w:rStyle w:val="Titre1Car"/>
          <w:sz w:val="32"/>
          <w:szCs w:val="32"/>
        </w:rPr>
        <w:t xml:space="preserve">: </w:t>
      </w:r>
      <w:proofErr w:type="spellStart"/>
      <w:r w:rsidRPr="006F1966">
        <w:rPr>
          <w:rStyle w:val="Titre1Car"/>
          <w:sz w:val="32"/>
          <w:szCs w:val="32"/>
        </w:rPr>
        <w:t>Bucketing</w:t>
      </w:r>
      <w:proofErr w:type="spellEnd"/>
      <w:r w:rsidRPr="006F1966">
        <w:rPr>
          <w:rStyle w:val="Titre1Car"/>
          <w:sz w:val="32"/>
          <w:szCs w:val="32"/>
        </w:rPr>
        <w:t xml:space="preserve"> c’est quoi ?</w:t>
      </w:r>
      <w:bookmarkEnd w:id="27"/>
    </w:p>
    <w:p w14:paraId="10A89FDA" w14:textId="30092D83" w:rsidR="006F1966" w:rsidRDefault="006F1966" w:rsidP="00FC7EA4">
      <w:pPr>
        <w:rPr>
          <w:sz w:val="20"/>
          <w:szCs w:val="20"/>
        </w:rPr>
      </w:pPr>
      <w:r>
        <w:rPr>
          <w:sz w:val="24"/>
          <w:szCs w:val="24"/>
        </w:rPr>
        <w:t>TBD</w:t>
      </w:r>
    </w:p>
    <w:p w14:paraId="43AA0A39" w14:textId="471CCC4B" w:rsidR="00FC7EA4" w:rsidRDefault="00FC7EA4" w:rsidP="00B52E64">
      <w:pPr>
        <w:pStyle w:val="Titre3"/>
        <w:numPr>
          <w:ilvl w:val="0"/>
          <w:numId w:val="26"/>
        </w:numPr>
      </w:pPr>
      <w:bookmarkStart w:id="28" w:name="_Toc100593657"/>
      <w:r w:rsidRPr="00FC7EA4">
        <w:t xml:space="preserve">La répartition des données sur les </w:t>
      </w:r>
      <w:proofErr w:type="spellStart"/>
      <w:r w:rsidRPr="00FC7EA4">
        <w:t>bucket</w:t>
      </w:r>
      <w:proofErr w:type="spellEnd"/>
      <w:r w:rsidRPr="00FC7EA4">
        <w:t xml:space="preserve"> se fait :</w:t>
      </w:r>
      <w:r w:rsidR="006F1966" w:rsidRPr="006F1966">
        <w:rPr>
          <w:sz w:val="24"/>
          <w:szCs w:val="24"/>
        </w:rPr>
        <w:t xml:space="preserve"> </w:t>
      </w:r>
      <w:r w:rsidR="006F1966" w:rsidRPr="00B52E64">
        <w:rPr>
          <w:rFonts w:ascii="Calibri" w:eastAsia="Calibri" w:hAnsi="Calibri" w:cs="Calibri"/>
          <w:color w:val="auto"/>
          <w:sz w:val="20"/>
          <w:szCs w:val="20"/>
        </w:rPr>
        <w:t>TBD</w:t>
      </w:r>
      <w:bookmarkEnd w:id="28"/>
    </w:p>
    <w:p w14:paraId="608AF333" w14:textId="586195BC" w:rsidR="00FC7EA4" w:rsidRDefault="00FC7EA4" w:rsidP="00B52E64">
      <w:pPr>
        <w:pStyle w:val="Titre3"/>
        <w:numPr>
          <w:ilvl w:val="0"/>
          <w:numId w:val="26"/>
        </w:numPr>
      </w:pPr>
      <w:bookmarkStart w:id="29" w:name="_Toc100593658"/>
      <w:r w:rsidRPr="00FC7EA4">
        <w:t xml:space="preserve">Création de tables </w:t>
      </w:r>
      <w:proofErr w:type="spellStart"/>
      <w:r w:rsidRPr="00FC7EA4">
        <w:t>buckettées</w:t>
      </w:r>
      <w:proofErr w:type="spellEnd"/>
      <w:r>
        <w:t xml:space="preserve"> : </w:t>
      </w:r>
      <w:r w:rsidR="006F1966" w:rsidRPr="00B52E64">
        <w:rPr>
          <w:rFonts w:ascii="Calibri" w:eastAsia="Calibri" w:hAnsi="Calibri" w:cs="Calibri"/>
          <w:color w:val="auto"/>
          <w:sz w:val="20"/>
          <w:szCs w:val="20"/>
        </w:rPr>
        <w:t>TBD</w:t>
      </w:r>
      <w:bookmarkEnd w:id="29"/>
    </w:p>
    <w:p w14:paraId="1D2F743B" w14:textId="0D32F799" w:rsidR="00FC7EA4" w:rsidRDefault="00FC7EA4" w:rsidP="00B52E64">
      <w:pPr>
        <w:pStyle w:val="Titre3"/>
        <w:numPr>
          <w:ilvl w:val="0"/>
          <w:numId w:val="26"/>
        </w:numPr>
      </w:pPr>
      <w:bookmarkStart w:id="30" w:name="_Toc100593659"/>
      <w:r w:rsidRPr="00FC7EA4">
        <w:t xml:space="preserve">Arborescence HDFS d’une table </w:t>
      </w:r>
      <w:proofErr w:type="spellStart"/>
      <w:r w:rsidRPr="00FC7EA4">
        <w:t>buckettée</w:t>
      </w:r>
      <w:proofErr w:type="spellEnd"/>
      <w:r w:rsidR="006F1966">
        <w:t> </w:t>
      </w:r>
      <w:r w:rsidR="006F1966">
        <w:rPr>
          <w:sz w:val="24"/>
          <w:szCs w:val="24"/>
        </w:rPr>
        <w:t>:</w:t>
      </w:r>
      <w:r w:rsidR="006F1966" w:rsidRPr="00B52E64">
        <w:rPr>
          <w:rFonts w:ascii="Calibri" w:eastAsia="Calibri" w:hAnsi="Calibri" w:cs="Calibri"/>
          <w:color w:val="auto"/>
          <w:sz w:val="20"/>
          <w:szCs w:val="20"/>
        </w:rPr>
        <w:t>TBD</w:t>
      </w:r>
      <w:bookmarkEnd w:id="30"/>
    </w:p>
    <w:p w14:paraId="3C0231A6" w14:textId="775165CC" w:rsidR="00FC7EA4" w:rsidRPr="006F1966" w:rsidRDefault="00FC7EA4" w:rsidP="006F1966">
      <w:pPr>
        <w:pStyle w:val="Titre1"/>
        <w:numPr>
          <w:ilvl w:val="0"/>
          <w:numId w:val="22"/>
        </w:numPr>
        <w:rPr>
          <w:rStyle w:val="Titre1Car"/>
          <w:sz w:val="32"/>
          <w:szCs w:val="32"/>
        </w:rPr>
      </w:pPr>
      <w:bookmarkStart w:id="31" w:name="_Toc100593660"/>
      <w:r w:rsidRPr="006F1966">
        <w:rPr>
          <w:rStyle w:val="Titre1Car"/>
          <w:sz w:val="32"/>
          <w:szCs w:val="32"/>
        </w:rPr>
        <w:t xml:space="preserve">Apache </w:t>
      </w:r>
      <w:proofErr w:type="spellStart"/>
      <w:r w:rsidRPr="006F1966">
        <w:rPr>
          <w:rStyle w:val="Titre1Car"/>
          <w:sz w:val="32"/>
          <w:szCs w:val="32"/>
        </w:rPr>
        <w:t>Hive</w:t>
      </w:r>
      <w:proofErr w:type="spellEnd"/>
      <w:r w:rsidRPr="006F1966">
        <w:rPr>
          <w:rStyle w:val="Titre1Car"/>
          <w:sz w:val="32"/>
          <w:szCs w:val="32"/>
        </w:rPr>
        <w:t>: Architecture</w:t>
      </w:r>
      <w:bookmarkEnd w:id="31"/>
    </w:p>
    <w:p w14:paraId="08BB2C50" w14:textId="0F9FAD71" w:rsidR="006F1966" w:rsidRDefault="006F1966" w:rsidP="00FC7EA4">
      <w:pPr>
        <w:rPr>
          <w:sz w:val="20"/>
          <w:szCs w:val="20"/>
        </w:rPr>
      </w:pPr>
      <w:r>
        <w:rPr>
          <w:sz w:val="24"/>
          <w:szCs w:val="24"/>
        </w:rPr>
        <w:t>TBD</w:t>
      </w:r>
    </w:p>
    <w:p w14:paraId="108E42A7" w14:textId="38692CCE" w:rsidR="00AC0965" w:rsidRPr="006F1966" w:rsidRDefault="00AC0965" w:rsidP="006F1966">
      <w:pPr>
        <w:pStyle w:val="Titre1"/>
        <w:numPr>
          <w:ilvl w:val="0"/>
          <w:numId w:val="22"/>
        </w:numPr>
        <w:rPr>
          <w:rStyle w:val="Titre1Car"/>
          <w:sz w:val="32"/>
          <w:szCs w:val="32"/>
        </w:rPr>
      </w:pPr>
      <w:bookmarkStart w:id="32" w:name="_Toc100593661"/>
      <w:r w:rsidRPr="006F1966">
        <w:rPr>
          <w:rStyle w:val="Titre1Car"/>
          <w:sz w:val="32"/>
          <w:szCs w:val="32"/>
        </w:rPr>
        <w:t xml:space="preserve">Formats de fichier supportés par </w:t>
      </w:r>
      <w:proofErr w:type="spellStart"/>
      <w:r w:rsidRPr="006F1966">
        <w:rPr>
          <w:rStyle w:val="Titre1Car"/>
          <w:sz w:val="32"/>
          <w:szCs w:val="32"/>
        </w:rPr>
        <w:t>Hive</w:t>
      </w:r>
      <w:proofErr w:type="spellEnd"/>
      <w:r w:rsidRPr="006F1966">
        <w:rPr>
          <w:rStyle w:val="Titre1Car"/>
          <w:sz w:val="32"/>
          <w:szCs w:val="32"/>
        </w:rPr>
        <w:t> ?</w:t>
      </w:r>
      <w:bookmarkEnd w:id="32"/>
    </w:p>
    <w:p w14:paraId="35E8A9A9" w14:textId="39C19588" w:rsidR="006F1966" w:rsidRDefault="006F1966" w:rsidP="00FC7EA4">
      <w:pPr>
        <w:rPr>
          <w:sz w:val="20"/>
          <w:szCs w:val="20"/>
        </w:rPr>
      </w:pPr>
      <w:r>
        <w:rPr>
          <w:sz w:val="24"/>
          <w:szCs w:val="24"/>
        </w:rPr>
        <w:t>TBD</w:t>
      </w:r>
    </w:p>
    <w:p w14:paraId="68C04D39" w14:textId="77777777" w:rsidR="00FC7EA4" w:rsidRPr="00FC7EA4" w:rsidRDefault="00FC7EA4" w:rsidP="00FC7EA4">
      <w:pPr>
        <w:ind w:left="720"/>
        <w:rPr>
          <w:sz w:val="20"/>
          <w:szCs w:val="20"/>
        </w:rPr>
      </w:pPr>
    </w:p>
    <w:p w14:paraId="29239B71" w14:textId="77777777" w:rsidR="00FC7EA4" w:rsidRPr="00FC7EA4" w:rsidRDefault="00FC7EA4" w:rsidP="00FC7EA4">
      <w:pPr>
        <w:rPr>
          <w:sz w:val="20"/>
          <w:szCs w:val="20"/>
        </w:rPr>
      </w:pPr>
    </w:p>
    <w:p w14:paraId="3B7659C3" w14:textId="77777777" w:rsidR="00FC7EA4" w:rsidRPr="00FC7EA4" w:rsidRDefault="00FC7EA4" w:rsidP="00FC7EA4">
      <w:pPr>
        <w:rPr>
          <w:sz w:val="20"/>
          <w:szCs w:val="20"/>
        </w:rPr>
      </w:pPr>
    </w:p>
    <w:p w14:paraId="333A4339" w14:textId="77777777" w:rsidR="00FC7EA4" w:rsidRPr="00FC7EA4" w:rsidRDefault="00FC7EA4" w:rsidP="00FC7EA4">
      <w:pPr>
        <w:rPr>
          <w:sz w:val="20"/>
          <w:szCs w:val="20"/>
        </w:rPr>
      </w:pPr>
    </w:p>
    <w:p w14:paraId="38590E21" w14:textId="77777777" w:rsidR="00D53583" w:rsidRPr="00D53583" w:rsidRDefault="00D53583" w:rsidP="00D53583">
      <w:pPr>
        <w:rPr>
          <w:sz w:val="20"/>
          <w:szCs w:val="20"/>
        </w:rPr>
      </w:pPr>
    </w:p>
    <w:p w14:paraId="4D0E762A" w14:textId="77777777" w:rsidR="00D53583" w:rsidRPr="00D53583" w:rsidRDefault="00D53583" w:rsidP="00D53583">
      <w:pPr>
        <w:rPr>
          <w:sz w:val="20"/>
          <w:szCs w:val="20"/>
        </w:rPr>
      </w:pPr>
    </w:p>
    <w:bookmarkEnd w:id="0"/>
    <w:p w14:paraId="340E287F" w14:textId="77777777" w:rsidR="00D53583" w:rsidRPr="009E71EC" w:rsidRDefault="00D53583">
      <w:pPr>
        <w:rPr>
          <w:sz w:val="20"/>
          <w:szCs w:val="20"/>
        </w:rPr>
      </w:pPr>
    </w:p>
    <w:sectPr w:rsidR="00D53583" w:rsidRPr="009E71EC">
      <w:headerReference w:type="default" r:id="rId7"/>
      <w:footerReference w:type="default" r:id="rId8"/>
      <w:pgSz w:w="11906" w:h="16838"/>
      <w:pgMar w:top="0" w:right="1417" w:bottom="1417" w:left="1417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F35AD" w14:textId="77777777" w:rsidR="005368FC" w:rsidRDefault="005368FC">
      <w:pPr>
        <w:spacing w:after="0" w:line="240" w:lineRule="auto"/>
      </w:pPr>
      <w:r>
        <w:separator/>
      </w:r>
    </w:p>
  </w:endnote>
  <w:endnote w:type="continuationSeparator" w:id="0">
    <w:p w14:paraId="77CABA7B" w14:textId="77777777" w:rsidR="005368FC" w:rsidRDefault="00536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312C9" w14:textId="2CFAD366" w:rsidR="00CB7233" w:rsidRDefault="00E55250">
    <w:pPr>
      <w:pStyle w:val="Pieddepage"/>
      <w:pBdr>
        <w:top w:val="single" w:sz="24" w:space="1" w:color="622423" w:themeColor="accent2" w:themeShade="7F"/>
      </w:pBdr>
      <w:rPr>
        <w:rFonts w:ascii="Cambria" w:hAnsi="Cambria"/>
      </w:rPr>
    </w:pPr>
    <w:r>
      <w:rPr>
        <w:rFonts w:ascii="Cambria" w:hAnsi="Cambria"/>
      </w:rPr>
      <w:t>High Tech Compass</w:t>
    </w:r>
    <w:r w:rsidR="0032569B">
      <w:rPr>
        <w:rFonts w:ascii="Cambria" w:hAnsi="Cambria"/>
      </w:rPr>
      <w:t xml:space="preserve">                                                                                                                                        </w:t>
    </w:r>
    <w:r>
      <w:rPr>
        <w:rFonts w:ascii="Cambria" w:hAnsi="Cambria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hAnsi="Cambria"/>
      </w:rPr>
      <w:t>1</w:t>
    </w:r>
    <w:r>
      <w:rPr>
        <w:rFonts w:ascii="Cambria" w:hAnsi="Cambria"/>
      </w:rPr>
      <w:fldChar w:fldCharType="end"/>
    </w:r>
  </w:p>
  <w:p w14:paraId="4C547153" w14:textId="77777777" w:rsidR="00CB7233" w:rsidRDefault="00CB723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2038E" w14:textId="77777777" w:rsidR="005368FC" w:rsidRDefault="005368FC">
      <w:pPr>
        <w:spacing w:after="0" w:line="240" w:lineRule="auto"/>
      </w:pPr>
      <w:r>
        <w:separator/>
      </w:r>
    </w:p>
  </w:footnote>
  <w:footnote w:type="continuationSeparator" w:id="0">
    <w:p w14:paraId="5C4AC5CA" w14:textId="77777777" w:rsidR="005368FC" w:rsidRDefault="00536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6" w:type="dxa"/>
      <w:tblInd w:w="-49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27"/>
      <w:gridCol w:w="5864"/>
      <w:gridCol w:w="2145"/>
    </w:tblGrid>
    <w:tr w:rsidR="00CB7233" w14:paraId="7881A182" w14:textId="77777777">
      <w:trPr>
        <w:cantSplit/>
        <w:trHeight w:val="1970"/>
      </w:trPr>
      <w:tc>
        <w:tcPr>
          <w:tcW w:w="2127" w:type="dxa"/>
        </w:tcPr>
        <w:p w14:paraId="2E9A76D1" w14:textId="77777777" w:rsidR="00CB7233" w:rsidRDefault="00CB7233">
          <w:pPr>
            <w:ind w:left="-708" w:firstLine="709"/>
          </w:pPr>
        </w:p>
        <w:p w14:paraId="76CCFCB9" w14:textId="77777777" w:rsidR="00CB7233" w:rsidRDefault="00E55250">
          <w:pPr>
            <w:spacing w:before="180"/>
            <w:ind w:left="-56"/>
            <w:jc w:val="center"/>
          </w:pPr>
          <w:r>
            <w:rPr>
              <w:noProof/>
            </w:rPr>
            <w:drawing>
              <wp:inline distT="0" distB="0" distL="0" distR="0" wp14:anchorId="4C74CBF6" wp14:editId="37C18292">
                <wp:extent cx="1295399" cy="561974"/>
                <wp:effectExtent l="0" t="0" r="0" b="0"/>
                <wp:docPr id="1" name="Imag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2"/>
                        <pic:cNvPicPr/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1084C61" w14:textId="77777777" w:rsidR="00CB7233" w:rsidRDefault="00E55250">
          <w:pPr>
            <w:spacing w:before="80"/>
          </w:pPr>
          <w:r>
            <w:rPr>
              <w:b/>
              <w:color w:val="0000FF"/>
              <w:sz w:val="16"/>
            </w:rPr>
            <w:fldChar w:fldCharType="begin"/>
          </w:r>
          <w:r>
            <w:rPr>
              <w:b/>
              <w:color w:val="0000FF"/>
              <w:sz w:val="16"/>
              <w:lang w:val="de-DE"/>
            </w:rPr>
            <w:instrText xml:space="preserve"> KEYWORDS  \* MERGEFORMAT </w:instrText>
          </w:r>
          <w:r>
            <w:rPr>
              <w:b/>
              <w:color w:val="0000FF"/>
              <w:sz w:val="16"/>
            </w:rPr>
            <w:fldChar w:fldCharType="end"/>
          </w:r>
        </w:p>
      </w:tc>
      <w:tc>
        <w:tcPr>
          <w:tcW w:w="5864" w:type="dxa"/>
          <w:tcBorders>
            <w:top w:val="single" w:sz="6" w:space="0" w:color="auto"/>
            <w:left w:val="none" w:sz="4" w:space="0" w:color="000000"/>
            <w:bottom w:val="single" w:sz="6" w:space="0" w:color="auto"/>
            <w:right w:val="none" w:sz="4" w:space="0" w:color="000000"/>
          </w:tcBorders>
        </w:tcPr>
        <w:p w14:paraId="2666F2CA" w14:textId="77777777" w:rsidR="00CB7233" w:rsidRDefault="00CB7233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</w:p>
        <w:p w14:paraId="567D0925" w14:textId="77777777" w:rsidR="00CB7233" w:rsidRDefault="00E55250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  <w:r>
            <w:rPr>
              <w:b/>
              <w:color w:val="0000FF"/>
              <w:sz w:val="28"/>
            </w:rPr>
            <w:t>High Tech Compass</w:t>
          </w:r>
          <w:r>
            <w:rPr>
              <w:color w:val="0000FF"/>
            </w:rPr>
            <w:fldChar w:fldCharType="begin"/>
          </w:r>
          <w:r>
            <w:rPr>
              <w:color w:val="0000FF"/>
            </w:rPr>
            <w:instrText xml:space="preserve"> COMMENTS  \* MERGEFORMAT </w:instrText>
          </w:r>
          <w:r>
            <w:rPr>
              <w:color w:val="0000FF"/>
            </w:rPr>
            <w:fldChar w:fldCharType="end"/>
          </w:r>
        </w:p>
      </w:tc>
      <w:tc>
        <w:tcPr>
          <w:tcW w:w="2145" w:type="dxa"/>
        </w:tcPr>
        <w:p w14:paraId="15D4C183" w14:textId="77777777" w:rsidR="00CB7233" w:rsidRDefault="00CB7233">
          <w:pPr>
            <w:jc w:val="center"/>
          </w:pPr>
        </w:p>
        <w:p w14:paraId="1E1075BD" w14:textId="77777777" w:rsidR="00CB7233" w:rsidRDefault="00E55250">
          <w:pPr>
            <w:spacing w:before="120" w:after="120"/>
            <w:jc w:val="center"/>
            <w:rPr>
              <w:b/>
            </w:rPr>
          </w:pPr>
          <w:r>
            <w:rPr>
              <w:noProof/>
            </w:rPr>
            <w:drawing>
              <wp:inline distT="0" distB="0" distL="0" distR="0" wp14:anchorId="15BAF70E" wp14:editId="40A489A9">
                <wp:extent cx="1295399" cy="561974"/>
                <wp:effectExtent l="0" t="0" r="0" b="0"/>
                <wp:docPr id="2" name="Imag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2"/>
                        <pic:cNvPicPr/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B7233" w14:paraId="5707ACF0" w14:textId="77777777">
      <w:trPr>
        <w:cantSplit/>
        <w:trHeight w:val="360"/>
      </w:trPr>
      <w:tc>
        <w:tcPr>
          <w:tcW w:w="2127" w:type="dxa"/>
          <w:tcBorders>
            <w:bottom w:val="single" w:sz="6" w:space="0" w:color="auto"/>
          </w:tcBorders>
        </w:tcPr>
        <w:p w14:paraId="201DEDDE" w14:textId="77777777" w:rsidR="00CB7233" w:rsidRDefault="00CB7233">
          <w:pPr>
            <w:pStyle w:val="En-tte"/>
            <w:tabs>
              <w:tab w:val="clear" w:pos="4536"/>
              <w:tab w:val="clear" w:pos="9072"/>
            </w:tabs>
            <w:spacing w:before="60"/>
            <w:jc w:val="center"/>
            <w:rPr>
              <w:caps/>
              <w:sz w:val="16"/>
            </w:rPr>
          </w:pPr>
          <w:bookmarkStart w:id="33" w:name="autonew_header_référence"/>
          <w:bookmarkEnd w:id="33"/>
        </w:p>
      </w:tc>
      <w:tc>
        <w:tcPr>
          <w:tcW w:w="5864" w:type="dxa"/>
          <w:tcBorders>
            <w:top w:val="single" w:sz="6" w:space="0" w:color="auto"/>
            <w:left w:val="none" w:sz="4" w:space="0" w:color="000000"/>
            <w:bottom w:val="single" w:sz="6" w:space="0" w:color="auto"/>
            <w:right w:val="none" w:sz="4" w:space="0" w:color="000000"/>
          </w:tcBorders>
        </w:tcPr>
        <w:p w14:paraId="373B1805" w14:textId="19D5E38B" w:rsidR="00CB7233" w:rsidRDefault="00E55250">
          <w:pPr>
            <w:spacing w:before="60"/>
            <w:ind w:left="567" w:right="567"/>
            <w:jc w:val="center"/>
            <w:rPr>
              <w:b/>
              <w:color w:val="0000FF"/>
              <w:lang w:val="en-US"/>
            </w:rPr>
          </w:pPr>
          <w:r>
            <w:rPr>
              <w:b/>
              <w:color w:val="0000FF"/>
              <w:lang w:val="en-US"/>
            </w:rPr>
            <w:t>[</w:t>
          </w:r>
          <w:proofErr w:type="spellStart"/>
          <w:r w:rsidR="00EB77AA">
            <w:rPr>
              <w:b/>
              <w:color w:val="0000FF"/>
              <w:lang w:val="en-US"/>
            </w:rPr>
            <w:t>Prénom</w:t>
          </w:r>
          <w:proofErr w:type="spellEnd"/>
          <w:r w:rsidR="00EB77AA">
            <w:rPr>
              <w:b/>
              <w:color w:val="0000FF"/>
              <w:lang w:val="en-US"/>
            </w:rPr>
            <w:t xml:space="preserve"> NOM</w:t>
          </w:r>
          <w:r>
            <w:rPr>
              <w:b/>
              <w:color w:val="0000FF"/>
              <w:lang w:val="en-US"/>
            </w:rPr>
            <w:t>]                            [</w:t>
          </w:r>
          <w:r w:rsidR="00D53583">
            <w:rPr>
              <w:b/>
              <w:color w:val="0000FF"/>
              <w:lang w:val="en-US"/>
            </w:rPr>
            <w:t>1</w:t>
          </w:r>
          <w:r w:rsidR="006A40A3">
            <w:rPr>
              <w:b/>
              <w:color w:val="0000FF"/>
              <w:lang w:val="en-US"/>
            </w:rPr>
            <w:t>1</w:t>
          </w:r>
          <w:r>
            <w:rPr>
              <w:b/>
              <w:color w:val="0000FF"/>
              <w:lang w:val="en-US"/>
            </w:rPr>
            <w:t>/0</w:t>
          </w:r>
          <w:r w:rsidR="00D53583">
            <w:rPr>
              <w:b/>
              <w:color w:val="0000FF"/>
              <w:lang w:val="en-US"/>
            </w:rPr>
            <w:t>4</w:t>
          </w:r>
          <w:r>
            <w:rPr>
              <w:b/>
              <w:color w:val="0000FF"/>
              <w:lang w:val="en-US"/>
            </w:rPr>
            <w:t>/20</w:t>
          </w:r>
          <w:r w:rsidR="006A40A3">
            <w:rPr>
              <w:b/>
              <w:color w:val="0000FF"/>
              <w:lang w:val="en-US"/>
            </w:rPr>
            <w:t>2</w:t>
          </w:r>
          <w:r w:rsidR="00D53583">
            <w:rPr>
              <w:b/>
              <w:color w:val="0000FF"/>
              <w:lang w:val="en-US"/>
            </w:rPr>
            <w:t>2</w:t>
          </w:r>
          <w:r>
            <w:rPr>
              <w:b/>
              <w:color w:val="0000FF"/>
              <w:lang w:val="en-US"/>
            </w:rPr>
            <w:t>]</w:t>
          </w:r>
        </w:p>
      </w:tc>
      <w:tc>
        <w:tcPr>
          <w:tcW w:w="2145" w:type="dxa"/>
          <w:tcBorders>
            <w:bottom w:val="single" w:sz="6" w:space="0" w:color="auto"/>
          </w:tcBorders>
        </w:tcPr>
        <w:p w14:paraId="71153E65" w14:textId="77777777" w:rsidR="00CB7233" w:rsidRDefault="00CB7233">
          <w:pPr>
            <w:spacing w:before="60"/>
            <w:ind w:firstLine="708"/>
            <w:rPr>
              <w:b/>
              <w:bCs/>
              <w:lang w:val="en-US"/>
            </w:rPr>
          </w:pPr>
        </w:p>
      </w:tc>
    </w:tr>
  </w:tbl>
  <w:p w14:paraId="11416FA5" w14:textId="77777777" w:rsidR="00CB7233" w:rsidRDefault="00CB7233" w:rsidP="009E71EC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45D6A"/>
    <w:multiLevelType w:val="hybridMultilevel"/>
    <w:tmpl w:val="04F43E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44408"/>
    <w:multiLevelType w:val="hybridMultilevel"/>
    <w:tmpl w:val="B0AC2CF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C6B90"/>
    <w:multiLevelType w:val="hybridMultilevel"/>
    <w:tmpl w:val="9C527EE6"/>
    <w:lvl w:ilvl="0" w:tplc="E04077BE">
      <w:start w:val="1"/>
      <w:numFmt w:val="bullet"/>
      <w:pStyle w:val="Style7"/>
      <w:lvlText w:val=""/>
      <w:lvlJc w:val="left"/>
      <w:pPr>
        <w:ind w:left="720" w:hanging="359"/>
      </w:pPr>
      <w:rPr>
        <w:rFonts w:ascii="Wingdings" w:hAnsi="Wingdings" w:hint="default"/>
      </w:rPr>
    </w:lvl>
    <w:lvl w:ilvl="1" w:tplc="22161004">
      <w:start w:val="1"/>
      <w:numFmt w:val="bullet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 w:tplc="E3DACA56">
      <w:start w:val="1"/>
      <w:numFmt w:val="bullet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 w:tplc="C01C688C">
      <w:start w:val="1"/>
      <w:numFmt w:val="bullet"/>
      <w:lvlText w:val=""/>
      <w:lvlJc w:val="left"/>
      <w:pPr>
        <w:ind w:left="2880" w:hanging="359"/>
      </w:pPr>
      <w:rPr>
        <w:rFonts w:ascii="Symbol" w:hAnsi="Symbol" w:hint="default"/>
      </w:rPr>
    </w:lvl>
    <w:lvl w:ilvl="4" w:tplc="42506C66">
      <w:start w:val="1"/>
      <w:numFmt w:val="bullet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 w:tplc="E6E6C590">
      <w:start w:val="1"/>
      <w:numFmt w:val="bullet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 w:tplc="B49C6AF8">
      <w:start w:val="1"/>
      <w:numFmt w:val="bullet"/>
      <w:lvlText w:val=""/>
      <w:lvlJc w:val="left"/>
      <w:pPr>
        <w:ind w:left="5040" w:hanging="359"/>
      </w:pPr>
      <w:rPr>
        <w:rFonts w:ascii="Symbol" w:hAnsi="Symbol" w:hint="default"/>
      </w:rPr>
    </w:lvl>
    <w:lvl w:ilvl="7" w:tplc="4DA066C8">
      <w:start w:val="1"/>
      <w:numFmt w:val="bullet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 w:tplc="7B645190">
      <w:start w:val="1"/>
      <w:numFmt w:val="bullet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3" w15:restartNumberingAfterBreak="0">
    <w:nsid w:val="1137219A"/>
    <w:multiLevelType w:val="hybridMultilevel"/>
    <w:tmpl w:val="9FDA1AEC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A51A3E"/>
    <w:multiLevelType w:val="hybridMultilevel"/>
    <w:tmpl w:val="DB48F9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C5D63"/>
    <w:multiLevelType w:val="hybridMultilevel"/>
    <w:tmpl w:val="B0AC2CF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A05A0"/>
    <w:multiLevelType w:val="hybridMultilevel"/>
    <w:tmpl w:val="31D403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FC1DAF"/>
    <w:multiLevelType w:val="hybridMultilevel"/>
    <w:tmpl w:val="D946E6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A248B"/>
    <w:multiLevelType w:val="hybridMultilevel"/>
    <w:tmpl w:val="44DE571E"/>
    <w:lvl w:ilvl="0" w:tplc="2ACC29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63675"/>
    <w:multiLevelType w:val="hybridMultilevel"/>
    <w:tmpl w:val="D53AD0C2"/>
    <w:lvl w:ilvl="0" w:tplc="1A0EE2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74E5E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1460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FC33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82D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B29F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3868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EE63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8E8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AC05027"/>
    <w:multiLevelType w:val="hybridMultilevel"/>
    <w:tmpl w:val="81D8CA4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E32D6"/>
    <w:multiLevelType w:val="hybridMultilevel"/>
    <w:tmpl w:val="FC503FF8"/>
    <w:lvl w:ilvl="0" w:tplc="2ACC29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B809F4"/>
    <w:multiLevelType w:val="hybridMultilevel"/>
    <w:tmpl w:val="2C52B908"/>
    <w:lvl w:ilvl="0" w:tplc="19EE16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F0E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76AA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AA1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EE0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E89E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62E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AA73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8A42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32D7DCD"/>
    <w:multiLevelType w:val="hybridMultilevel"/>
    <w:tmpl w:val="0BD8A022"/>
    <w:lvl w:ilvl="0" w:tplc="A378D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74915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0CAB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CCC7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045E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5CF1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964B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E2BC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4E2D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35A4276"/>
    <w:multiLevelType w:val="hybridMultilevel"/>
    <w:tmpl w:val="B0AC2CF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AC1CED"/>
    <w:multiLevelType w:val="hybridMultilevel"/>
    <w:tmpl w:val="B14410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94609E"/>
    <w:multiLevelType w:val="hybridMultilevel"/>
    <w:tmpl w:val="C408073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073085"/>
    <w:multiLevelType w:val="hybridMultilevel"/>
    <w:tmpl w:val="91A0495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311B34"/>
    <w:multiLevelType w:val="hybridMultilevel"/>
    <w:tmpl w:val="ADCE4B78"/>
    <w:lvl w:ilvl="0" w:tplc="B9FED9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68D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622D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A1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EA75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4E87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74F0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962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884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9CB34C6"/>
    <w:multiLevelType w:val="hybridMultilevel"/>
    <w:tmpl w:val="930473D0"/>
    <w:lvl w:ilvl="0" w:tplc="4BAE9F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7287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A0B3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F8D8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44B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CAA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76F7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C62A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743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9FE58DF"/>
    <w:multiLevelType w:val="hybridMultilevel"/>
    <w:tmpl w:val="7C1A6CC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5C494D"/>
    <w:multiLevelType w:val="hybridMultilevel"/>
    <w:tmpl w:val="B7C476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203898"/>
    <w:multiLevelType w:val="hybridMultilevel"/>
    <w:tmpl w:val="B0AC2CF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1A172D"/>
    <w:multiLevelType w:val="hybridMultilevel"/>
    <w:tmpl w:val="8A124D5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3C2366"/>
    <w:multiLevelType w:val="hybridMultilevel"/>
    <w:tmpl w:val="ECECD6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EB6A6E"/>
    <w:multiLevelType w:val="hybridMultilevel"/>
    <w:tmpl w:val="BA68CD68"/>
    <w:lvl w:ilvl="0" w:tplc="8A38EA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3E3C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E8B3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5405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B4B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344D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5414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949D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747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8EC2DC9"/>
    <w:multiLevelType w:val="hybridMultilevel"/>
    <w:tmpl w:val="86B0A7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3A01B9"/>
    <w:multiLevelType w:val="hybridMultilevel"/>
    <w:tmpl w:val="96D01B2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8F4903"/>
    <w:multiLevelType w:val="hybridMultilevel"/>
    <w:tmpl w:val="24842586"/>
    <w:lvl w:ilvl="0" w:tplc="E8048022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231939"/>
    <w:multiLevelType w:val="hybridMultilevel"/>
    <w:tmpl w:val="B0AC2CF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A125E3"/>
    <w:multiLevelType w:val="hybridMultilevel"/>
    <w:tmpl w:val="666E2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D90A59"/>
    <w:multiLevelType w:val="hybridMultilevel"/>
    <w:tmpl w:val="C2827A5A"/>
    <w:lvl w:ilvl="0" w:tplc="2ACC29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DA2A2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6620D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1849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02CB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74C0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0E9F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B875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404D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7E303C3"/>
    <w:multiLevelType w:val="hybridMultilevel"/>
    <w:tmpl w:val="1E8C68C4"/>
    <w:lvl w:ilvl="0" w:tplc="9EAEF2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D257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32F5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A69D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C80F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A410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D249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845E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582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9C42CF8"/>
    <w:multiLevelType w:val="hybridMultilevel"/>
    <w:tmpl w:val="A1E0801A"/>
    <w:lvl w:ilvl="0" w:tplc="2ACC290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014691"/>
    <w:multiLevelType w:val="hybridMultilevel"/>
    <w:tmpl w:val="F69C478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300E11"/>
    <w:multiLevelType w:val="hybridMultilevel"/>
    <w:tmpl w:val="B0AC2CF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D63E54"/>
    <w:multiLevelType w:val="hybridMultilevel"/>
    <w:tmpl w:val="A63A991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4"/>
  </w:num>
  <w:num w:numId="3">
    <w:abstractNumId w:val="28"/>
  </w:num>
  <w:num w:numId="4">
    <w:abstractNumId w:val="17"/>
  </w:num>
  <w:num w:numId="5">
    <w:abstractNumId w:val="4"/>
  </w:num>
  <w:num w:numId="6">
    <w:abstractNumId w:val="14"/>
  </w:num>
  <w:num w:numId="7">
    <w:abstractNumId w:val="1"/>
  </w:num>
  <w:num w:numId="8">
    <w:abstractNumId w:val="5"/>
  </w:num>
  <w:num w:numId="9">
    <w:abstractNumId w:val="35"/>
  </w:num>
  <w:num w:numId="10">
    <w:abstractNumId w:val="22"/>
  </w:num>
  <w:num w:numId="11">
    <w:abstractNumId w:val="29"/>
  </w:num>
  <w:num w:numId="12">
    <w:abstractNumId w:val="31"/>
  </w:num>
  <w:num w:numId="13">
    <w:abstractNumId w:val="13"/>
  </w:num>
  <w:num w:numId="14">
    <w:abstractNumId w:val="18"/>
  </w:num>
  <w:num w:numId="15">
    <w:abstractNumId w:val="12"/>
  </w:num>
  <w:num w:numId="16">
    <w:abstractNumId w:val="9"/>
  </w:num>
  <w:num w:numId="17">
    <w:abstractNumId w:val="8"/>
  </w:num>
  <w:num w:numId="18">
    <w:abstractNumId w:val="32"/>
  </w:num>
  <w:num w:numId="19">
    <w:abstractNumId w:val="25"/>
  </w:num>
  <w:num w:numId="20">
    <w:abstractNumId w:val="19"/>
  </w:num>
  <w:num w:numId="21">
    <w:abstractNumId w:val="11"/>
  </w:num>
  <w:num w:numId="22">
    <w:abstractNumId w:val="15"/>
  </w:num>
  <w:num w:numId="23">
    <w:abstractNumId w:val="34"/>
  </w:num>
  <w:num w:numId="24">
    <w:abstractNumId w:val="20"/>
  </w:num>
  <w:num w:numId="25">
    <w:abstractNumId w:val="27"/>
  </w:num>
  <w:num w:numId="26">
    <w:abstractNumId w:val="10"/>
  </w:num>
  <w:num w:numId="27">
    <w:abstractNumId w:val="36"/>
  </w:num>
  <w:num w:numId="28">
    <w:abstractNumId w:val="23"/>
  </w:num>
  <w:num w:numId="29">
    <w:abstractNumId w:val="33"/>
  </w:num>
  <w:num w:numId="30">
    <w:abstractNumId w:val="3"/>
  </w:num>
  <w:num w:numId="31">
    <w:abstractNumId w:val="16"/>
  </w:num>
  <w:num w:numId="32">
    <w:abstractNumId w:val="21"/>
  </w:num>
  <w:num w:numId="33">
    <w:abstractNumId w:val="0"/>
  </w:num>
  <w:num w:numId="34">
    <w:abstractNumId w:val="7"/>
  </w:num>
  <w:num w:numId="35">
    <w:abstractNumId w:val="30"/>
  </w:num>
  <w:num w:numId="36">
    <w:abstractNumId w:val="6"/>
  </w:num>
  <w:num w:numId="37">
    <w:abstractNumId w:val="2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233"/>
    <w:rsid w:val="00102368"/>
    <w:rsid w:val="001142D8"/>
    <w:rsid w:val="00275EEF"/>
    <w:rsid w:val="00275F49"/>
    <w:rsid w:val="00317225"/>
    <w:rsid w:val="00324BC4"/>
    <w:rsid w:val="0032569B"/>
    <w:rsid w:val="00393663"/>
    <w:rsid w:val="004566BC"/>
    <w:rsid w:val="00475D50"/>
    <w:rsid w:val="005368FC"/>
    <w:rsid w:val="00550B40"/>
    <w:rsid w:val="005E0F5C"/>
    <w:rsid w:val="005F77D6"/>
    <w:rsid w:val="006563D2"/>
    <w:rsid w:val="00677E1E"/>
    <w:rsid w:val="006A40A3"/>
    <w:rsid w:val="006F1966"/>
    <w:rsid w:val="00861006"/>
    <w:rsid w:val="00965B69"/>
    <w:rsid w:val="009E18DC"/>
    <w:rsid w:val="009E71EC"/>
    <w:rsid w:val="00A406D3"/>
    <w:rsid w:val="00A461B6"/>
    <w:rsid w:val="00AC0965"/>
    <w:rsid w:val="00AF6593"/>
    <w:rsid w:val="00B35257"/>
    <w:rsid w:val="00B52E64"/>
    <w:rsid w:val="00B6347D"/>
    <w:rsid w:val="00B76C5D"/>
    <w:rsid w:val="00B845F8"/>
    <w:rsid w:val="00CB7233"/>
    <w:rsid w:val="00D53583"/>
    <w:rsid w:val="00D85553"/>
    <w:rsid w:val="00E501E3"/>
    <w:rsid w:val="00E55250"/>
    <w:rsid w:val="00EB77AA"/>
    <w:rsid w:val="00EC0DBE"/>
    <w:rsid w:val="00ED0DF6"/>
    <w:rsid w:val="00FA01BB"/>
    <w:rsid w:val="00FC0542"/>
    <w:rsid w:val="00FC7EA4"/>
    <w:rsid w:val="00FD0E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BE1E1"/>
  <w15:docId w15:val="{C94B86B0-9A62-46AA-8895-8DD60E34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00" w:after="40" w:line="240" w:lineRule="auto"/>
      <w:outlineLvl w:val="0"/>
    </w:pPr>
    <w:rPr>
      <w:rFonts w:ascii="Cambria" w:eastAsia="Cambria" w:hAnsi="Cambria" w:cs="Cambria"/>
      <w:color w:val="244061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 w:line="240" w:lineRule="auto"/>
      <w:outlineLvl w:val="1"/>
    </w:pPr>
    <w:rPr>
      <w:rFonts w:ascii="Cambria" w:eastAsia="Cambria" w:hAnsi="Cambria" w:cs="Cambria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="Cambria" w:eastAsia="Cambria" w:hAnsi="Cambria" w:cs="Cambria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="Cambria" w:eastAsia="Cambria" w:hAnsi="Cambria" w:cs="Cambria"/>
      <w:color w:val="365F91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40" w:after="0"/>
      <w:outlineLvl w:val="4"/>
    </w:pPr>
    <w:rPr>
      <w:rFonts w:ascii="Cambria" w:eastAsia="Cambria" w:hAnsi="Cambria" w:cs="Cambria"/>
      <w:caps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40" w:after="0"/>
      <w:outlineLvl w:val="5"/>
    </w:pPr>
    <w:rPr>
      <w:rFonts w:ascii="Cambria" w:eastAsia="Cambria" w:hAnsi="Cambria" w:cs="Cambria"/>
      <w:i/>
      <w:iCs/>
      <w:caps/>
      <w:color w:val="244061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40" w:after="0"/>
      <w:outlineLvl w:val="6"/>
    </w:pPr>
    <w:rPr>
      <w:rFonts w:ascii="Cambria" w:eastAsia="Cambria" w:hAnsi="Cambria" w:cs="Cambria"/>
      <w:b/>
      <w:bCs/>
      <w:color w:val="244061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40" w:after="0"/>
      <w:outlineLvl w:val="7"/>
    </w:pPr>
    <w:rPr>
      <w:rFonts w:ascii="Cambria" w:eastAsia="Cambria" w:hAnsi="Cambria" w:cs="Cambria"/>
      <w:b/>
      <w:bCs/>
      <w:i/>
      <w:iCs/>
      <w:color w:val="244061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40" w:after="0"/>
      <w:outlineLvl w:val="8"/>
    </w:pPr>
    <w:rPr>
      <w:rFonts w:ascii="Cambria" w:eastAsia="Cambria" w:hAnsi="Cambria" w:cs="Cambria"/>
      <w:i/>
      <w:iCs/>
      <w:color w:val="24406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1Char">
    <w:name w:val="Heading 1 Char"/>
    <w:basedOn w:val="Policepardfau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Policepardfau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Policepardfau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Policepardfau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Policepardfau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Policepardfau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Policepardfau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Policepardfau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Policepardfaut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Policepardfaut"/>
    <w:uiPriority w:val="10"/>
    <w:rPr>
      <w:sz w:val="48"/>
      <w:szCs w:val="48"/>
    </w:rPr>
  </w:style>
  <w:style w:type="character" w:customStyle="1" w:styleId="SubtitleChar">
    <w:name w:val="Subtitle Char"/>
    <w:basedOn w:val="Policepardfaut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Policepardfaut"/>
    <w:uiPriority w:val="99"/>
  </w:style>
  <w:style w:type="character" w:customStyle="1" w:styleId="FooterChar">
    <w:name w:val="Footer Char"/>
    <w:basedOn w:val="Policepardfaut"/>
    <w:uiPriority w:val="99"/>
  </w:style>
  <w:style w:type="table" w:customStyle="1" w:styleId="Lined">
    <w:name w:val="Lined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Normalcentr">
    <w:name w:val="Block Text"/>
    <w:basedOn w:val="Normal"/>
    <w:pPr>
      <w:spacing w:after="0" w:line="240" w:lineRule="auto"/>
      <w:ind w:left="1134" w:right="1134"/>
      <w:jc w:val="center"/>
    </w:pPr>
    <w:rPr>
      <w:rFonts w:ascii="Arial" w:eastAsia="Times New Roman" w:hAnsi="Arial" w:cs="Arial"/>
      <w:b/>
      <w:bCs/>
      <w:color w:val="0000FF"/>
      <w:sz w:val="36"/>
      <w:szCs w:val="20"/>
    </w:rPr>
  </w:style>
  <w:style w:type="character" w:customStyle="1" w:styleId="Titre1Car">
    <w:name w:val="Titre 1 Car"/>
    <w:basedOn w:val="Policepardfaut"/>
    <w:link w:val="Titre1"/>
    <w:uiPriority w:val="9"/>
    <w:rPr>
      <w:rFonts w:ascii="Cambria" w:eastAsia="Cambria" w:hAnsi="Cambria" w:cs="Cambria"/>
      <w:color w:val="244061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rFonts w:ascii="Cambria" w:eastAsia="Cambria" w:hAnsi="Cambria" w:cs="Cambria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Pr>
      <w:rFonts w:ascii="Cambria" w:eastAsia="Cambria" w:hAnsi="Cambria" w:cs="Cambria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Pr>
      <w:rFonts w:ascii="Cambria" w:eastAsia="Cambria" w:hAnsi="Cambria" w:cs="Cambria"/>
      <w:color w:val="365F91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Pr>
      <w:rFonts w:ascii="Cambria" w:eastAsia="Cambria" w:hAnsi="Cambria" w:cs="Cambria"/>
      <w:caps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Pr>
      <w:rFonts w:ascii="Cambria" w:eastAsia="Cambria" w:hAnsi="Cambria" w:cs="Cambria"/>
      <w:i/>
      <w:iCs/>
      <w:caps/>
      <w:color w:val="244061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rPr>
      <w:rFonts w:ascii="Cambria" w:eastAsia="Cambria" w:hAnsi="Cambria" w:cs="Cambria"/>
      <w:b/>
      <w:bCs/>
      <w:color w:val="244061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rPr>
      <w:rFonts w:ascii="Cambria" w:eastAsia="Cambria" w:hAnsi="Cambria" w:cs="Cambria"/>
      <w:b/>
      <w:bCs/>
      <w:i/>
      <w:iCs/>
      <w:color w:val="244061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rPr>
      <w:rFonts w:ascii="Cambria" w:eastAsia="Cambria" w:hAnsi="Cambria" w:cs="Cambria"/>
      <w:i/>
      <w:iCs/>
      <w:color w:val="244061" w:themeColor="accent1" w:themeShade="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table" w:styleId="Grilledetableau3">
    <w:name w:val="Table Grid 3"/>
    <w:basedOn w:val="Tableau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clear" w:color="auto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paragraph" w:customStyle="1" w:styleId="Style1">
    <w:name w:val="Style1"/>
    <w:basedOn w:val="Titre1"/>
  </w:style>
  <w:style w:type="paragraph" w:customStyle="1" w:styleId="Style2">
    <w:name w:val="Style2"/>
    <w:basedOn w:val="Titre1"/>
  </w:style>
  <w:style w:type="paragraph" w:customStyle="1" w:styleId="Style3">
    <w:name w:val="Style3"/>
    <w:basedOn w:val="Titre2"/>
  </w:style>
  <w:style w:type="paragraph" w:customStyle="1" w:styleId="Style">
    <w:name w:val="Style&quot;"/>
    <w:basedOn w:val="Titre2"/>
    <w:next w:val="Style3"/>
  </w:style>
  <w:style w:type="paragraph" w:customStyle="1" w:styleId="Style4">
    <w:name w:val="Style4"/>
    <w:basedOn w:val="Titre3"/>
  </w:style>
  <w:style w:type="paragraph" w:styleId="TM1">
    <w:name w:val="toc 1"/>
    <w:basedOn w:val="Normal"/>
    <w:next w:val="Normal"/>
    <w:uiPriority w:val="39"/>
    <w:unhideWhenUsed/>
    <w:pPr>
      <w:spacing w:after="100"/>
    </w:pPr>
  </w:style>
  <w:style w:type="paragraph" w:styleId="TM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M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M4">
    <w:name w:val="toc 4"/>
    <w:basedOn w:val="Normal"/>
    <w:next w:val="Normal"/>
    <w:uiPriority w:val="39"/>
    <w:unhideWhenUsed/>
    <w:pPr>
      <w:spacing w:after="100"/>
      <w:ind w:left="660"/>
    </w:pPr>
  </w:style>
  <w:style w:type="paragraph" w:customStyle="1" w:styleId="Style5">
    <w:name w:val="Style5"/>
    <w:basedOn w:val="Style2"/>
  </w:style>
  <w:style w:type="paragraph" w:customStyle="1" w:styleId="Style6">
    <w:name w:val="Style6"/>
    <w:basedOn w:val="Titre2"/>
    <w:rPr>
      <w:sz w:val="26"/>
      <w:szCs w:val="26"/>
    </w:rPr>
  </w:style>
  <w:style w:type="paragraph" w:customStyle="1" w:styleId="Style7">
    <w:name w:val="Style7"/>
    <w:basedOn w:val="Style4"/>
    <w:pPr>
      <w:numPr>
        <w:numId w:val="1"/>
      </w:numPr>
    </w:pPr>
    <w:rPr>
      <w:sz w:val="24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rPr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itreLettre">
    <w:name w:val="TitreLettre"/>
    <w:basedOn w:val="Normal"/>
    <w:link w:val="TitreLettreCar"/>
    <w:pPr>
      <w:spacing w:after="0" w:line="240" w:lineRule="auto"/>
      <w:ind w:firstLine="720"/>
    </w:pPr>
    <w:rPr>
      <w:rFonts w:ascii="Times New Roman" w:eastAsia="Times New Roman" w:hAnsi="Times New Roman" w:cs="Times New Roman"/>
      <w:b/>
      <w:bCs/>
      <w:color w:val="378B77"/>
      <w:sz w:val="28"/>
      <w:szCs w:val="28"/>
      <w:lang w:val="ru-RU" w:eastAsia="ru-RU"/>
    </w:rPr>
  </w:style>
  <w:style w:type="character" w:customStyle="1" w:styleId="TitreLettreCar">
    <w:name w:val="TitreLettre Car"/>
    <w:basedOn w:val="Policepardfaut"/>
    <w:link w:val="TitreLettre"/>
    <w:rPr>
      <w:rFonts w:ascii="Times New Roman" w:eastAsia="Times New Roman" w:hAnsi="Times New Roman" w:cs="Times New Roman"/>
      <w:b/>
      <w:bCs/>
      <w:color w:val="378B77"/>
      <w:sz w:val="28"/>
      <w:szCs w:val="28"/>
      <w:shd w:val="clear" w:color="auto" w:fill="auto"/>
      <w:lang w:val="ru-RU" w:eastAsia="ru-RU"/>
    </w:rPr>
  </w:style>
  <w:style w:type="character" w:customStyle="1" w:styleId="apple-converted-space">
    <w:name w:val="apple-converted-space"/>
    <w:basedOn w:val="Policepardfaut"/>
  </w:style>
  <w:style w:type="character" w:styleId="Lienhypertextesuivivisit">
    <w:name w:val="FollowedHyperlink"/>
    <w:basedOn w:val="Policepardfaut"/>
    <w:uiPriority w:val="99"/>
    <w:semiHidden/>
    <w:unhideWhenUsed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1F497D" w:themeColor="text2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04" w:lineRule="auto"/>
      <w:contextualSpacing/>
    </w:pPr>
    <w:rPr>
      <w:rFonts w:ascii="Cambria" w:eastAsia="Cambria" w:hAnsi="Cambria" w:cs="Cambria"/>
      <w:caps/>
      <w:color w:val="1F497D" w:themeColor="text2"/>
      <w:spacing w:val="-14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ascii="Cambria" w:eastAsia="Cambria" w:hAnsi="Cambria" w:cs="Cambria"/>
      <w:caps/>
      <w:color w:val="1F497D" w:themeColor="text2"/>
      <w:spacing w:val="-14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  <w:spacing w:after="240" w:line="240" w:lineRule="auto"/>
    </w:pPr>
    <w:rPr>
      <w:rFonts w:ascii="Cambria" w:eastAsia="Cambria" w:hAnsi="Cambria" w:cs="Cambria"/>
      <w:color w:val="4F81BD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="Cambria" w:eastAsia="Cambria" w:hAnsi="Cambria" w:cs="Cambria"/>
      <w:color w:val="4F81BD" w:themeColor="accent1"/>
      <w:sz w:val="28"/>
      <w:szCs w:val="28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Pr>
      <w:color w:val="1F497D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spacing w:before="100" w:beforeAutospacing="1" w:after="240" w:line="240" w:lineRule="auto"/>
      <w:ind w:left="720"/>
      <w:jc w:val="center"/>
    </w:pPr>
    <w:rPr>
      <w:rFonts w:ascii="Cambria" w:eastAsia="Cambria" w:hAnsi="Cambria" w:cs="Cambria"/>
      <w:color w:val="1F497D" w:themeColor="text2"/>
      <w:spacing w:val="-5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Cambria" w:eastAsia="Cambria" w:hAnsi="Cambria" w:cs="Cambria"/>
      <w:color w:val="1F497D" w:themeColor="text2"/>
      <w:spacing w:val="-5"/>
      <w:sz w:val="32"/>
      <w:szCs w:val="32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Pr>
      <w:smallCaps/>
      <w:color w:val="595959" w:themeColor="text1" w:themeTint="A6"/>
      <w:u w:val="none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1F497D" w:themeColor="text2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smallCaps/>
      <w:spacing w:val="1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7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3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1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1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38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4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51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394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1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095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1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80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10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42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08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06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9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3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7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1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6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49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30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63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61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6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94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829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Moussa MD. DAOUDI</dc:creator>
  <cp:lastModifiedBy>Fortunat BIZANDRY TIAVARISAN</cp:lastModifiedBy>
  <cp:revision>3</cp:revision>
  <dcterms:created xsi:type="dcterms:W3CDTF">2022-04-12T17:16:00Z</dcterms:created>
  <dcterms:modified xsi:type="dcterms:W3CDTF">2022-04-12T17:58:00Z</dcterms:modified>
</cp:coreProperties>
</file>