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2EB9" w:rsidRPr="001C18DA" w:rsidRDefault="000F2A51" w:rsidP="00B6566B">
      <w:pPr>
        <w:spacing w:after="0" w:line="360" w:lineRule="auto"/>
        <w:rPr>
          <w:b/>
          <w:bCs/>
          <w:sz w:val="24"/>
          <w:szCs w:val="24"/>
        </w:rPr>
      </w:pPr>
      <w:r w:rsidRPr="001C18DA">
        <w:rPr>
          <w:b/>
          <w:bCs/>
          <w:sz w:val="24"/>
          <w:szCs w:val="24"/>
        </w:rPr>
        <w:t>El Muro del Apartheid</w:t>
      </w:r>
    </w:p>
    <w:p w:rsidR="007626C4" w:rsidRPr="001C18DA" w:rsidRDefault="000D266D" w:rsidP="00B6566B">
      <w:pPr>
        <w:spacing w:after="0" w:line="360" w:lineRule="auto"/>
        <w:rPr>
          <w:sz w:val="24"/>
          <w:szCs w:val="24"/>
        </w:rPr>
      </w:pPr>
      <w:r w:rsidRPr="001C18DA">
        <w:rPr>
          <w:sz w:val="24"/>
          <w:szCs w:val="24"/>
        </w:rPr>
        <w:br/>
        <w:t>El muro de separación construido por Israel en territorio palestino es un símbolo de la ocupación y el apartheid. A lo largo de sus más de 700 kilómetros, el muro atraviesa paisajes, comunidades y vidas, dividiendo familias y restringiendo libertades. Esta barrera física afecta profundamente la vida diaria de quienes viven bajo su sombra, una sombra que se extiende, al igual que la resistencia y la lucha, en medio de la opresión.</w:t>
      </w:r>
    </w:p>
    <w:p w:rsidR="00AD142E" w:rsidRPr="001C18DA" w:rsidRDefault="00AD142E" w:rsidP="00B6566B">
      <w:pPr>
        <w:spacing w:after="0" w:line="360" w:lineRule="auto"/>
        <w:rPr>
          <w:sz w:val="24"/>
          <w:szCs w:val="24"/>
        </w:rPr>
      </w:pPr>
      <w:r w:rsidRPr="001C18DA">
        <w:rPr>
          <w:sz w:val="24"/>
          <w:szCs w:val="24"/>
        </w:rPr>
        <w:t>Es</w:t>
      </w:r>
      <w:r w:rsidR="00AA1C14">
        <w:rPr>
          <w:sz w:val="24"/>
          <w:szCs w:val="24"/>
        </w:rPr>
        <w:t xml:space="preserve">te material es parte del libro </w:t>
      </w:r>
      <w:r w:rsidRPr="00AA1C14">
        <w:rPr>
          <w:i/>
          <w:sz w:val="24"/>
          <w:szCs w:val="24"/>
        </w:rPr>
        <w:t>Del Otro Lado Del Muro</w:t>
      </w:r>
      <w:r w:rsidRPr="001C18DA">
        <w:rPr>
          <w:sz w:val="24"/>
          <w:szCs w:val="24"/>
        </w:rPr>
        <w:t>.</w:t>
      </w:r>
    </w:p>
    <w:p w:rsidR="001C459D" w:rsidRPr="001C18DA" w:rsidRDefault="007626C4" w:rsidP="00B6566B">
      <w:pPr>
        <w:tabs>
          <w:tab w:val="left" w:pos="2281"/>
        </w:tabs>
        <w:spacing w:after="0" w:line="360" w:lineRule="auto"/>
        <w:rPr>
          <w:sz w:val="24"/>
          <w:szCs w:val="24"/>
        </w:rPr>
      </w:pPr>
      <w:r w:rsidRPr="001C18DA">
        <w:rPr>
          <w:sz w:val="24"/>
          <w:szCs w:val="24"/>
        </w:rPr>
        <w:t>Palestina (2013-2022)</w:t>
      </w:r>
      <w:r w:rsidRPr="001C18DA">
        <w:rPr>
          <w:sz w:val="24"/>
          <w:szCs w:val="24"/>
        </w:rPr>
        <w:tab/>
      </w:r>
    </w:p>
    <w:p w:rsidR="001C18DA" w:rsidRPr="001C18DA" w:rsidRDefault="001C18DA" w:rsidP="00B6566B">
      <w:pPr>
        <w:tabs>
          <w:tab w:val="left" w:pos="2281"/>
        </w:tabs>
        <w:spacing w:after="0" w:line="360" w:lineRule="auto"/>
        <w:rPr>
          <w:b/>
          <w:sz w:val="24"/>
          <w:szCs w:val="24"/>
        </w:rPr>
      </w:pPr>
    </w:p>
    <w:p w:rsidR="001C18DA" w:rsidRPr="001C18DA" w:rsidRDefault="001C18DA" w:rsidP="00B6566B">
      <w:pPr>
        <w:tabs>
          <w:tab w:val="left" w:pos="2281"/>
        </w:tabs>
        <w:spacing w:after="0" w:line="360" w:lineRule="auto"/>
        <w:rPr>
          <w:b/>
          <w:sz w:val="24"/>
          <w:szCs w:val="24"/>
          <w:lang w:val="en-US"/>
        </w:rPr>
      </w:pPr>
      <w:r w:rsidRPr="001C18DA">
        <w:rPr>
          <w:b/>
          <w:sz w:val="24"/>
          <w:szCs w:val="24"/>
          <w:lang w:val="en-US"/>
        </w:rPr>
        <w:t>The Apartheid Wall</w:t>
      </w:r>
    </w:p>
    <w:p w:rsidR="001C18DA" w:rsidRPr="001C18DA" w:rsidRDefault="001C18DA" w:rsidP="00B6566B">
      <w:pPr>
        <w:tabs>
          <w:tab w:val="left" w:pos="2281"/>
        </w:tabs>
        <w:spacing w:after="0" w:line="360" w:lineRule="auto"/>
        <w:rPr>
          <w:sz w:val="24"/>
          <w:szCs w:val="24"/>
          <w:lang w:val="en-US"/>
        </w:rPr>
      </w:pPr>
    </w:p>
    <w:p w:rsidR="001C18DA" w:rsidRPr="001C18DA" w:rsidRDefault="001C18DA" w:rsidP="00B6566B">
      <w:pPr>
        <w:tabs>
          <w:tab w:val="left" w:pos="2281"/>
        </w:tabs>
        <w:spacing w:after="0" w:line="360" w:lineRule="auto"/>
        <w:rPr>
          <w:sz w:val="24"/>
          <w:szCs w:val="24"/>
          <w:lang w:val="en-US"/>
        </w:rPr>
      </w:pPr>
      <w:r w:rsidRPr="001C18DA">
        <w:rPr>
          <w:sz w:val="24"/>
          <w:szCs w:val="24"/>
          <w:lang w:val="en-US"/>
        </w:rPr>
        <w:t xml:space="preserve">The separation barrier built by Israel on Palestinian land is a symbol of occupation and apartheid. Along its more than 700 </w:t>
      </w:r>
      <w:proofErr w:type="spellStart"/>
      <w:r w:rsidRPr="001C18DA">
        <w:rPr>
          <w:sz w:val="24"/>
          <w:szCs w:val="24"/>
          <w:lang w:val="en-US"/>
        </w:rPr>
        <w:t>kilometres</w:t>
      </w:r>
      <w:proofErr w:type="spellEnd"/>
      <w:r w:rsidRPr="001C18DA">
        <w:rPr>
          <w:sz w:val="24"/>
          <w:szCs w:val="24"/>
          <w:lang w:val="en-US"/>
        </w:rPr>
        <w:t xml:space="preserve">, the wall cuts through landscapes, communities and lives, dividing families and restricting freedoms. This physical barrier has a profound impact on the daily lives of those who live under its shadow, a shadow that grows as </w:t>
      </w:r>
      <w:proofErr w:type="gramStart"/>
      <w:r w:rsidRPr="001C18DA">
        <w:rPr>
          <w:sz w:val="24"/>
          <w:szCs w:val="24"/>
          <w:lang w:val="en-US"/>
        </w:rPr>
        <w:t>does</w:t>
      </w:r>
      <w:proofErr w:type="gramEnd"/>
      <w:r w:rsidRPr="001C18DA">
        <w:rPr>
          <w:sz w:val="24"/>
          <w:szCs w:val="24"/>
          <w:lang w:val="en-US"/>
        </w:rPr>
        <w:t xml:space="preserve"> resistance and struggle in the midst of oppression.</w:t>
      </w:r>
    </w:p>
    <w:p w:rsidR="001C18DA" w:rsidRPr="001C18DA" w:rsidRDefault="001C18DA" w:rsidP="00B6566B">
      <w:pPr>
        <w:tabs>
          <w:tab w:val="left" w:pos="2281"/>
        </w:tabs>
        <w:spacing w:after="0" w:line="360" w:lineRule="auto"/>
        <w:rPr>
          <w:sz w:val="24"/>
          <w:szCs w:val="24"/>
          <w:lang w:val="en-US"/>
        </w:rPr>
      </w:pPr>
      <w:r w:rsidRPr="001C18DA">
        <w:rPr>
          <w:sz w:val="24"/>
          <w:szCs w:val="24"/>
          <w:lang w:val="en-US"/>
        </w:rPr>
        <w:t>Thi</w:t>
      </w:r>
      <w:r w:rsidR="00AA1C14">
        <w:rPr>
          <w:sz w:val="24"/>
          <w:szCs w:val="24"/>
          <w:lang w:val="en-US"/>
        </w:rPr>
        <w:t xml:space="preserve">s material is part of the book </w:t>
      </w:r>
      <w:r w:rsidRPr="00AA1C14">
        <w:rPr>
          <w:i/>
          <w:sz w:val="24"/>
          <w:szCs w:val="24"/>
          <w:lang w:val="en-US"/>
        </w:rPr>
        <w:t>On the Other Side of the Wall</w:t>
      </w:r>
      <w:r w:rsidRPr="001C18DA">
        <w:rPr>
          <w:sz w:val="24"/>
          <w:szCs w:val="24"/>
          <w:lang w:val="en-US"/>
        </w:rPr>
        <w:t>.</w:t>
      </w:r>
    </w:p>
    <w:p w:rsidR="001C18DA" w:rsidRPr="001C18DA" w:rsidRDefault="001C18DA" w:rsidP="00B6566B">
      <w:pPr>
        <w:tabs>
          <w:tab w:val="left" w:pos="2281"/>
        </w:tabs>
        <w:spacing w:after="0" w:line="360" w:lineRule="auto"/>
        <w:rPr>
          <w:sz w:val="24"/>
          <w:szCs w:val="24"/>
        </w:rPr>
      </w:pPr>
      <w:proofErr w:type="spellStart"/>
      <w:r w:rsidRPr="001C18DA">
        <w:rPr>
          <w:sz w:val="24"/>
          <w:szCs w:val="24"/>
        </w:rPr>
        <w:t>Palestine</w:t>
      </w:r>
      <w:proofErr w:type="spellEnd"/>
      <w:r w:rsidRPr="001C18DA">
        <w:rPr>
          <w:sz w:val="24"/>
          <w:szCs w:val="24"/>
        </w:rPr>
        <w:t xml:space="preserve"> (2013-2022)</w:t>
      </w:r>
      <w:r w:rsidRPr="001C18DA">
        <w:rPr>
          <w:sz w:val="24"/>
          <w:szCs w:val="24"/>
        </w:rPr>
        <w:tab/>
      </w:r>
    </w:p>
    <w:sectPr w:rsidR="001C18DA" w:rsidRPr="001C18DA" w:rsidSect="003F5A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hyphenationZone w:val="425"/>
  <w:characterSpacingControl w:val="doNotCompress"/>
  <w:compat>
    <w:useFELayout/>
  </w:compat>
  <w:rsids>
    <w:rsidRoot w:val="007626C4"/>
    <w:rsid w:val="000D266D"/>
    <w:rsid w:val="000F2A51"/>
    <w:rsid w:val="001C18DA"/>
    <w:rsid w:val="001C459D"/>
    <w:rsid w:val="003F5AC5"/>
    <w:rsid w:val="00632EB9"/>
    <w:rsid w:val="007626C4"/>
    <w:rsid w:val="00AA1C14"/>
    <w:rsid w:val="00AD142E"/>
    <w:rsid w:val="00B6566B"/>
    <w:rsid w:val="00BF1201"/>
    <w:rsid w:val="00C14FA3"/>
    <w:rsid w:val="00D61A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5AC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959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163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YOGA</dc:creator>
  <cp:keywords/>
  <dc:description/>
  <cp:lastModifiedBy>LENOVO YOGA</cp:lastModifiedBy>
  <cp:revision>11</cp:revision>
  <dcterms:created xsi:type="dcterms:W3CDTF">2024-10-08T19:02:00Z</dcterms:created>
  <dcterms:modified xsi:type="dcterms:W3CDTF">2024-10-14T21:07:00Z</dcterms:modified>
</cp:coreProperties>
</file>