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Tweet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2020-05-30 11:47:37.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freely available, large, rich data set from Twitter and describe how we collected</w:t>
      </w:r>
      <w:r>
        <w:t xml:space="preserve"> </w:t>
      </w:r>
      <w:r>
        <w:t xml:space="preserve">it. We then describe mentored student research that uses tweets to address novel research</w:t>
      </w:r>
      <w:r>
        <w:t xml:space="preserve"> </w:t>
      </w:r>
      <w:r>
        <w:t xml:space="preserve">questions. We use backward design principles to develop learning objectives</w:t>
      </w:r>
      <w:r>
        <w:t xml:space="preserve"> </w:t>
      </w:r>
      <w:r>
        <w:t xml:space="preserve">for student researchers. We conduct formative and summative assessments of student learning.</w:t>
      </w:r>
      <w:r>
        <w:t xml:space="preserve"> </w:t>
      </w:r>
      <w:r>
        <w:t xml:space="preserve">To illustrate the value of our data set, we</w:t>
      </w:r>
      <w:r>
        <w:t xml:space="preserve"> </w:t>
      </w:r>
      <w:r>
        <w:t xml:space="preserve">present details of one student project. We conclude by discussing future research</w:t>
      </w:r>
      <w:r>
        <w:t xml:space="preserve"> </w:t>
      </w:r>
      <w:r>
        <w:t xml:space="preserve">directions.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one instance of a mentored text analysis research project.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present below 1) an approach for collecting tweets in real</w:t>
      </w:r>
      <w:r>
        <w:t xml:space="preserve"> </w:t>
      </w:r>
      <w:r>
        <w:t xml:space="preserve">time and 2) methods for detecting social media</w:t>
      </w:r>
      <w:r>
        <w:t xml:space="preserve"> </w:t>
      </w:r>
      <w:r>
        <w:t xml:space="preserve">events via latent Dirichlet allocation modeling of tweets and 3) suggestions for</w:t>
      </w:r>
      <w:r>
        <w:t xml:space="preserve"> </w:t>
      </w:r>
      <w:r>
        <w:t xml:space="preserve">using tweets in research mentoring of undergraduate students.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TableCaption"/>
      </w:pPr>
      <w:r>
        <w:t xml:space="preserve">Table 1: Classifying project skills</w:t>
      </w:r>
    </w:p>
    <w:tbl>
      <w:tblPr>
        <w:tblStyle w:val="Table"/>
        <w:tblW w:type="pct" w:w="0.0"/>
        <w:tblLook w:firstRow="1"/>
        <w:tblCaption w:val="Table 1: Classifying project skil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Structure research project files as R package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speaking and in writing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Formulate a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Github to share code and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 for version control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text analysis tools to analyze tweets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cluster computing as needed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data visualization to clarify and inform quantitative analyses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analysis results into scientific conclusions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Incorporate supplementary data sources into analysis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Acquire data from internet sources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Describe assumptions and limitations of statistical analyses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</w:tbl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1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Each objective is amenable to formative or summative assessment.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collaboratively developed research goals with students through a series of discussions throughout the academic year. As trainees begin their senior research projects, we suggest that mentors discuss with them: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projects.</w:t>
      </w:r>
    </w:p>
    <w:p>
      <w:pPr>
        <w:pStyle w:val="BodyText"/>
      </w:pPr>
      <w:r>
        <w:t xml:space="preserve">We mentored one student whose interest in financial time series and tweet sentiment analysis</w:t>
      </w:r>
      <w:r>
        <w:t xml:space="preserve"> </w:t>
      </w:r>
      <w:r>
        <w:t xml:space="preserve">guided her project. A second student formulated a project around event detection from tweet</w:t>
      </w:r>
      <w:r>
        <w:t xml:space="preserve"> </w:t>
      </w:r>
      <w:r>
        <w:t xml:space="preserve">time series.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BodyText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reproducible.</w:t>
      </w:r>
    </w:p>
    <w:p>
      <w:pPr>
        <w:pStyle w:val="BodyText"/>
      </w:pPr>
      <w:r>
        <w:t xml:space="preserve">From our collection of tweets, we chose to analyze those sent on three consecutive</w:t>
      </w:r>
      <w:r>
        <w:t xml:space="preserve"> </w:t>
      </w:r>
      <w:r>
        <w:t xml:space="preserve">days from May 24, 2020 to May 26, 2020. We wanted to see if we could use text analysis</w:t>
      </w:r>
      <w:r>
        <w:t xml:space="preserve"> </w:t>
      </w:r>
      <w:r>
        <w:t xml:space="preserve">tools to detect a transient change in topics for Memorial Day (May 25, 2020).</w:t>
      </w:r>
    </w:p>
    <w:p>
      <w:pPr>
        <w:pStyle w:val="BodyText"/>
      </w:pPr>
      <w:r>
        <w:t xml:space="preserve">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appropriate for much larger data sets.</w:t>
      </w:r>
      <w:r>
        <w:t xml:space="preserve"> </w:t>
      </w:r>
      <w:r>
        <w:t xml:space="preserve">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In supplementary files, we provide the R code that we used to</w:t>
      </w:r>
      <w:r>
        <w:t xml:space="preserve"> </w:t>
      </w:r>
      <w:r>
        <w:t xml:space="preserve">query the Twitter API to obtain full tweet content.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objects. 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 Every tweet features the keys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(the time stamp),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(a unique tweet identifier), and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. We use these three keys in</w:t>
      </w:r>
      <w:r>
        <w:t xml:space="preserve"> </w:t>
      </w:r>
      <w:r>
        <w:t xml:space="preserve">our analyses.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For our topic modeling, a single day defines a single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, and a single tweet</w:t>
      </w:r>
      <w:r>
        <w:t xml:space="preserve"> </w:t>
      </w:r>
      <w:r>
        <w:t xml:space="preserve">corresponds to a single</w:t>
      </w:r>
      <w:r>
        <w:t xml:space="preserve"> </w:t>
      </w:r>
      <w:r>
        <w:t xml:space="preserve">“</w:t>
      </w:r>
      <w:r>
        <w:t xml:space="preserve">document</w:t>
      </w:r>
      <w:r>
        <w:t xml:space="preserve">”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inputted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Thus, a topic is technically defined as a distribution over words in a fixed vocabulary (or collection of words)</w:t>
      </w:r>
      <w:r>
        <w:t xml:space="preserve"> </w:t>
      </w:r>
      <w:r>
        <w:t xml:space="preserve">(Blei et al. 2003)</w:t>
      </w:r>
      <w:r>
        <w:t xml:space="preserve">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before, during, and 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topics in our models.</w:t>
      </w:r>
    </w:p>
    <w:p>
      <w:pPr>
        <w:pStyle w:val="BodyText"/>
      </w:pPr>
      <w:r>
        <w:t xml:space="preserve">We see that topic 7 from May 25 has several words that suggest Memorial Day:</w:t>
      </w:r>
      <w:r>
        <w:t xml:space="preserve"> </w:t>
      </w:r>
      <w:r>
        <w:t xml:space="preserve">memorial, remember, honor, country. A similar topic is not seen on May 24 or May 26.</w:t>
      </w:r>
    </w:p>
    <w:p>
      <w:pPr>
        <w:pStyle w:val="BodyText"/>
      </w:pPr>
      <w:r>
        <w:t xml:space="preserve">Some topics persist, possibly with distinct word probabilities, across the three days. For example, we see that President Trump features prominently in all three models.</w:t>
      </w:r>
    </w:p>
    <w:p>
      <w:pPr>
        <w:pStyle w:val="BodyText"/>
      </w:pPr>
      <w:r>
        <w:t xml:space="preserve">We also note, on May 26, topic 10, which reflects discussion of the Amy Cooper Central Park incident.</w:t>
      </w:r>
    </w:p>
    <w:p>
      <w:pPr>
        <w:pStyle w:val="BodyText"/>
      </w:pPr>
      <w:r>
        <w:t xml:space="preserve">We found evidence that latent Dirichlet allocation summarizes elements of</w:t>
      </w:r>
      <w:r>
        <w:t xml:space="preserve"> </w:t>
      </w:r>
      <w:r>
        <w:t xml:space="preserve">large collections of Twitter conversations.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through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</w:t>
      </w:r>
    </w:p>
    <w:p>
      <w:pPr>
        <w:pStyle w:val="BodyText"/>
      </w:pPr>
      <w:r>
        <w:t xml:space="preserve">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In future iterations, we will use a written rubric to grade student theses.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</w:t>
      </w:r>
      <w:r>
        <w:t xml:space="preserve"> </w:t>
      </w:r>
      <w:r>
        <w:t xml:space="preserve">mentored research project that made use of our stored tweets.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65" w:name="refs"/>
    <w:bookmarkStart w:id="46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6"/>
    <w:bookmarkStart w:id="47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7"/>
    <w:bookmarkStart w:id="48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8"/>
    <w:bookmarkStart w:id="49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49"/>
    <w:bookmarkStart w:id="51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0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1"/>
    <w:bookmarkStart w:id="53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2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3"/>
    <w:bookmarkStart w:id="54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4"/>
    <w:bookmarkStart w:id="55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5"/>
    <w:bookmarkStart w:id="56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56"/>
    <w:bookmarkStart w:id="58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57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58"/>
    <w:bookmarkStart w:id="60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59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0"/>
    <w:bookmarkStart w:id="62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1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2"/>
    <w:bookmarkStart w:id="63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3"/>
    <w:bookmarkStart w:id="64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64"/>
    <w:bookmarkEnd w:id="65"/>
    <w:p>
      <w:r>
        <w:br w:type="page"/>
      </w:r>
    </w:p>
    <w:p>
      <w:pPr>
        <w:pStyle w:val="Heading1"/>
      </w:pPr>
      <w:bookmarkStart w:id="66" w:name="appendix-1-tweet-data-dictionary"/>
      <w:r>
        <w:t xml:space="preserve">Appendix 1: Tweet data dictionary</w:t>
      </w:r>
      <w:bookmarkEnd w:id="66"/>
    </w:p>
    <w:p>
      <w:pPr>
        <w:pStyle w:val="FirstParagraph"/>
      </w:pPr>
      <w:r>
        <w:t xml:space="preserve">Twitter shares a data dictionary for tweets (</w:t>
      </w:r>
      <w:hyperlink r:id="rId67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68" w:name="appendix-2-r-analysis-code"/>
      <w:r>
        <w:t xml:space="preserve">Appendix 2: R analysis code</w:t>
      </w:r>
      <w:bookmarkEnd w:id="6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57" Target="http://varianceexplained.org/r/trump-tweets/" TargetMode="External" /><Relationship Type="http://schemas.openxmlformats.org/officeDocument/2006/relationships/hyperlink" Id="rId59" Target="https://developer.twitter.com/en/docs/labs/sampled-stream/overview" TargetMode="External" /><Relationship Type="http://schemas.openxmlformats.org/officeDocument/2006/relationships/hyperlink" Id="rId50" Target="https://developer.twitter.com/en/docs/tweets/data-dictionary/overview/intro-to-tweet-json" TargetMode="External" /><Relationship Type="http://schemas.openxmlformats.org/officeDocument/2006/relationships/hyperlink" Id="rId67" Target="https://developer.twitter.com/en/docs/tweets/data-dictionary/overview/tweet-object" TargetMode="External" /><Relationship Type="http://schemas.openxmlformats.org/officeDocument/2006/relationships/hyperlink" Id="rId61" Target="https://doi.org/10.21105/joss.00037" TargetMode="External" /><Relationship Type="http://schemas.openxmlformats.org/officeDocument/2006/relationships/hyperlink" Id="rId52" Target="https://doi.org/10.21105/joss.018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varianceexplained.org/r/trump-tweets/" TargetMode="External" /><Relationship Type="http://schemas.openxmlformats.org/officeDocument/2006/relationships/hyperlink" Id="rId59" Target="https://developer.twitter.com/en/docs/labs/sampled-stream/overview" TargetMode="External" /><Relationship Type="http://schemas.openxmlformats.org/officeDocument/2006/relationships/hyperlink" Id="rId50" Target="https://developer.twitter.com/en/docs/tweets/data-dictionary/overview/intro-to-tweet-json" TargetMode="External" /><Relationship Type="http://schemas.openxmlformats.org/officeDocument/2006/relationships/hyperlink" Id="rId67" Target="https://developer.twitter.com/en/docs/tweets/data-dictionary/overview/tweet-object" TargetMode="External" /><Relationship Type="http://schemas.openxmlformats.org/officeDocument/2006/relationships/hyperlink" Id="rId61" Target="https://doi.org/10.21105/joss.00037" TargetMode="External" /><Relationship Type="http://schemas.openxmlformats.org/officeDocument/2006/relationships/hyperlink" Id="rId52" Target="https://doi.org/10.21105/joss.018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Tweet analysis and student research projects</dc:title>
  <dc:creator>Frederick J. Boehm and Bret M. Hanlon</dc:creator>
  <cp:keywords/>
  <dcterms:created xsi:type="dcterms:W3CDTF">2020-05-30T15:47:38Z</dcterms:created>
  <dcterms:modified xsi:type="dcterms:W3CDTF">2020-05-30T15:47:38Z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