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Sommaire (g��n��r�� automatiquement)</w:t>
          </w:r>
        </w:p>
        <w:p>
          <w:r>
            <w:fldChar w:fldCharType="begin" w:dirty="true"/>
            <w:instrText xml:space="preserve">TOC \o "1-2" \h \z \u</w:instrText>
            <w:fldChar w:fldCharType="separate"/>
            <w:fldChar w:fldCharType="end"/>
          </w:r>
        </w:p>
      </w:sdtContent>
    </w:sdt>
    <w:p>
      <w:pPr>
        <w:pStyle w:val="FirstParagraph"/>
      </w:pPr>
      <w:r>
        <w:rPr>
          <w:bCs/>
          <w:b/>
        </w:rPr>
        <w:t xml:space="preserve">PROJET POWER BI — DOCUMENTATION COMPLÈTE DE CLÔTURE</w:t>
      </w:r>
    </w:p>
    <w:p>
      <w:pPr>
        <w:pStyle w:val="BodyText"/>
      </w:pPr>
      <w:r>
        <w:rPr>
          <w:bCs/>
          <w:b/>
        </w:rPr>
        <w:t xml:space="preserve">Coupe du Monde FIFA 2026</w:t>
      </w:r>
    </w:p>
    <w:p>
      <w:pPr>
        <w:pStyle w:val="BodyText"/>
      </w:pPr>
      <w:r>
        <w:rPr>
          <w:iCs/>
          <w:i/>
        </w:rPr>
        <w:t xml:space="preserve">Football Analytics — Audit, Power Query, Modélisation, DAX, Dashboard, Storytelling, Évaluation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Objet du document</w:t>
            </w:r>
            <w:r>
              <w:t xml:space="preserve"> </w:t>
            </w:r>
            <w:r>
              <w:t xml:space="preserve">Documentation exhaustive et définitive du projet : pour chaque décision technique, le problème rencontré, le mécanisme sous-jacent, la décision prise et sa justification métier, le code M/DAX correspondant, la conception du dashboard, le storytelling final et l’évaluation critique du travail réalisé.</w:t>
            </w:r>
          </w:p>
        </w:tc>
      </w:tr>
    </w:tbl>
    <w:p>
      <w:pPr>
        <w:pStyle w:val="BodyText"/>
      </w:pPr>
      <w:r>
        <w:rPr>
          <w:iCs/>
          <w:i/>
        </w:rPr>
        <w:t xml:space="preserve">Document accompagné du fichier Theme_CDM2026.json (thème Power BI : palette de couleurs, polices, arrière-plan du canvas).</w:t>
      </w:r>
    </w:p>
    <w:bookmarkStart w:id="20" w:name="sommaire"/>
    <w:p>
      <w:pPr>
        <w:pStyle w:val="Heading1"/>
      </w:pPr>
      <w:r>
        <w:rPr>
          <w:bCs/>
          <w:b/>
        </w:rPr>
        <w:t xml:space="preserve">Sommaire</w:t>
      </w:r>
    </w:p>
    <w:p>
      <w:pPr>
        <w:pStyle w:val="FirstParagraph"/>
      </w:pPr>
      <w:r>
        <w:rPr>
          <w:iCs/>
          <w:i/>
        </w:rPr>
        <w:t xml:space="preserve">(Champ automatique Word — clic droit →</w:t>
      </w:r>
      <w:r>
        <w:rPr>
          <w:iCs/>
          <w:i/>
        </w:rPr>
        <w:t xml:space="preserve"> </w:t>
      </w:r>
      <w:r>
        <w:rPr>
          <w:bCs/>
          <w:b/>
          <w:iCs/>
          <w:i/>
        </w:rPr>
        <w:t xml:space="preserve">“</w:t>
      </w:r>
      <w:r>
        <w:rPr>
          <w:bCs/>
          <w:b/>
          <w:bCs/>
          <w:b/>
          <w:iCs/>
          <w:i/>
        </w:rPr>
        <w:t xml:space="preserve">Mettre à jour les champs</w:t>
      </w:r>
      <w:r>
        <w:rPr>
          <w:bCs/>
          <w:b/>
          <w:iCs/>
          <w:i/>
        </w:rPr>
        <w:t xml:space="preserve">”</w:t>
      </w:r>
      <w:r>
        <w:rPr>
          <w:iCs/>
          <w:i/>
        </w:rPr>
        <w:t xml:space="preserve"> </w:t>
      </w:r>
      <w:r>
        <w:rPr>
          <w:iCs/>
          <w:i/>
        </w:rPr>
        <w:t xml:space="preserve">pour générer les numéros de page.)</w:t>
      </w:r>
    </w:p>
    <w:bookmarkEnd w:id="20"/>
    <w:bookmarkStart w:id="23" w:name="contexte-et-objectifs-du-projet"/>
    <w:p>
      <w:pPr>
        <w:pStyle w:val="Heading1"/>
      </w:pPr>
      <w:r>
        <w:rPr>
          <w:bCs/>
          <w:b/>
        </w:rPr>
        <w:t xml:space="preserve">1. Contexte et objectifs du projet</w:t>
      </w:r>
    </w:p>
    <w:p>
      <w:pPr>
        <w:pStyle w:val="FirstParagraph"/>
      </w:pPr>
      <w:r>
        <w:t xml:space="preserve">Le projet vise à construire un dashboard Power BI professionnel de Football Analytics sur la Coupe du Monde FIFA 2026 (48 équipes, 104 matchs, 12 groupes de 4), destiné à un usage portfolio Data Analyst / BI.</w:t>
      </w:r>
    </w:p>
    <w:bookmarkStart w:id="21" w:name="périmètre-analytique"/>
    <w:p>
      <w:pPr>
        <w:pStyle w:val="Heading2"/>
      </w:pPr>
      <w:r>
        <w:rPr>
          <w:bCs/>
          <w:b/>
        </w:rPr>
        <w:t xml:space="preserve">1.1 Périmètre analytique</w:t>
      </w:r>
    </w:p>
    <w:p>
      <w:pPr>
        <w:numPr>
          <w:ilvl w:val="0"/>
          <w:numId w:val="1001"/>
        </w:numPr>
      </w:pPr>
      <w:r>
        <w:t xml:space="preserve">Performances des équipes (attaque, défense, possession)</w:t>
      </w:r>
    </w:p>
    <w:p>
      <w:pPr>
        <w:numPr>
          <w:ilvl w:val="0"/>
          <w:numId w:val="1001"/>
        </w:numPr>
      </w:pPr>
      <w:r>
        <w:t xml:space="preserve">Performances individuelles des joueurs</w:t>
      </w:r>
    </w:p>
    <w:p>
      <w:pPr>
        <w:numPr>
          <w:ilvl w:val="0"/>
          <w:numId w:val="1001"/>
        </w:numPr>
      </w:pPr>
      <w:r>
        <w:t xml:space="preserve">Résultats de matchs, xG, tirs et occasions</w:t>
      </w:r>
    </w:p>
    <w:p>
      <w:pPr>
        <w:numPr>
          <w:ilvl w:val="0"/>
          <w:numId w:val="1001"/>
        </w:numPr>
      </w:pPr>
      <w:r>
        <w:t xml:space="preserve">Parcours dans la compétition (phases de groupes → finale)</w:t>
      </w:r>
    </w:p>
    <w:p>
      <w:pPr>
        <w:numPr>
          <w:ilvl w:val="0"/>
          <w:numId w:val="1001"/>
        </w:numPr>
      </w:pPr>
      <w:r>
        <w:t xml:space="preserve">Comparaisons et tendances entre équipes et joueurs</w:t>
      </w:r>
    </w:p>
    <w:bookmarkEnd w:id="21"/>
    <w:bookmarkStart w:id="22" w:name="parties-prenantes-cibles"/>
    <w:p>
      <w:pPr>
        <w:pStyle w:val="Heading2"/>
      </w:pPr>
      <w:r>
        <w:rPr>
          <w:bCs/>
          <w:b/>
        </w:rPr>
        <w:t xml:space="preserve">1.2 Parties prenantes cibles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Profil</w:t>
            </w:r>
          </w:p>
        </w:tc>
        <w:tc>
          <w:tcPr/>
          <w:p>
            <w:pPr>
              <w:pStyle w:val="Compact"/>
              <w:jc w:val="left"/>
            </w:pPr>
            <w:r>
              <w:rPr>
                <w:bCs/>
                <w:b/>
              </w:rPr>
              <w:t xml:space="preserve">Besoin principal</w:t>
            </w:r>
          </w:p>
        </w:tc>
      </w:tr>
      <w:tr>
        <w:tc>
          <w:tcPr/>
          <w:p>
            <w:pPr>
              <w:pStyle w:val="Compact"/>
              <w:jc w:val="left"/>
            </w:pPr>
            <w:r>
              <w:t xml:space="preserve">Analyste sportif / staff technique</w:t>
            </w:r>
          </w:p>
        </w:tc>
        <w:tc>
          <w:tcPr/>
          <w:p>
            <w:pPr>
              <w:pStyle w:val="Compact"/>
              <w:jc w:val="left"/>
            </w:pPr>
            <w:r>
              <w:t xml:space="preserve">Comparer les performances offensives/défensives des équipes</w:t>
            </w:r>
          </w:p>
        </w:tc>
      </w:tr>
      <w:tr>
        <w:tc>
          <w:tcPr/>
          <w:p>
            <w:pPr>
              <w:pStyle w:val="Compact"/>
              <w:jc w:val="left"/>
            </w:pPr>
            <w:r>
              <w:t xml:space="preserve">Recruteur</w:t>
            </w:r>
          </w:p>
        </w:tc>
        <w:tc>
          <w:tcPr/>
          <w:p>
            <w:pPr>
              <w:pStyle w:val="Compact"/>
              <w:jc w:val="left"/>
            </w:pPr>
            <w:r>
              <w:t xml:space="preserve">Identifier des profils de joueurs par poste, âge, valeur marchande</w:t>
            </w:r>
          </w:p>
        </w:tc>
      </w:tr>
      <w:tr>
        <w:tc>
          <w:tcPr/>
          <w:p>
            <w:pPr>
              <w:pStyle w:val="Compact"/>
              <w:jc w:val="left"/>
            </w:pPr>
            <w:r>
              <w:t xml:space="preserve">Journaliste sportif</w:t>
            </w:r>
          </w:p>
        </w:tc>
        <w:tc>
          <w:tcPr/>
          <w:p>
            <w:pPr>
              <w:pStyle w:val="Compact"/>
              <w:jc w:val="left"/>
            </w:pPr>
            <w:r>
              <w:t xml:space="preserve">Extraire des statistiques et récits factuels du tournoi</w:t>
            </w:r>
          </w:p>
        </w:tc>
      </w:tr>
      <w:tr>
        <w:tc>
          <w:tcPr/>
          <w:p>
            <w:pPr>
              <w:pStyle w:val="Compact"/>
              <w:jc w:val="left"/>
            </w:pPr>
            <w:r>
              <w:t xml:space="preserve">Direction sportive</w:t>
            </w:r>
          </w:p>
        </w:tc>
        <w:tc>
          <w:tcPr/>
          <w:p>
            <w:pPr>
              <w:pStyle w:val="Compact"/>
              <w:jc w:val="left"/>
            </w:pPr>
            <w:r>
              <w:t xml:space="preserve">Vue d’ensemble du tournoi (KPIs globaux, tendances)</w:t>
            </w:r>
          </w:p>
        </w:tc>
      </w:tr>
    </w:tbl>
    <w:bookmarkEnd w:id="22"/>
    <w:bookmarkEnd w:id="23"/>
    <w:bookmarkStart w:id="34" w:name="audit-des-données-sources"/>
    <w:p>
      <w:pPr>
        <w:pStyle w:val="Heading1"/>
      </w:pPr>
      <w:r>
        <w:rPr>
          <w:bCs/>
          <w:b/>
        </w:rPr>
        <w:t xml:space="preserve">2. Audit des données sources</w:t>
      </w:r>
    </w:p>
    <w:p>
      <w:pPr>
        <w:pStyle w:val="FirstParagraph"/>
      </w:pPr>
      <w:r>
        <w:t xml:space="preserve">14 fichiers CSV ont été inspectés individuellement : structure, granularité, unicité des clés, valeurs manquantes, doublons et cohérence inter-tables. Méthode appliquée systématiquement : outils</w:t>
      </w:r>
      <w:r>
        <w:t xml:space="preserve"> </w:t>
      </w:r>
      <w:r>
        <w:t xml:space="preserve">“</w:t>
      </w:r>
      <w:r>
        <w:t xml:space="preserve">Qualité des colonnes</w:t>
      </w:r>
      <w:r>
        <w:t xml:space="preserve">”</w:t>
      </w:r>
      <w:r>
        <w:t xml:space="preserve"> </w:t>
      </w:r>
      <w:r>
        <w:t xml:space="preserve">/</w:t>
      </w:r>
      <w:r>
        <w:t xml:space="preserve"> </w:t>
      </w:r>
      <w:r>
        <w:t xml:space="preserve">“</w:t>
      </w:r>
      <w:r>
        <w:t xml:space="preserve">Distribution des colonnes</w:t>
      </w:r>
      <w:r>
        <w:t xml:space="preserve">”</w:t>
      </w:r>
      <w:r>
        <w:t xml:space="preserve"> </w:t>
      </w:r>
      <w:r>
        <w:t xml:space="preserve">de Power Query (basés sur l’ensemble du jeu de données, jamais sur les 1000 premières lignes par défaut), complétés par des vérifications de cohérence via Regrouper par et Fusion de requêtes (jointures Left Anti notamment).</w:t>
      </w:r>
    </w:p>
    <w:bookmarkStart w:id="24" w:name="cartographie-des-tables-et-granularité"/>
    <w:p>
      <w:pPr>
        <w:pStyle w:val="Heading2"/>
      </w:pPr>
      <w:r>
        <w:rPr>
          <w:bCs/>
          <w:b/>
        </w:rPr>
        <w:t xml:space="preserve">2.1 Cartographie des tables et granularité</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Table source</w:t>
            </w:r>
          </w:p>
        </w:tc>
        <w:tc>
          <w:tcPr/>
          <w:p>
            <w:pPr>
              <w:pStyle w:val="Compact"/>
              <w:jc w:val="left"/>
            </w:pPr>
            <w:r>
              <w:rPr>
                <w:bCs/>
                <w:b/>
              </w:rPr>
              <w:t xml:space="preserve">Lignes</w:t>
            </w:r>
          </w:p>
        </w:tc>
        <w:tc>
          <w:tcPr/>
          <w:p>
            <w:pPr>
              <w:pStyle w:val="Compact"/>
              <w:jc w:val="left"/>
            </w:pPr>
            <w:r>
              <w:rPr>
                <w:bCs/>
                <w:b/>
              </w:rPr>
              <w:t xml:space="preserve">Granularité (1 ligne =)</w:t>
            </w:r>
          </w:p>
        </w:tc>
        <w:tc>
          <w:tcPr/>
          <w:p>
            <w:pPr>
              <w:pStyle w:val="Compact"/>
              <w:jc w:val="left"/>
            </w:pPr>
            <w:r>
              <w:rPr>
                <w:bCs/>
                <w:b/>
              </w:rPr>
              <w:t xml:space="preserve">Clé</w:t>
            </w:r>
          </w:p>
        </w:tc>
      </w:tr>
      <w:tr>
        <w:tc>
          <w:tcPr/>
          <w:p>
            <w:pPr>
              <w:pStyle w:val="Compact"/>
              <w:jc w:val="left"/>
            </w:pPr>
            <w:r>
              <w:t xml:space="preserve">teams</w:t>
            </w:r>
          </w:p>
        </w:tc>
        <w:tc>
          <w:tcPr/>
          <w:p>
            <w:pPr>
              <w:pStyle w:val="Compact"/>
              <w:jc w:val="left"/>
            </w:pPr>
            <w:r>
              <w:t xml:space="preserve">48</w:t>
            </w:r>
          </w:p>
        </w:tc>
        <w:tc>
          <w:tcPr/>
          <w:p>
            <w:pPr>
              <w:pStyle w:val="Compact"/>
              <w:jc w:val="left"/>
            </w:pPr>
            <w:r>
              <w:t xml:space="preserve">1 équipe</w:t>
            </w:r>
          </w:p>
        </w:tc>
        <w:tc>
          <w:tcPr/>
          <w:p>
            <w:pPr>
              <w:pStyle w:val="Compact"/>
              <w:jc w:val="left"/>
            </w:pPr>
            <w:r>
              <w:t xml:space="preserve">team_id</w:t>
            </w:r>
          </w:p>
        </w:tc>
      </w:tr>
      <w:tr>
        <w:tc>
          <w:tcPr/>
          <w:p>
            <w:pPr>
              <w:pStyle w:val="Compact"/>
              <w:jc w:val="left"/>
            </w:pPr>
            <w:r>
              <w:t xml:space="preserve">matches</w:t>
            </w:r>
          </w:p>
        </w:tc>
        <w:tc>
          <w:tcPr/>
          <w:p>
            <w:pPr>
              <w:pStyle w:val="Compact"/>
              <w:jc w:val="left"/>
            </w:pPr>
            <w:r>
              <w:t xml:space="preserve">104</w:t>
            </w:r>
          </w:p>
        </w:tc>
        <w:tc>
          <w:tcPr/>
          <w:p>
            <w:pPr>
              <w:pStyle w:val="Compact"/>
              <w:jc w:val="left"/>
            </w:pPr>
            <w:r>
              <w:t xml:space="preserve">1 match</w:t>
            </w:r>
          </w:p>
        </w:tc>
        <w:tc>
          <w:tcPr/>
          <w:p>
            <w:pPr>
              <w:pStyle w:val="Compact"/>
              <w:jc w:val="left"/>
            </w:pPr>
            <w:r>
              <w:t xml:space="preserve">match_id</w:t>
            </w:r>
          </w:p>
        </w:tc>
      </w:tr>
      <w:tr>
        <w:tc>
          <w:tcPr/>
          <w:p>
            <w:pPr>
              <w:pStyle w:val="Compact"/>
              <w:jc w:val="left"/>
            </w:pPr>
            <w:r>
              <w:t xml:space="preserve">matches_detailed</w:t>
            </w:r>
          </w:p>
        </w:tc>
        <w:tc>
          <w:tcPr/>
          <w:p>
            <w:pPr>
              <w:pStyle w:val="Compact"/>
              <w:jc w:val="left"/>
            </w:pPr>
            <w:r>
              <w:t xml:space="preserve">104</w:t>
            </w:r>
          </w:p>
        </w:tc>
        <w:tc>
          <w:tcPr/>
          <w:p>
            <w:pPr>
              <w:pStyle w:val="Compact"/>
              <w:jc w:val="left"/>
            </w:pPr>
            <w:r>
              <w:t xml:space="preserve">1 match (doublon dénormalisé)</w:t>
            </w:r>
          </w:p>
        </w:tc>
        <w:tc>
          <w:tcPr/>
          <w:p>
            <w:pPr>
              <w:pStyle w:val="Compact"/>
              <w:jc w:val="left"/>
            </w:pPr>
            <w:r>
              <w:t xml:space="preserve">match_id</w:t>
            </w:r>
          </w:p>
        </w:tc>
      </w:tr>
      <w:tr>
        <w:tc>
          <w:tcPr/>
          <w:p>
            <w:pPr>
              <w:pStyle w:val="Compact"/>
              <w:jc w:val="left"/>
            </w:pPr>
            <w:r>
              <w:t xml:space="preserve">match_team_stats</w:t>
            </w:r>
          </w:p>
        </w:tc>
        <w:tc>
          <w:tcPr/>
          <w:p>
            <w:pPr>
              <w:pStyle w:val="Compact"/>
              <w:jc w:val="left"/>
            </w:pPr>
            <w:r>
              <w:t xml:space="preserve">208</w:t>
            </w:r>
          </w:p>
        </w:tc>
        <w:tc>
          <w:tcPr/>
          <w:p>
            <w:pPr>
              <w:pStyle w:val="Compact"/>
              <w:jc w:val="left"/>
            </w:pPr>
            <w:r>
              <w:t xml:space="preserve">1 équipe dans 1 match</w:t>
            </w:r>
          </w:p>
        </w:tc>
        <w:tc>
          <w:tcPr/>
          <w:p>
            <w:pPr>
              <w:pStyle w:val="Compact"/>
              <w:jc w:val="left"/>
            </w:pPr>
            <w:r>
              <w:t xml:space="preserve">match_id + team_id</w:t>
            </w:r>
          </w:p>
        </w:tc>
      </w:tr>
      <w:tr>
        <w:tc>
          <w:tcPr/>
          <w:p>
            <w:pPr>
              <w:pStyle w:val="Compact"/>
              <w:jc w:val="left"/>
            </w:pPr>
            <w:r>
              <w:t xml:space="preserve">squads_and_players</w:t>
            </w:r>
          </w:p>
        </w:tc>
        <w:tc>
          <w:tcPr/>
          <w:p>
            <w:pPr>
              <w:pStyle w:val="Compact"/>
              <w:jc w:val="left"/>
            </w:pPr>
            <w:r>
              <w:t xml:space="preserve">1248</w:t>
            </w:r>
          </w:p>
        </w:tc>
        <w:tc>
          <w:tcPr/>
          <w:p>
            <w:pPr>
              <w:pStyle w:val="Compact"/>
              <w:jc w:val="left"/>
            </w:pPr>
            <w:r>
              <w:t xml:space="preserve">1 joueur convoqué</w:t>
            </w:r>
          </w:p>
        </w:tc>
        <w:tc>
          <w:tcPr/>
          <w:p>
            <w:pPr>
              <w:pStyle w:val="Compact"/>
              <w:jc w:val="left"/>
            </w:pPr>
            <w:r>
              <w:t xml:space="preserve">player_id</w:t>
            </w:r>
          </w:p>
        </w:tc>
      </w:tr>
      <w:tr>
        <w:tc>
          <w:tcPr/>
          <w:p>
            <w:pPr>
              <w:pStyle w:val="Compact"/>
              <w:jc w:val="left"/>
            </w:pPr>
            <w:r>
              <w:t xml:space="preserve">player_stats</w:t>
            </w:r>
          </w:p>
        </w:tc>
        <w:tc>
          <w:tcPr/>
          <w:p>
            <w:pPr>
              <w:pStyle w:val="Compact"/>
              <w:jc w:val="left"/>
            </w:pPr>
            <w:r>
              <w:t xml:space="preserve">1248</w:t>
            </w:r>
          </w:p>
        </w:tc>
        <w:tc>
          <w:tcPr/>
          <w:p>
            <w:pPr>
              <w:pStyle w:val="Compact"/>
              <w:jc w:val="left"/>
            </w:pPr>
            <w:r>
              <w:t xml:space="preserve">1 joueur sur tout le tournoi</w:t>
            </w:r>
          </w:p>
        </w:tc>
        <w:tc>
          <w:tcPr/>
          <w:p>
            <w:pPr>
              <w:pStyle w:val="Compact"/>
              <w:jc w:val="left"/>
            </w:pPr>
            <w:r>
              <w:t xml:space="preserve">player_id</w:t>
            </w:r>
          </w:p>
        </w:tc>
      </w:tr>
      <w:tr>
        <w:tc>
          <w:tcPr/>
          <w:p>
            <w:pPr>
              <w:pStyle w:val="Compact"/>
              <w:jc w:val="left"/>
            </w:pPr>
            <w:r>
              <w:t xml:space="preserve">match_lineups</w:t>
            </w:r>
          </w:p>
        </w:tc>
        <w:tc>
          <w:tcPr/>
          <w:p>
            <w:pPr>
              <w:pStyle w:val="Compact"/>
              <w:jc w:val="left"/>
            </w:pPr>
            <w:r>
              <w:t xml:space="preserve">5408</w:t>
            </w:r>
          </w:p>
        </w:tc>
        <w:tc>
          <w:tcPr/>
          <w:p>
            <w:pPr>
              <w:pStyle w:val="Compact"/>
              <w:jc w:val="left"/>
            </w:pPr>
            <w:r>
              <w:t xml:space="preserve">1 joueur dans 1 match</w:t>
            </w:r>
          </w:p>
        </w:tc>
        <w:tc>
          <w:tcPr/>
          <w:p>
            <w:pPr>
              <w:pStyle w:val="Compact"/>
              <w:jc w:val="left"/>
            </w:pPr>
            <w:r>
              <w:t xml:space="preserve">match_id + player_id</w:t>
            </w:r>
          </w:p>
        </w:tc>
      </w:tr>
      <w:tr>
        <w:tc>
          <w:tcPr/>
          <w:p>
            <w:pPr>
              <w:pStyle w:val="Compact"/>
              <w:jc w:val="left"/>
            </w:pPr>
            <w:r>
              <w:t xml:space="preserve">match_events</w:t>
            </w:r>
          </w:p>
        </w:tc>
        <w:tc>
          <w:tcPr/>
          <w:p>
            <w:pPr>
              <w:pStyle w:val="Compact"/>
              <w:jc w:val="left"/>
            </w:pPr>
            <w:r>
              <w:t xml:space="preserve">601</w:t>
            </w:r>
          </w:p>
        </w:tc>
        <w:tc>
          <w:tcPr/>
          <w:p>
            <w:pPr>
              <w:pStyle w:val="Compact"/>
              <w:jc w:val="left"/>
            </w:pPr>
            <w:r>
              <w:t xml:space="preserve">1 événement de match</w:t>
            </w:r>
          </w:p>
        </w:tc>
        <w:tc>
          <w:tcPr/>
          <w:p>
            <w:pPr>
              <w:pStyle w:val="Compact"/>
              <w:jc w:val="left"/>
            </w:pPr>
            <w:r>
              <w:t xml:space="preserve">event_id</w:t>
            </w:r>
          </w:p>
        </w:tc>
      </w:tr>
      <w:tr>
        <w:tc>
          <w:tcPr/>
          <w:p>
            <w:pPr>
              <w:pStyle w:val="Compact"/>
              <w:jc w:val="left"/>
            </w:pPr>
            <w:r>
              <w:t xml:space="preserve">referees</w:t>
            </w:r>
          </w:p>
        </w:tc>
        <w:tc>
          <w:tcPr/>
          <w:p>
            <w:pPr>
              <w:pStyle w:val="Compact"/>
              <w:jc w:val="left"/>
            </w:pPr>
            <w:r>
              <w:t xml:space="preserve">28</w:t>
            </w:r>
          </w:p>
        </w:tc>
        <w:tc>
          <w:tcPr/>
          <w:p>
            <w:pPr>
              <w:pStyle w:val="Compact"/>
              <w:jc w:val="left"/>
            </w:pPr>
            <w:r>
              <w:t xml:space="preserve">1 arbitre</w:t>
            </w:r>
          </w:p>
        </w:tc>
        <w:tc>
          <w:tcPr/>
          <w:p>
            <w:pPr>
              <w:pStyle w:val="Compact"/>
              <w:jc w:val="left"/>
            </w:pPr>
            <w:r>
              <w:t xml:space="preserve">referee_id</w:t>
            </w:r>
          </w:p>
        </w:tc>
      </w:tr>
      <w:tr>
        <w:tc>
          <w:tcPr/>
          <w:p>
            <w:pPr>
              <w:pStyle w:val="Compact"/>
              <w:jc w:val="left"/>
            </w:pPr>
            <w:r>
              <w:t xml:space="preserve">venues</w:t>
            </w:r>
          </w:p>
        </w:tc>
        <w:tc>
          <w:tcPr/>
          <w:p>
            <w:pPr>
              <w:pStyle w:val="Compact"/>
              <w:jc w:val="left"/>
            </w:pPr>
            <w:r>
              <w:t xml:space="preserve">16</w:t>
            </w:r>
          </w:p>
        </w:tc>
        <w:tc>
          <w:tcPr/>
          <w:p>
            <w:pPr>
              <w:pStyle w:val="Compact"/>
              <w:jc w:val="left"/>
            </w:pPr>
            <w:r>
              <w:t xml:space="preserve">1 stade</w:t>
            </w:r>
          </w:p>
        </w:tc>
        <w:tc>
          <w:tcPr/>
          <w:p>
            <w:pPr>
              <w:pStyle w:val="Compact"/>
              <w:jc w:val="left"/>
            </w:pPr>
            <w:r>
              <w:t xml:space="preserve">venue_id</w:t>
            </w:r>
          </w:p>
        </w:tc>
      </w:tr>
      <w:tr>
        <w:tc>
          <w:tcPr/>
          <w:p>
            <w:pPr>
              <w:pStyle w:val="Compact"/>
              <w:jc w:val="left"/>
            </w:pPr>
            <w:r>
              <w:t xml:space="preserve">tournament_stages</w:t>
            </w:r>
          </w:p>
        </w:tc>
        <w:tc>
          <w:tcPr/>
          <w:p>
            <w:pPr>
              <w:pStyle w:val="Compact"/>
              <w:jc w:val="left"/>
            </w:pPr>
            <w:r>
              <w:t xml:space="preserve">7</w:t>
            </w:r>
          </w:p>
        </w:tc>
        <w:tc>
          <w:tcPr/>
          <w:p>
            <w:pPr>
              <w:pStyle w:val="Compact"/>
              <w:jc w:val="left"/>
            </w:pPr>
            <w:r>
              <w:t xml:space="preserve">1 phase de tournoi</w:t>
            </w:r>
          </w:p>
        </w:tc>
        <w:tc>
          <w:tcPr/>
          <w:p>
            <w:pPr>
              <w:pStyle w:val="Compact"/>
              <w:jc w:val="left"/>
            </w:pPr>
            <w:r>
              <w:t xml:space="preserve">stage_id</w:t>
            </w:r>
          </w:p>
        </w:tc>
      </w:tr>
      <w:tr>
        <w:tc>
          <w:tcPr/>
          <w:p>
            <w:pPr>
              <w:pStyle w:val="Compact"/>
              <w:jc w:val="left"/>
            </w:pPr>
            <w:r>
              <w:t xml:space="preserve">match_prediction_* (3 fichiers)</w:t>
            </w:r>
          </w:p>
        </w:tc>
        <w:tc>
          <w:tcPr/>
          <w:p>
            <w:pPr>
              <w:pStyle w:val="Compact"/>
              <w:jc w:val="left"/>
            </w:pPr>
            <w:r>
              <w:t xml:space="preserve">104</w:t>
            </w:r>
          </w:p>
        </w:tc>
        <w:tc>
          <w:tcPr/>
          <w:p>
            <w:pPr>
              <w:pStyle w:val="Compact"/>
              <w:jc w:val="left"/>
            </w:pPr>
            <w:r>
              <w:t xml:space="preserve">1 match (usage ML, hors périmètre BI)</w:t>
            </w:r>
          </w:p>
        </w:tc>
        <w:tc>
          <w:tcPr/>
          <w:p>
            <w:pPr>
              <w:pStyle w:val="Compact"/>
              <w:jc w:val="left"/>
            </w:pPr>
            <w:r>
              <w:t xml:space="preserve">match_id</w:t>
            </w:r>
          </w:p>
        </w:tc>
      </w:tr>
    </w:tbl>
    <w:bookmarkEnd w:id="24"/>
    <w:bookmarkStart w:id="33" w:name="X113942029826d2dd6b098bd8653a0bc271636ea"/>
    <w:p>
      <w:pPr>
        <w:pStyle w:val="Heading2"/>
      </w:pPr>
      <w:r>
        <w:rPr>
          <w:bCs/>
          <w:b/>
        </w:rPr>
        <w:t xml:space="preserve">2.2 Anomalies : problème, mécanisme, méthode de vérification, décision</w:t>
      </w:r>
    </w:p>
    <w:bookmarkStart w:id="25" w:name="Xbdc5e288201457ac302fe4a3ef8b350a6179d8f"/>
    <w:p>
      <w:pPr>
        <w:pStyle w:val="Heading3"/>
      </w:pPr>
      <w:r>
        <w:rPr>
          <w:bCs/>
          <w:b/>
        </w:rPr>
        <w:t xml:space="preserve">A. match_events — table structurellement incomplète</w:t>
      </w:r>
    </w:p>
    <w:p>
      <w:pPr>
        <w:pStyle w:val="FirstParagraph"/>
      </w:pPr>
      <w:r>
        <w:rPr>
          <w:iCs/>
          <w:i/>
          <w:bCs/>
          <w:b/>
        </w:rPr>
        <w:t xml:space="preserve">Problème identifié</w:t>
      </w:r>
    </w:p>
    <w:p>
      <w:pPr>
        <w:pStyle w:val="BodyText"/>
      </w:pPr>
      <w:r>
        <w:t xml:space="preserve">4 matchs sur 104 (ID_Match 13, 47, 69, 96) n’ont strictement aucune ligne dans match_events. Le total de buts recensé par comptage des lignes event_type =</w:t>
      </w:r>
      <w:r>
        <w:t xml:space="preserve"> </w:t>
      </w:r>
      <w:r>
        <w:t xml:space="preserve">“</w:t>
      </w:r>
      <w:r>
        <w:t xml:space="preserve">Goal</w:t>
      </w:r>
      <w:r>
        <w:t xml:space="preserve">”</w:t>
      </w:r>
      <w:r>
        <w:t xml:space="preserve"> </w:t>
      </w:r>
      <w:r>
        <w:t xml:space="preserve">(308) est inférieur au total réel de buts calculé depuis matches.csv, home_score + away_score (310). Un cas plus précis a été isolé : le match_id 104, dont le score réel est 1-2 (3 buts), n’a qu’un seul événement</w:t>
      </w:r>
      <w:r>
        <w:t xml:space="preserve"> </w:t>
      </w:r>
      <w:r>
        <w:t xml:space="preserve">“</w:t>
      </w:r>
      <w:r>
        <w:t xml:space="preserve">Goal</w:t>
      </w:r>
      <w:r>
        <w:t xml:space="preserve">”</w:t>
      </w:r>
      <w:r>
        <w:t xml:space="preserve"> </w:t>
      </w:r>
      <w:r>
        <w:t xml:space="preserve">enregistré.</w:t>
      </w:r>
    </w:p>
    <w:p>
      <w:pPr>
        <w:pStyle w:val="BodyText"/>
      </w:pPr>
      <w:r>
        <w:rPr>
          <w:iCs/>
          <w:i/>
          <w:bCs/>
          <w:b/>
        </w:rPr>
        <w:t xml:space="preserve">Méthode de vérification utilisée</w:t>
      </w:r>
    </w:p>
    <w:p>
      <w:pPr>
        <w:pStyle w:val="BodyText"/>
      </w:pPr>
      <w:r>
        <w:t xml:space="preserve">Une jointure Left Anti (</w:t>
      </w:r>
      <w:r>
        <w:t xml:space="preserve">“</w:t>
      </w:r>
      <w:r>
        <w:t xml:space="preserve">Gauche opposée</w:t>
      </w:r>
      <w:r>
        <w:t xml:space="preserve">”</w:t>
      </w:r>
      <w:r>
        <w:t xml:space="preserve"> </w:t>
      </w:r>
      <w:r>
        <w:t xml:space="preserve">en français) entre Matchs et match_events sur ID_Match a été construite pour isoler précisément les matchs sans aucun événement. Cette jointure retourne uniquement les lignes de la table de gauche (Matchs) qui n’ont aucune correspondance dans la table de droite (match_events) — exactement l’inverse d’une jointure Interne. Résultat : 4 lignes, confirmant exactement l’analyse préalable (ID_Match 13, 47, 69, 96).</w:t>
      </w:r>
    </w:p>
    <w:p>
      <w:pPr>
        <w:pStyle w:val="BodyText"/>
      </w:pPr>
      <w:r>
        <w:rPr>
          <w:iCs/>
          <w:i/>
          <w:bCs/>
          <w:b/>
        </w:rPr>
        <w:t xml:space="preserve">Explication du mécanisme (pourquoi c</w:t>
      </w:r>
      <w:r>
        <w:rPr>
          <w:iCs/>
          <w:i/>
          <w:bCs/>
          <w:b/>
        </w:rPr>
        <w:t xml:space="preserve">’</w:t>
      </w:r>
      <w:r>
        <w:rPr>
          <w:iCs/>
          <w:i/>
          <w:bCs/>
          <w:b/>
        </w:rPr>
        <w:t xml:space="preserve">est dangereux)</w:t>
      </w:r>
    </w:p>
    <w:p>
      <w:pPr>
        <w:pStyle w:val="BodyText"/>
      </w:pPr>
      <w:r>
        <w:t xml:space="preserve">Une table de faits incomplète (lignes manquantes plutôt que valeurs fausses) ne produit aucune erreur visible dans Power BI : les visuels s’affichent normalement, mais silencieusement sur un périmètre partiel. Si deux mesures DAX différentes (l’une basée sur Matchs, l’autre sur match_events) sont utilisées pour répondre à la même question (</w:t>
      </w:r>
      <w:r>
        <w:t xml:space="preserve">“</w:t>
      </w:r>
      <w:r>
        <w:t xml:space="preserve">combien de buts au total ?</w:t>
      </w:r>
      <w:r>
        <w:t xml:space="preserve">”</w:t>
      </w:r>
      <w:r>
        <w:t xml:space="preserve">), elles retournent des valeurs différentes sans qu’aucune alerte ne prévienne l’utilisateur — un problème classique dit de</w:t>
      </w:r>
      <w:r>
        <w:t xml:space="preserve"> </w:t>
      </w:r>
      <w:r>
        <w:t xml:space="preserve">“</w:t>
      </w:r>
      <w:r>
        <w:t xml:space="preserve">single version of the truth</w:t>
      </w:r>
      <w:r>
        <w:t xml:space="preserve">”</w:t>
      </w:r>
      <w:r>
        <w:t xml:space="preserve"> </w:t>
      </w:r>
      <w:r>
        <w:t xml:space="preserve">en BI, qui érode la confiance dans tout le dashboard dès qu’un utilisateur remarque l’écart.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Décision retenue</w:t>
            </w:r>
            <w:r>
              <w:t xml:space="preserve"> </w:t>
            </w:r>
            <w:r>
              <w:t xml:space="preserve">Matchs (score officiel, 104/104 lignes complètes) devient la source de vérité exclusive pour tout KPI agrégé de buts. match_events reste chargée et active, mais réservée aux usages de détail (timeline minute par minute, cartons) — jamais utilisée pour un total agrégé comparable à une autre table.</w:t>
            </w:r>
          </w:p>
        </w:tc>
      </w:tr>
    </w:tbl>
    <w:bookmarkEnd w:id="25"/>
    <w:bookmarkStart w:id="26" w:name="Xdbf9e1f74ea91b03ab623a2d473a353c51bdf39"/>
    <w:p>
      <w:pPr>
        <w:pStyle w:val="Heading3"/>
      </w:pPr>
      <w:r>
        <w:rPr>
          <w:bCs/>
          <w:b/>
        </w:rPr>
        <w:t xml:space="preserve">B. match_team_stats — somme de possession incohérente</w:t>
      </w:r>
    </w:p>
    <w:p>
      <w:pPr>
        <w:pStyle w:val="FirstParagraph"/>
      </w:pPr>
      <w:r>
        <w:rPr>
          <w:iCs/>
          <w:i/>
          <w:bCs/>
          <w:b/>
        </w:rPr>
        <w:t xml:space="preserve">Problème identifié</w:t>
      </w:r>
    </w:p>
    <w:p>
      <w:pPr>
        <w:pStyle w:val="BodyText"/>
      </w:pPr>
      <w:r>
        <w:t xml:space="preserve">Sur 104 matchs, 24 présentent une somme de possession (équipe domicile + équipe extérieure) différente de 100 %. Exemple réel vérifié : match_id 3, Canada 52 % + Bosnie 29 % = 81 % (19 points manquants). Les écarts observés sur l’ensemble des 24 matchs vont de 81 à 93 (jamais une valeur fixe).</w:t>
      </w:r>
    </w:p>
    <w:p>
      <w:pPr>
        <w:pStyle w:val="BodyText"/>
      </w:pPr>
      <w:r>
        <w:rPr>
          <w:iCs/>
          <w:i/>
          <w:bCs/>
          <w:b/>
        </w:rPr>
        <w:t xml:space="preserve">Hypothèse testée puis réfutée</w:t>
      </w:r>
    </w:p>
    <w:p>
      <w:pPr>
        <w:pStyle w:val="BodyText"/>
      </w:pPr>
      <w:r>
        <w:t xml:space="preserve">Hypothèse initiale avancée : la FIFA aurait utilisé pour ce tournoi une méthode de calcul de possession excluant le temps de jeu à l’arrêt (fautes, sorties de balle), ce qui expliquerait mécaniquement un total inférieur à 100 % pour les matchs sourcés</w:t>
      </w:r>
      <w:r>
        <w:t xml:space="preserve"> </w:t>
      </w:r>
      <w:r>
        <w:t xml:space="preserve">“</w:t>
      </w:r>
      <w:r>
        <w:t xml:space="preserve">fifa.com</w:t>
      </w:r>
      <w:r>
        <w:t xml:space="preserve">”</w:t>
      </w:r>
      <w:r>
        <w:t xml:space="preserve">. Cette hypothèse a été testée en regroupant, pour les 48 matchs sourcés fifa.com, la distribution des sommes de possession obtenues. Résultat : 26 des 48 matchs fifa.com totalisent exactement 100 %, et les 22 autres présentent des sommes dispersées de façon erratique (81, 85, 86, 87, 88, 89, 90, 91, 92, 93) plutôt qu’une valeur stable. Une règle méthodologique systématique produirait un déficit sur la totalité des matchs concernés, pas sur la moitié seulement — l’hypothèse a donc été rejetée.</w:t>
      </w:r>
    </w:p>
    <w:p>
      <w:pPr>
        <w:pStyle w:val="BodyText"/>
      </w:pPr>
      <w:r>
        <w:rPr>
          <w:iCs/>
          <w:i/>
          <w:bCs/>
          <w:b/>
        </w:rPr>
        <w:t xml:space="preserve">Cause retenue</w:t>
      </w:r>
    </w:p>
    <w:p>
      <w:pPr>
        <w:pStyle w:val="BodyText"/>
      </w:pPr>
      <w:r>
        <w:t xml:space="preserve">Incohérence de saisie ou d’arrondi côté fournisseur, plus fréquente sur la source fifa.com (22 des 24 matchs anormaux) mais non exclusive (2 des 24 matchs anormaux sont sourcés sofascore.com) — ce qui exclut également une correction par simple exclusion de la source fifa.com, qui laisserait 2 matchs faux non traités et écarterait à tort 26 matchs fifa.com par ailleurs corrects.</w:t>
      </w:r>
    </w:p>
    <w:p>
      <w:pPr>
        <w:pStyle w:val="BodyText"/>
      </w:pPr>
      <w:r>
        <w:rPr>
          <w:iCs/>
          <w:i/>
          <w:bCs/>
          <w:b/>
        </w:rPr>
        <w:t xml:space="preserve">Méthode de correction retenue et alternative écartée</w:t>
      </w:r>
    </w:p>
    <w:p>
      <w:pPr>
        <w:pStyle w:val="BodyText"/>
      </w:pPr>
      <w:r>
        <w:t xml:space="preserve">Deux options ont été comparées : (a) exclure les matchs anormaux des visuels de possession, (b) corriger par rescale proportionnel. L’option d’exclusion a été écartée car son coût réel n’est pas de 24 lignes mais potentiellement de 48 matchs entiers si l’exclusion est faite par source plutôt que par ligne détectée, et parce qu’elle ne couvre que 22 des 24 cas réels. Le rescale proportionnel a été retenu : il conserve 100 % des matchs, ne fait aucune hypothèse sur laquelle des deux valeurs est</w:t>
      </w:r>
      <w:r>
        <w:t xml:space="preserve"> </w:t>
      </w:r>
      <w:r>
        <w:t xml:space="preserve">“</w:t>
      </w:r>
      <w:r>
        <w:t xml:space="preserve">la bonne</w:t>
      </w:r>
      <w:r>
        <w:t xml:space="preserve">”</w:t>
      </w:r>
      <w:r>
        <w:t xml:space="preserve">, et respecte la proportion relative observée entre les deux équipes.</w:t>
      </w:r>
    </w:p>
    <w:p>
      <w:pPr>
        <w:pStyle w:val="BodyText"/>
      </w:pPr>
      <w:r>
        <w:rPr>
          <w:iCs/>
          <w:i/>
          <w:bCs/>
          <w:b/>
        </w:rPr>
        <w:t xml:space="preserve">Formule et vérification arithmétique</w:t>
      </w:r>
    </w:p>
    <w:p>
      <w:pPr>
        <w:pStyle w:val="BodyText"/>
      </w:pPr>
      <w:r>
        <w:t xml:space="preserve">Possession corrigée équipe = valeur brute de l’équipe ÷ somme brute des deux équipes × 100. Vérifié sur le match 3 : Canada = 52 ÷ 81 × 100 = 64,1975 % ; Bosnie = 29 ÷ 81 × 100 = 35,8025 % ; total = 100 % exactement.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Décision retenue</w:t>
            </w:r>
            <w:r>
              <w:t xml:space="preserve"> </w:t>
            </w:r>
            <w:r>
              <w:t xml:space="preserve">Rescale proportionnel appliqué systématiquement aux 24 matchs concernés, sans seuil arbitraire d’exclusion (un seuil ajouterait une décision subjective supplémentaire non justifiée par les données).</w:t>
            </w:r>
          </w:p>
        </w:tc>
      </w:tr>
    </w:tbl>
    <w:bookmarkEnd w:id="26"/>
    <w:bookmarkStart w:id="27" w:name="X61c0d9101a5aef85cfc98fd6e8b5153f2e71c4c"/>
    <w:p>
      <w:pPr>
        <w:pStyle w:val="Heading3"/>
      </w:pPr>
      <w:r>
        <w:rPr>
          <w:bCs/>
          <w:b/>
        </w:rPr>
        <w:t xml:space="preserve">C. player_stats — colonnes non exploitables</w:t>
      </w:r>
    </w:p>
    <w:p>
      <w:pPr>
        <w:pStyle w:val="FirstParagraph"/>
      </w:pPr>
      <w:r>
        <w:rPr>
          <w:iCs/>
          <w:i/>
          <w:bCs/>
          <w:b/>
        </w:rPr>
        <w:t xml:space="preserve">Problème identifié</w:t>
      </w:r>
    </w:p>
    <w:p>
      <w:pPr>
        <w:pStyle w:val="BodyText"/>
      </w:pPr>
      <w:r>
        <w:t xml:space="preserve">Les colonnes shots, shots_on_target et average_rating affichent 100 % de valeurs vides sur les 1248 joueurs (vérifié via l’outil</w:t>
      </w:r>
      <w:r>
        <w:t xml:space="preserve"> </w:t>
      </w:r>
      <w:r>
        <w:t xml:space="preserve">“</w:t>
      </w:r>
      <w:r>
        <w:t xml:space="preserve">Qualité des colonnes</w:t>
      </w:r>
      <w:r>
        <w:t xml:space="preserve">”</w:t>
      </w:r>
      <w:r>
        <w:t xml:space="preserve"> </w:t>
      </w:r>
      <w:r>
        <w:t xml:space="preserve">de Power Query, calculé sur l’ensemble du jeu de données). Les colonnes clean_sheets, saves, goals_conceded affichent 88 % de valeurs vides (1103 lignes sur 1248).</w:t>
      </w:r>
    </w:p>
    <w:p>
      <w:pPr>
        <w:pStyle w:val="BodyText"/>
      </w:pPr>
      <w:r>
        <w:rPr>
          <w:iCs/>
          <w:i/>
          <w:bCs/>
          <w:b/>
        </w:rPr>
        <w:t xml:space="preserve">Explication du mécanisme — deux types de vide à distinguer</w:t>
      </w:r>
    </w:p>
    <w:p>
      <w:pPr>
        <w:pStyle w:val="BodyText"/>
      </w:pPr>
      <w:r>
        <w:t xml:space="preserve">Un taux de vide de 100 % signale une absence totale de collecte : la colonne n’apporte aucune information exploitable, quelle que soit la ligne considérée. Un taux de vide de 88 % peut au contraire être un vide structurel conditionné par une autre colonne : ici, clean_sheets/saves/goals_conceded ne concernent que les gardiens de but. Vérification : 145 gardiens recensés sur 1248 joueurs, soit 11,6 % de l’effectif — cohérent avec le taux de remplissage de 12 % observé sur ces trois colonnes. Le vide n’est donc pas une erreur de collecte mais une absence logique liée au poste du joueur.</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Décision retenue</w:t>
            </w:r>
            <w:r>
              <w:t xml:space="preserve"> </w:t>
            </w:r>
            <w:r>
              <w:t xml:space="preserve">Suppression pure des 3 colonnes 100 % vides (aucune valeur analytique possible). Conservation des colonnes gardien malgré leur taux de vide élevé — leur exploitation en DAX nécessitera cependant un filtre explicite sur le poste (Poste =</w:t>
            </w:r>
            <w:r>
              <w:t xml:space="preserve"> </w:t>
            </w:r>
            <w:r>
              <w:t xml:space="preserve">“</w:t>
            </w:r>
            <w:r>
              <w:t xml:space="preserve">GK</w:t>
            </w:r>
            <w:r>
              <w:t xml:space="preserve">”</w:t>
            </w:r>
            <w:r>
              <w:t xml:space="preserve">) pour éviter de diluer une moyenne avec 88 % de valeurs non pertinentes.</w:t>
            </w:r>
          </w:p>
        </w:tc>
      </w:tr>
    </w:tbl>
    <w:bookmarkEnd w:id="27"/>
    <w:bookmarkStart w:id="28" w:name="Xa18a998323d9877100e1796dfbff78436a03814"/>
    <w:p>
      <w:pPr>
        <w:pStyle w:val="Heading3"/>
      </w:pPr>
      <w:r>
        <w:rPr>
          <w:bCs/>
          <w:b/>
        </w:rPr>
        <w:t xml:space="preserve">D. match_team_stats — player_of_the_match à 50 % vide</w:t>
      </w:r>
    </w:p>
    <w:p>
      <w:pPr>
        <w:pStyle w:val="FirstParagraph"/>
      </w:pPr>
      <w:r>
        <w:rPr>
          <w:iCs/>
          <w:i/>
          <w:bCs/>
          <w:b/>
        </w:rPr>
        <w:t xml:space="preserve">Problème identifié</w:t>
      </w:r>
    </w:p>
    <w:p>
      <w:pPr>
        <w:pStyle w:val="BodyText"/>
      </w:pPr>
      <w:r>
        <w:t xml:space="preserve">La colonne player_of_the_match est vide sur 104 des 208 lignes (exactement 50 %).</w:t>
      </w:r>
    </w:p>
    <w:p>
      <w:pPr>
        <w:pStyle w:val="BodyText"/>
      </w:pPr>
      <w:r>
        <w:rPr>
          <w:iCs/>
          <w:i/>
          <w:bCs/>
          <w:b/>
        </w:rPr>
        <w:t xml:space="preserve">Explication du mécanisme</w:t>
      </w:r>
    </w:p>
    <w:p>
      <w:pPr>
        <w:pStyle w:val="BodyText"/>
      </w:pPr>
      <w:r>
        <w:t xml:space="preserve">Ce taux s’explique entièrement par la granularité de la table : chaque match génère 2 lignes (une par équipe), mais un seul joueur est élu homme du match par rencontre. La colonne ne peut donc être renseignée que sur une seule des deux lignes de chaque match — d’où exactement 50 % de vide sur l’ensemble de la table, sans aucune anomalie de collecte.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Décision retenue</w:t>
            </w:r>
            <w:r>
              <w:t xml:space="preserve"> </w:t>
            </w:r>
            <w:r>
              <w:t xml:space="preserve">null conservé tel quel, aucune valeur de substitution (</w:t>
            </w:r>
            <w:r>
              <w:t xml:space="preserve">“</w:t>
            </w:r>
            <w:r>
              <w:t xml:space="preserve">N/A</w:t>
            </w:r>
            <w:r>
              <w:t xml:space="preserve">”</w:t>
            </w:r>
            <w:r>
              <w:t xml:space="preserve"> </w:t>
            </w:r>
            <w:r>
              <w:t xml:space="preserve">ou autre) introduite. Une valeur inventée transformerait une absence légitime en fausse donnée. La gestion d’affichage pour l’utilisateur final (éviter qu’une cellule vide ne soit lue comme un bug) relève de la mise en forme visuelle ou d’une mesure DAX dédiée, pas d’une modification de la donnée source.</w:t>
            </w:r>
          </w:p>
        </w:tc>
      </w:tr>
    </w:tbl>
    <w:bookmarkEnd w:id="28"/>
    <w:bookmarkStart w:id="29" w:name="X99fc1fb3d68146c0aa9a88f57bf1b02259b03f0"/>
    <w:p>
      <w:pPr>
        <w:pStyle w:val="Heading3"/>
      </w:pPr>
      <w:r>
        <w:rPr>
          <w:bCs/>
          <w:b/>
        </w:rPr>
        <w:t xml:space="preserve">E. matches vs matches_detailed — doublon fonctionnel</w:t>
      </w:r>
    </w:p>
    <w:p>
      <w:pPr>
        <w:pStyle w:val="FirstParagraph"/>
      </w:pPr>
      <w:r>
        <w:rPr>
          <w:iCs/>
          <w:i/>
          <w:bCs/>
          <w:b/>
        </w:rPr>
        <w:t xml:space="preserve">Problème identifié</w:t>
      </w:r>
    </w:p>
    <w:p>
      <w:pPr>
        <w:pStyle w:val="BodyText"/>
      </w:pPr>
      <w:r>
        <w:t xml:space="preserve">Les deux tables partagent exactement la même granularité (1 ligne = 1 match) et les mêmes 104 match_id. matches_detailed est une version dénormalisée de matches (libellés textuels — noms d’équipes, de stades — au lieu d’identifiants numériques).</w:t>
      </w:r>
    </w:p>
    <w:p>
      <w:pPr>
        <w:pStyle w:val="BodyText"/>
      </w:pPr>
      <w:r>
        <w:rPr>
          <w:iCs/>
          <w:i/>
          <w:bCs/>
          <w:b/>
        </w:rPr>
        <w:t xml:space="preserve">Explication du mécanisme — pourquoi c</w:t>
      </w:r>
      <w:r>
        <w:rPr>
          <w:iCs/>
          <w:i/>
          <w:bCs/>
          <w:b/>
        </w:rPr>
        <w:t xml:space="preserve">’</w:t>
      </w:r>
      <w:r>
        <w:rPr>
          <w:iCs/>
          <w:i/>
          <w:bCs/>
          <w:b/>
        </w:rPr>
        <w:t xml:space="preserve">est dangereux</w:t>
      </w:r>
    </w:p>
    <w:p>
      <w:pPr>
        <w:pStyle w:val="BodyText"/>
      </w:pPr>
      <w:r>
        <w:t xml:space="preserve">Charger deux tables de faits de même grain comme deux tables séparées dans un modèle en étoile crée un risque de double comptage dès qu’un visuel combine une mesure issue de l’une et une mesure issue de l’autre, car Power BI n’a aucune relation logique à établir entre deux tables représentant la même réalité sous deux formes différentes.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Décision retenue</w:t>
            </w:r>
            <w:r>
              <w:t xml:space="preserve"> </w:t>
            </w:r>
            <w:r>
              <w:t xml:space="preserve">matches (structure normalisée, avec identifiants, permettant des relations propres vers Dim_Equipe/Dim_Stade/Dim_Arbitre) devient la table de faits officielle. matches_detailed est désactivée du chargement (Enable Load décoché) mais conservée comme requête de référence/contrôle visuel, sans être supprimée.</w:t>
            </w:r>
          </w:p>
        </w:tc>
      </w:tr>
    </w:tbl>
    <w:bookmarkEnd w:id="29"/>
    <w:bookmarkStart w:id="30" w:name="X273c544cf35ac73038c7ec06ab0d99b6fb56545"/>
    <w:p>
      <w:pPr>
        <w:pStyle w:val="Heading3"/>
      </w:pPr>
      <w:r>
        <w:rPr>
          <w:bCs/>
          <w:b/>
        </w:rPr>
        <w:t xml:space="preserve">F. squads_and_players vs player_stats — relation 1-à-1 détectée</w:t>
      </w:r>
    </w:p>
    <w:p>
      <w:pPr>
        <w:pStyle w:val="FirstParagraph"/>
      </w:pPr>
      <w:r>
        <w:rPr>
          <w:iCs/>
          <w:i/>
          <w:bCs/>
          <w:b/>
        </w:rPr>
        <w:t xml:space="preserve">Problème identifié</w:t>
      </w:r>
    </w:p>
    <w:p>
      <w:pPr>
        <w:pStyle w:val="BodyText"/>
      </w:pPr>
      <w:r>
        <w:t xml:space="preserve">Les deux tables comportent exactement 1248 lignes chacune, avec le même ensemble de 1248 player_id de part et d’autre (vérifié par comparaison des deux ensembles de clés), sans aucune duplication.</w:t>
      </w:r>
    </w:p>
    <w:p>
      <w:pPr>
        <w:pStyle w:val="BodyText"/>
      </w:pPr>
      <w:r>
        <w:rPr>
          <w:iCs/>
          <w:i/>
          <w:bCs/>
          <w:b/>
        </w:rPr>
        <w:t xml:space="preserve">Explication du mécanisme</w:t>
      </w:r>
    </w:p>
    <w:p>
      <w:pPr>
        <w:pStyle w:val="BodyText"/>
      </w:pPr>
      <w:r>
        <w:t xml:space="preserve">Dans un modèle en étoile, une relation entre une dimension et une table de faits est presque toujours de type 1-vers-plusieurs. Une relation 1-à-1 entre deux tables signale généralement que deux fichiers sources décrivent en réalité la même entité (ici : la fiche joueur), simplement séparée artificiellement par l’origine des fichiers CSV plutôt que par une différence de granularité réelle.</w:t>
      </w:r>
    </w:p>
    <w:p>
      <w:pPr>
        <w:pStyle w:val="BodyText"/>
      </w:pPr>
      <w:r>
        <w:rPr>
          <w:iCs/>
          <w:i/>
          <w:bCs/>
          <w:b/>
        </w:rPr>
        <w:t xml:space="preserve">Vérification complémentaire avant fusion</w:t>
      </w:r>
    </w:p>
    <w:p>
      <w:pPr>
        <w:pStyle w:val="BodyText"/>
      </w:pPr>
      <w:r>
        <w:t xml:space="preserve">Avant fusion, les colonnes apparaissant dans les deux tables (ID_Joueur, Nom_Joueur, ID_Equipe, Poste) ont été comparées pour confirmer qu’elles étaient réellement redondantes plutôt que divergentes. Vérification effectuée sur la colonne Poste : 0 différence constatée sur les 1248 joueurs entre les deux sources — confirmé plutôt que supposé.</w:t>
      </w:r>
    </w:p>
    <w:p>
      <w:pPr>
        <w:pStyle w:val="BodyText"/>
      </w:pPr>
      <w:r>
        <w:rPr>
          <w:iCs/>
          <w:i/>
          <w:bCs/>
          <w:b/>
        </w:rPr>
        <w:t xml:space="preserve">Cas particulier vérifié : joueurs jamais entrés en jeu</w:t>
      </w:r>
    </w:p>
    <w:p>
      <w:pPr>
        <w:pStyle w:val="BodyText"/>
      </w:pPr>
      <w:r>
        <w:t xml:space="preserve">Avant de fusionner, il fallait écarter le risque qu’un joueur convoqué mais jamais utilisé (0 minute jouée) soit absent de player_stats et donc perdu lors de la fusion. Vérification : les deux tables contiennent strictement le même ensemble de 1248 player_id ; 209 joueurs ont Matchs_Joues = 0 mais possèdent bien une ligne (avec des statistiques à zéro, pas une ligne absente). Distinction retenue comme principe général : une ligne absente signifie que l’entité n’existe pas dans la table, une ligne présente avec une valeur à zéro signifie que l’entité existe mais que son activité mesurée est nulle — les deux cas doivent être traités différemment en DAX (ex. COUNTROWS brut vs COUNTROWS filtré sur activité &gt; 0).</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Décision retenue</w:t>
            </w:r>
            <w:r>
              <w:t xml:space="preserve"> </w:t>
            </w:r>
            <w:r>
              <w:t xml:space="preserve">Fusion des deux tables en une seule table Joueurs (identité officielle + statistiques du tournoi), squads_and_players servant de table de référence (liste officielle des 26 joueurs par équipe) et player_stats apportant les colonnes de performance. Aucune perte de ligne, jointure Gauche Externe sans risque ici car les deux ensembles de clés sont strictement identiques.</w:t>
            </w:r>
          </w:p>
        </w:tc>
      </w:tr>
    </w:tbl>
    <w:bookmarkEnd w:id="30"/>
    <w:bookmarkStart w:id="31" w:name="g.-tables-orientées-machine-learning"/>
    <w:p>
      <w:pPr>
        <w:pStyle w:val="Heading3"/>
      </w:pPr>
      <w:r>
        <w:rPr>
          <w:bCs/>
          <w:b/>
        </w:rPr>
        <w:t xml:space="preserve">G. Tables orientées Machine Learning</w:t>
      </w:r>
    </w:p>
    <w:p>
      <w:pPr>
        <w:pStyle w:val="FirstParagraph"/>
      </w:pPr>
      <w:r>
        <w:rPr>
          <w:iCs/>
          <w:i/>
          <w:bCs/>
          <w:b/>
        </w:rPr>
        <w:t xml:space="preserve">Problème identifié</w:t>
      </w:r>
    </w:p>
    <w:p>
      <w:pPr>
        <w:pStyle w:val="BodyText"/>
      </w:pPr>
      <w:r>
        <w:t xml:space="preserve">match_prediction_features, match_prediction_features_X et match_prediction_targets_y sont à la même granularité que matches (1 ligne = 1 match, 104 lignes) et contiennent des variables pré-match ainsi que le résultat final déjà inclus dans les données — une configuration dite de fuite de variable cible (data leakage), typique d’un jeu de données construit pour entraîner un modèle prédictif, pas pour du reporting décisionnel.</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Décision retenue</w:t>
            </w:r>
            <w:r>
              <w:t xml:space="preserve"> </w:t>
            </w:r>
            <w:r>
              <w:t xml:space="preserve">Désactivées du chargement (non typées, car aucun usage prévu dans le modèle de reporting actuel). Conservées dans le fichier Power Query plutôt que supprimées, afin de rester disponibles pour un éventuel projet de Machine Learning séparé, sans polluer le modèle BI en cours.</w:t>
            </w:r>
          </w:p>
        </w:tc>
      </w:tr>
    </w:tbl>
    <w:bookmarkEnd w:id="31"/>
    <w:bookmarkStart w:id="32" w:name="X32b18226b23e30c688e5a206e0a4951b06e1dde"/>
    <w:p>
      <w:pPr>
        <w:pStyle w:val="Heading3"/>
      </w:pPr>
      <w:r>
        <w:rPr>
          <w:bCs/>
          <w:b/>
        </w:rPr>
        <w:t xml:space="preserve">H. Vérification d’un outlier — âge des joueurs</w:t>
      </w:r>
    </w:p>
    <w:p>
      <w:pPr>
        <w:pStyle w:val="FirstParagraph"/>
      </w:pPr>
      <w:r>
        <w:rPr>
          <w:iCs/>
          <w:i/>
          <w:bCs/>
          <w:b/>
        </w:rPr>
        <w:t xml:space="preserve">Problème identifié</w:t>
      </w:r>
    </w:p>
    <w:p>
      <w:pPr>
        <w:pStyle w:val="BodyText"/>
      </w:pPr>
      <w:r>
        <w:t xml:space="preserve">Calcul de l’âge des 1248 joueurs à la date du tournoi (11 juin 2026) : un gardien affiche 43,4 ans, une valeur extrême par rapport à la distribution générale (17,6 à 43,4 ans).</w:t>
      </w:r>
    </w:p>
    <w:p>
      <w:pPr>
        <w:pStyle w:val="BodyText"/>
      </w:pPr>
      <w:r>
        <w:rPr>
          <w:iCs/>
          <w:i/>
          <w:bCs/>
          <w:b/>
        </w:rPr>
        <w:t xml:space="preserve">Méthode de vérification</w:t>
      </w:r>
    </w:p>
    <w:p>
      <w:pPr>
        <w:pStyle w:val="BodyText"/>
      </w:pPr>
      <w:r>
        <w:t xml:space="preserve">Plutôt que de corriger cette valeur en supposant une erreur de saisie, elle a été confrontée à une source externe indépendante et fiable (article officiel FIFA listant les joueurs les plus âgés du tournoi). La donnée a été confirmée exacte (le joueur identifié, Craig Gordon, est un gardien réel de 43 ans).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Décision retenue</w:t>
            </w:r>
            <w:r>
              <w:t xml:space="preserve"> </w:t>
            </w:r>
            <w:r>
              <w:t xml:space="preserve">Valeur conservée telle quelle. Principe retenu : une valeur extrême n’est pas automatiquement une erreur — elle doit être vérifiée contre une source externe avant toute correction. Un fait réel mais rare devient souvent un insight à valoriser plutôt qu’un défaut à corriger (ex. carte KPI</w:t>
            </w:r>
            <w:r>
              <w:t xml:space="preserve"> </w:t>
            </w:r>
            <w:r>
              <w:t xml:space="preserve">“</w:t>
            </w:r>
            <w:r>
              <w:t xml:space="preserve">joueur le plus âgé du tournoi</w:t>
            </w:r>
            <w:r>
              <w:t xml:space="preserve">”</w:t>
            </w:r>
            <w:r>
              <w:t xml:space="preserve">).</w:t>
            </w:r>
          </w:p>
        </w:tc>
      </w:tr>
    </w:tbl>
    <w:bookmarkEnd w:id="32"/>
    <w:bookmarkEnd w:id="33"/>
    <w:bookmarkEnd w:id="34"/>
    <w:bookmarkStart w:id="40" w:name="Xa091c3f66df5daca1305deed0641992eab960ed"/>
    <w:p>
      <w:pPr>
        <w:pStyle w:val="Heading1"/>
      </w:pPr>
      <w:r>
        <w:rPr>
          <w:bCs/>
          <w:b/>
        </w:rPr>
        <w:t xml:space="preserve">3. Problèmes techniques transverses (Power Query)</w:t>
      </w:r>
    </w:p>
    <w:p>
      <w:pPr>
        <w:pStyle w:val="FirstParagraph"/>
      </w:pPr>
      <w:r>
        <w:t xml:space="preserve">Cette section approfondit les mécanismes techniques rencontrés à plusieurs reprises pendant le nettoyage, indépendamment de la table concernée.</w:t>
      </w:r>
    </w:p>
    <w:bookmarkStart w:id="35" w:name="Xb8599831984998bd5f30d8863bcf5230fd762dc"/>
    <w:p>
      <w:pPr>
        <w:pStyle w:val="Heading2"/>
      </w:pPr>
      <w:r>
        <w:rPr>
          <w:bCs/>
          <w:b/>
        </w:rPr>
        <w:t xml:space="preserve">3.1 Conversion décimale et culture régionale (locale)</w:t>
      </w:r>
    </w:p>
    <w:p>
      <w:pPr>
        <w:pStyle w:val="FirstParagraph"/>
      </w:pPr>
      <w:r>
        <w:rPr>
          <w:iCs/>
          <w:i/>
          <w:bCs/>
          <w:b/>
        </w:rPr>
        <w:t xml:space="preserve">Problème</w:t>
      </w:r>
    </w:p>
    <w:p>
      <w:pPr>
        <w:pStyle w:val="BodyText"/>
      </w:pPr>
      <w:r>
        <w:t xml:space="preserve">Les fichiers CSV utilisent le point comme séparateur décimal (ex.</w:t>
      </w:r>
      <w:r>
        <w:t xml:space="preserve"> </w:t>
      </w:r>
      <w:r>
        <w:t xml:space="preserve">“</w:t>
      </w:r>
      <w:r>
        <w:t xml:space="preserve">4.2</w:t>
      </w:r>
      <w:r>
        <w:t xml:space="preserve">”</w:t>
      </w:r>
      <w:r>
        <w:t xml:space="preserve">,</w:t>
      </w:r>
      <w:r>
        <w:t xml:space="preserve"> </w:t>
      </w:r>
      <w:r>
        <w:t xml:space="preserve">“</w:t>
      </w:r>
      <w:r>
        <w:t xml:space="preserve">1.84</w:t>
      </w:r>
      <w:r>
        <w:t xml:space="preserve">”</w:t>
      </w:r>
      <w:r>
        <w:t xml:space="preserve">). Une conversion de type number sans précision de culture peut produire une valeur fausse sans aucune erreur visible.</w:t>
      </w:r>
    </w:p>
    <w:p>
      <w:pPr>
        <w:pStyle w:val="BodyText"/>
      </w:pPr>
      <w:r>
        <w:rPr>
          <w:iCs/>
          <w:i/>
          <w:bCs/>
          <w:b/>
        </w:rPr>
        <w:t xml:space="preserve">Mécanisme exact</w:t>
      </w:r>
    </w:p>
    <w:p>
      <w:pPr>
        <w:pStyle w:val="BodyText"/>
      </w:pPr>
      <w:r>
        <w:t xml:space="preserve">Power Query interprète une conversion de texte vers nombre selon la culture active du moteur (souvent héritée des paramètres régionaux du poste, ici français). En culture française, le point n’est pas un caractère neutre : il a la signification de séparateur de milliers (comme dans 4.800 = quatre-mille-huit-cents). Lors de la conversion, le point peut donc être supprimé plutôt qu’interprété comme une virgule décimale. Résultat concret observé sur avg_cards_per_game :</w:t>
      </w:r>
      <w:r>
        <w:t xml:space="preserve"> </w:t>
      </w:r>
      <w:r>
        <w:t xml:space="preserve">“</w:t>
      </w:r>
      <w:r>
        <w:t xml:space="preserve">4.2</w:t>
      </w:r>
      <w:r>
        <w:t xml:space="preserve">”</w:t>
      </w:r>
      <w:r>
        <w:t xml:space="preserve"> </w:t>
      </w:r>
      <w:r>
        <w:t xml:space="preserve">convertie sans précision de culture peut devenir 42 plutôt que 4,2 — un facteur d’erreur ×10, sans triangle rouge ni message d’erreur.</w:t>
      </w:r>
    </w:p>
    <w:p>
      <w:pPr>
        <w:pStyle w:val="BodyText"/>
      </w:pPr>
      <w:r>
        <w:rPr>
          <w:iCs/>
          <w:i/>
          <w:bCs/>
          <w:b/>
        </w:rPr>
        <w:t xml:space="preserve">Correction appliquée</w:t>
      </w:r>
    </w:p>
    <w:p>
      <w:pPr>
        <w:pStyle w:val="BodyText"/>
      </w:pPr>
      <w:r>
        <w:t xml:space="preserve">Table.TransformColumnTypes accepte un 3ᵉ paramètre optionnel de culture. En le fixant explicitement à</w:t>
      </w:r>
      <w:r>
        <w:t xml:space="preserve"> </w:t>
      </w:r>
      <w:r>
        <w:t xml:space="preserve">“</w:t>
      </w:r>
      <w:r>
        <w:t xml:space="preserve">en-US</w:t>
      </w:r>
      <w:r>
        <w:t xml:space="preserve">”</w:t>
      </w:r>
      <w:r>
        <w:t xml:space="preserve">, le moteur traite le point comme séparateur décimal quel que soit le poste utilisé — la correction est donc portable et ne dépend pas des paramètres régionaux Windows de la machine, contrairement à une modification des paramètres système.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Table.TransformColumnTypes( #</w:t>
            </w:r>
            <w:r>
              <w:t xml:space="preserve">“</w:t>
            </w:r>
            <w:r>
              <w:t xml:space="preserve">Etape precedente</w:t>
            </w:r>
            <w:r>
              <w:t xml:space="preserve">”</w:t>
            </w:r>
            <w:r>
              <w:t xml:space="preserve">, {{</w:t>
            </w:r>
            <w:r>
              <w:t xml:space="preserve">“</w:t>
            </w:r>
            <w:r>
              <w:t xml:space="preserve">avg_cards_per_game</w:t>
            </w:r>
            <w:r>
              <w:t xml:space="preserve">”</w:t>
            </w:r>
            <w:r>
              <w:t xml:space="preserve">, type number}},</w:t>
            </w:r>
            <w:r>
              <w:t xml:space="preserve"> </w:t>
            </w:r>
            <w:r>
              <w:t xml:space="preserve">“</w:t>
            </w:r>
            <w:r>
              <w:t xml:space="preserve">en-US</w:t>
            </w:r>
            <w:r>
              <w:t xml:space="preserve">”</w:t>
            </w:r>
            <w:r>
              <w:t xml:space="preserve"> </w:t>
            </w:r>
            <w:r>
              <w:t xml:space="preserve">// force le point comme séparateur décimal )</w:t>
            </w:r>
          </w:p>
        </w:tc>
      </w:tr>
    </w:tbl>
    <w:p>
      <w:pPr>
        <w:pStyle w:val="BodyText"/>
      </w:pPr>
      <w:r>
        <w:rPr>
          <w:iCs/>
          <w:i/>
          <w:bCs/>
          <w:b/>
        </w:rPr>
        <w:t xml:space="preserve">Tables concernées</w:t>
      </w:r>
    </w:p>
    <w:p>
      <w:pPr>
        <w:numPr>
          <w:ilvl w:val="0"/>
          <w:numId w:val="1002"/>
        </w:numPr>
      </w:pPr>
      <w:r>
        <w:t xml:space="preserve">matches : home_xg, away_xg</w:t>
      </w:r>
    </w:p>
    <w:p>
      <w:pPr>
        <w:numPr>
          <w:ilvl w:val="0"/>
          <w:numId w:val="1002"/>
        </w:numPr>
      </w:pPr>
      <w:r>
        <w:t xml:space="preserve">referees : avg_cards_per_game</w:t>
      </w:r>
    </w:p>
    <w:p>
      <w:pPr>
        <w:numPr>
          <w:ilvl w:val="0"/>
          <w:numId w:val="1002"/>
        </w:numPr>
      </w:pPr>
      <w:r>
        <w:t xml:space="preserve">venues : latitude, longitude</w:t>
      </w:r>
    </w:p>
    <w:p>
      <w:pPr>
        <w:numPr>
          <w:ilvl w:val="0"/>
          <w:numId w:val="1002"/>
        </w:numPr>
      </w:pPr>
      <w:r>
        <w:t xml:space="preserve">match_team_stats : possession_pct_corrige (colonne calculée)</w:t>
      </w:r>
    </w:p>
    <w:bookmarkEnd w:id="35"/>
    <w:bookmarkStart w:id="36" w:name="conversion-texte-01-vers-type-logique"/>
    <w:p>
      <w:pPr>
        <w:pStyle w:val="Heading2"/>
      </w:pPr>
      <w:r>
        <w:rPr>
          <w:bCs/>
          <w:b/>
        </w:rPr>
        <w:t xml:space="preserve">3.2 Conversion texte</w:t>
      </w:r>
      <w:r>
        <w:rPr>
          <w:bCs/>
          <w:b/>
        </w:rPr>
        <w:t xml:space="preserve"> </w:t>
      </w:r>
      <w:r>
        <w:rPr>
          <w:bCs/>
          <w:b/>
        </w:rPr>
        <w:t xml:space="preserve">“</w:t>
      </w:r>
      <w:r>
        <w:rPr>
          <w:bCs/>
          <w:b/>
        </w:rPr>
        <w:t xml:space="preserve">****0****</w:t>
      </w:r>
      <w:r>
        <w:rPr>
          <w:bCs/>
          <w:b/>
        </w:rPr>
        <w:t xml:space="preserve">”</w:t>
      </w:r>
      <w:r>
        <w:rPr>
          <w:bCs/>
          <w:b/>
        </w:rPr>
        <w:t xml:space="preserve">/</w:t>
      </w:r>
      <w:r>
        <w:rPr>
          <w:bCs/>
          <w:b/>
        </w:rPr>
        <w:t xml:space="preserve">“</w:t>
      </w:r>
      <w:r>
        <w:rPr>
          <w:bCs/>
          <w:b/>
        </w:rPr>
        <w:t xml:space="preserve">****1****</w:t>
      </w:r>
      <w:r>
        <w:rPr>
          <w:bCs/>
          <w:b/>
        </w:rPr>
        <w:t xml:space="preserve">”</w:t>
      </w:r>
      <w:r>
        <w:t xml:space="preserve">** vers type logique**</w:t>
      </w:r>
    </w:p>
    <w:p>
      <w:pPr>
        <w:pStyle w:val="FirstParagraph"/>
      </w:pPr>
      <w:r>
        <w:rPr>
          <w:iCs/>
          <w:i/>
          <w:bCs/>
          <w:b/>
        </w:rPr>
        <w:t xml:space="preserve">Problème</w:t>
      </w:r>
    </w:p>
    <w:p>
      <w:pPr>
        <w:pStyle w:val="BodyText"/>
      </w:pPr>
      <w:r>
        <w:t xml:space="preserve">La colonne is_starting_xi de match_lineups contient les valeurs texte</w:t>
      </w:r>
      <w:r>
        <w:t xml:space="preserve"> </w:t>
      </w:r>
      <w:r>
        <w:t xml:space="preserve">“</w:t>
      </w:r>
      <w:r>
        <w:t xml:space="preserve">0</w:t>
      </w:r>
      <w:r>
        <w:t xml:space="preserve">”</w:t>
      </w:r>
      <w:r>
        <w:t xml:space="preserve"> </w:t>
      </w:r>
      <w:r>
        <w:t xml:space="preserve">et</w:t>
      </w:r>
      <w:r>
        <w:t xml:space="preserve"> </w:t>
      </w:r>
      <w:r>
        <w:t xml:space="preserve">“</w:t>
      </w:r>
      <w:r>
        <w:t xml:space="preserve">1</w:t>
      </w:r>
      <w:r>
        <w:t xml:space="preserve">”</w:t>
      </w:r>
      <w:r>
        <w:t xml:space="preserve">. Une conversion directe de type text vers type logical a échoué sur 100 % des lignes (erreur</w:t>
      </w:r>
      <w:r>
        <w:t xml:space="preserve"> </w:t>
      </w:r>
      <w:r>
        <w:t xml:space="preserve">“</w:t>
      </w:r>
      <w:r>
        <w:t xml:space="preserve">Error</w:t>
      </w:r>
      <w:r>
        <w:t xml:space="preserve">”</w:t>
      </w:r>
      <w:r>
        <w:t xml:space="preserve"> </w:t>
      </w:r>
      <w:r>
        <w:t xml:space="preserve">affichée dans chaque cellule après conversion).</w:t>
      </w:r>
    </w:p>
    <w:p>
      <w:pPr>
        <w:pStyle w:val="BodyText"/>
      </w:pPr>
      <w:r>
        <w:rPr>
          <w:iCs/>
          <w:i/>
          <w:bCs/>
          <w:b/>
        </w:rPr>
        <w:t xml:space="preserve">Mécanisme exact</w:t>
      </w:r>
    </w:p>
    <w:p>
      <w:pPr>
        <w:pStyle w:val="BodyText"/>
      </w:pPr>
      <w:r>
        <w:t xml:space="preserve">Power Query ne reconnaît en conversion directe texte → logique que les littéraux</w:t>
      </w:r>
      <w:r>
        <w:t xml:space="preserve"> </w:t>
      </w:r>
      <w:r>
        <w:t xml:space="preserve">“</w:t>
      </w:r>
      <w:r>
        <w:t xml:space="preserve">TRUE</w:t>
      </w:r>
      <w:r>
        <w:t xml:space="preserve">”</w:t>
      </w:r>
      <w:r>
        <w:t xml:space="preserve">/</w:t>
      </w:r>
      <w:r>
        <w:t xml:space="preserve">“</w:t>
      </w:r>
      <w:r>
        <w:t xml:space="preserve">FALSE</w:t>
      </w:r>
      <w:r>
        <w:t xml:space="preserve">”</w:t>
      </w:r>
      <w:r>
        <w:t xml:space="preserve"> </w:t>
      </w:r>
      <w:r>
        <w:t xml:space="preserve">(ou leurs équivalents localisés). Les chaînes</w:t>
      </w:r>
      <w:r>
        <w:t xml:space="preserve"> </w:t>
      </w:r>
      <w:r>
        <w:t xml:space="preserve">“</w:t>
      </w:r>
      <w:r>
        <w:t xml:space="preserve">0</w:t>
      </w:r>
      <w:r>
        <w:t xml:space="preserve">”</w:t>
      </w:r>
      <w:r>
        <w:t xml:space="preserve"> </w:t>
      </w:r>
      <w:r>
        <w:t xml:space="preserve">et</w:t>
      </w:r>
      <w:r>
        <w:t xml:space="preserve"> </w:t>
      </w:r>
      <w:r>
        <w:t xml:space="preserve">“</w:t>
      </w:r>
      <w:r>
        <w:t xml:space="preserve">1</w:t>
      </w:r>
      <w:r>
        <w:t xml:space="preserve">”</w:t>
      </w:r>
      <w:r>
        <w:t xml:space="preserve"> </w:t>
      </w:r>
      <w:r>
        <w:t xml:space="preserve">ne sont pas reconnues comme des booléens et provoquent une erreur de conversion sur chaque ligne.</w:t>
      </w:r>
    </w:p>
    <w:p>
      <w:pPr>
        <w:pStyle w:val="BodyText"/>
      </w:pPr>
      <w:r>
        <w:rPr>
          <w:iCs/>
          <w:i/>
          <w:bCs/>
          <w:b/>
        </w:rPr>
        <w:t xml:space="preserve">Correction appliquée</w:t>
      </w:r>
    </w:p>
    <w:p>
      <w:pPr>
        <w:pStyle w:val="BodyText"/>
      </w:pPr>
      <w:r>
        <w:t xml:space="preserve">Conversion en deux étapes obligatoires : texte → nombre entier (Power Query sait convertir</w:t>
      </w:r>
      <w:r>
        <w:t xml:space="preserve"> </w:t>
      </w:r>
      <w:r>
        <w:t xml:space="preserve">“</w:t>
      </w:r>
      <w:r>
        <w:t xml:space="preserve">1</w:t>
      </w:r>
      <w:r>
        <w:t xml:space="preserve">”</w:t>
      </w:r>
      <w:r>
        <w:t xml:space="preserve"> </w:t>
      </w:r>
      <w:r>
        <w:t xml:space="preserve">en 1 et</w:t>
      </w:r>
      <w:r>
        <w:t xml:space="preserve"> </w:t>
      </w:r>
      <w:r>
        <w:t xml:space="preserve">“</w:t>
      </w:r>
      <w:r>
        <w:t xml:space="preserve">0</w:t>
      </w:r>
      <w:r>
        <w:t xml:space="preserve">”</w:t>
      </w:r>
      <w:r>
        <w:t xml:space="preserve"> </w:t>
      </w:r>
      <w:r>
        <w:t xml:space="preserve">en 0), puis nombre → logique (Power Query sait convertir tout nombre non nul en Vrai et 0 en Faux). La conversion directe texte → logique doit être évitée sur ce type de source.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 Étape 1 : texte -&gt; nombre #</w:t>
            </w:r>
            <w:r>
              <w:t xml:space="preserve">“</w:t>
            </w:r>
            <w:r>
              <w:t xml:space="preserve">Type modifié</w:t>
            </w:r>
            <w:r>
              <w:t xml:space="preserve">”</w:t>
            </w:r>
            <w:r>
              <w:t xml:space="preserve"> </w:t>
            </w:r>
            <w:r>
              <w:t xml:space="preserve">= Table.TransformColumnTypes(#</w:t>
            </w:r>
            <w:r>
              <w:t xml:space="preserve">“</w:t>
            </w:r>
            <w:r>
              <w:t xml:space="preserve">En-têtes promus</w:t>
            </w:r>
            <w:r>
              <w:t xml:space="preserve">”</w:t>
            </w:r>
            <w:r>
              <w:t xml:space="preserve">, {{</w:t>
            </w:r>
            <w:r>
              <w:t xml:space="preserve">“</w:t>
            </w:r>
            <w:r>
              <w:t xml:space="preserve">is_starting_xi</w:t>
            </w:r>
            <w:r>
              <w:t xml:space="preserve">”</w:t>
            </w:r>
            <w:r>
              <w:t xml:space="preserve">, Int64.Type}}), // Étape 2 : nombre -&gt; logique (0 -&gt; Faux, tout le reste -&gt; Vrai) #</w:t>
            </w:r>
            <w:r>
              <w:t xml:space="preserve">“</w:t>
            </w:r>
            <w:r>
              <w:t xml:space="preserve">Type logique</w:t>
            </w:r>
            <w:r>
              <w:t xml:space="preserve">”</w:t>
            </w:r>
            <w:r>
              <w:t xml:space="preserve"> </w:t>
            </w:r>
            <w:r>
              <w:t xml:space="preserve">= Table.TransformColumnTypes(#</w:t>
            </w:r>
            <w:r>
              <w:t xml:space="preserve">“</w:t>
            </w:r>
            <w:r>
              <w:t xml:space="preserve">Type modifié</w:t>
            </w:r>
            <w:r>
              <w:t xml:space="preserve">”</w:t>
            </w:r>
            <w:r>
              <w:t xml:space="preserve">, {{</w:t>
            </w:r>
            <w:r>
              <w:t xml:space="preserve">“</w:t>
            </w:r>
            <w:r>
              <w:t xml:space="preserve">is_starting_xi</w:t>
            </w:r>
            <w:r>
              <w:t xml:space="preserve">”</w:t>
            </w:r>
            <w:r>
              <w:t xml:space="preserve">, type logical}})</w:t>
            </w:r>
          </w:p>
        </w:tc>
      </w:tr>
    </w:tbl>
    <w:bookmarkEnd w:id="36"/>
    <w:bookmarkStart w:id="37" w:name="référence-circulaire-entre-requêtes"/>
    <w:p>
      <w:pPr>
        <w:pStyle w:val="Heading2"/>
      </w:pPr>
      <w:r>
        <w:rPr>
          <w:bCs/>
          <w:b/>
        </w:rPr>
        <w:t xml:space="preserve">3.3 Référence circulaire entre requêtes</w:t>
      </w:r>
    </w:p>
    <w:p>
      <w:pPr>
        <w:pStyle w:val="FirstParagraph"/>
      </w:pPr>
      <w:r>
        <w:rPr>
          <w:iCs/>
          <w:i/>
          <w:bCs/>
          <w:b/>
        </w:rPr>
        <w:t xml:space="preserve">Problème</w:t>
      </w:r>
    </w:p>
    <w:p>
      <w:pPr>
        <w:pStyle w:val="BodyText"/>
      </w:pPr>
      <w:r>
        <w:t xml:space="preserve">Une tentative de fusion entre match_team_stats et possession_totaux (elle-même créée en Référence depuis match_team_stats) a provoqué une erreur sur les deux requêtes, sans message explicite affiché, mais avec les deux requêtes marquées en erreur dans le panneau.</w:t>
      </w:r>
    </w:p>
    <w:p>
      <w:pPr>
        <w:pStyle w:val="BodyText"/>
      </w:pPr>
      <w:r>
        <w:rPr>
          <w:iCs/>
          <w:i/>
          <w:bCs/>
          <w:b/>
        </w:rPr>
        <w:t xml:space="preserve">Mécanisme exact</w:t>
      </w:r>
    </w:p>
    <w:p>
      <w:pPr>
        <w:pStyle w:val="BodyText"/>
      </w:pPr>
      <w:r>
        <w:t xml:space="preserve">La création de possession_totaux via</w:t>
      </w:r>
      <w:r>
        <w:t xml:space="preserve"> </w:t>
      </w:r>
      <w:r>
        <w:t xml:space="preserve">“</w:t>
      </w:r>
      <w:r>
        <w:t xml:space="preserve">Référence</w:t>
      </w:r>
      <w:r>
        <w:t xml:space="preserve">”</w:t>
      </w:r>
      <w:r>
        <w:t xml:space="preserve"> </w:t>
      </w:r>
      <w:r>
        <w:t xml:space="preserve">établit une dépendance à sens unique : possession_totaux dépend de match_team_stats. Fusionner ensuite match_team_stats avec possession_totaux ajoute une dépendance dans le sens inverse, créant une boucle : match_team_stats → possession_totaux → match_team_stats. Power Query ne peut pas déterminer un ordre de calcul dans une boucle sans point de départ, d’où l’erreur simultanée sur les deux requêtes. Fusionner dans l’autre sens (depuis possession_totaux) ne provoque pas d’erreur, car cela ne fait qu’ajouter une deuxième dépendance dans un sens déjà existant, sans fermer de boucle — ce comportement asymétrique a permis de confirmer le diagnostic.</w:t>
      </w:r>
    </w:p>
    <w:p>
      <w:pPr>
        <w:pStyle w:val="BodyText"/>
      </w:pPr>
      <w:r>
        <w:rPr>
          <w:iCs/>
          <w:i/>
          <w:bCs/>
          <w:b/>
        </w:rPr>
        <w:t xml:space="preserve">Correction appliquée</w:t>
      </w:r>
    </w:p>
    <w:p>
      <w:pPr>
        <w:pStyle w:val="BodyText"/>
      </w:pPr>
      <w:r>
        <w:t xml:space="preserve">Règle générale retenue : ne jamais modifier une requête dont une autre dépend déjà. La solution consiste à créer une troisième requête (match_team_stats_final), elle-même en Référence depuis match_team_stats, sur laquelle la fusion avec possession_totaux est réalisée. La chaîne de dépendance devient alors strictement à sens unique : match_team_stats_final → possession_totaux → match_team_stats, sans retour possible.</w:t>
      </w:r>
    </w:p>
    <w:bookmarkEnd w:id="37"/>
    <w:bookmarkStart w:id="38" w:name="Xe1d156d197316cdb8fc3220494b359f1e46cb22"/>
    <w:p>
      <w:pPr>
        <w:pStyle w:val="Heading2"/>
      </w:pPr>
      <w:r>
        <w:rPr>
          <w:bCs/>
          <w:b/>
        </w:rPr>
        <w:t xml:space="preserve">3.4 Chemins ambigus et triangles de relations (vue Modèle)</w:t>
      </w:r>
    </w:p>
    <w:p>
      <w:pPr>
        <w:pStyle w:val="FirstParagraph"/>
      </w:pPr>
      <w:r>
        <w:rPr>
          <w:iCs/>
          <w:i/>
          <w:bCs/>
          <w:b/>
        </w:rPr>
        <w:t xml:space="preserve">Problème</w:t>
      </w:r>
    </w:p>
    <w:p>
      <w:pPr>
        <w:pStyle w:val="BodyText"/>
      </w:pPr>
      <w:r>
        <w:t xml:space="preserve">Power BI a bloqué la création d’une relation en affichant :</w:t>
      </w:r>
      <w:r>
        <w:t xml:space="preserve"> </w:t>
      </w:r>
      <w:r>
        <w:t xml:space="preserve">“</w:t>
      </w:r>
      <w:r>
        <w:t xml:space="preserve">Il existe des chemins ambigus entre</w:t>
      </w:r>
      <w:r>
        <w:t xml:space="preserve"> </w:t>
      </w:r>
      <w:r>
        <w:t xml:space="preserve">‘</w:t>
      </w:r>
      <w:r>
        <w:t xml:space="preserve">Statistiques_equipes_match</w:t>
      </w:r>
      <w:r>
        <w:t xml:space="preserve">’</w:t>
      </w:r>
      <w:r>
        <w:t xml:space="preserve"> </w:t>
      </w:r>
      <w:r>
        <w:t xml:space="preserve">et</w:t>
      </w:r>
      <w:r>
        <w:t xml:space="preserve"> </w:t>
      </w:r>
      <w:r>
        <w:t xml:space="preserve">‘</w:t>
      </w:r>
      <w:r>
        <w:t xml:space="preserve">Equipes</w:t>
      </w:r>
      <w:r>
        <w:t xml:space="preserve">’</w:t>
      </w:r>
      <w:r>
        <w:t xml:space="preserve">”</w:t>
      </w:r>
      <w:r>
        <w:t xml:space="preserve">, après création de la relation Equipes → Matchs (ID_Equipe_Domicile), en plus de la relation déjà existante et active Statistiques_equipes_match → Equipes.</w:t>
      </w:r>
    </w:p>
    <w:p>
      <w:pPr>
        <w:pStyle w:val="BodyText"/>
      </w:pPr>
      <w:r>
        <w:rPr>
          <w:iCs/>
          <w:i/>
          <w:bCs/>
          <w:b/>
        </w:rPr>
        <w:t xml:space="preserve">Mécanisme exact</w:t>
      </w:r>
    </w:p>
    <w:p>
      <w:pPr>
        <w:pStyle w:val="BodyText"/>
      </w:pPr>
      <w:r>
        <w:t xml:space="preserve">Trois tables reliées par trois relations actives simultanées forment un triangle : Statistiques_equipes_match peut atteindre Equipes soit directement, soit indirectement via Matchs. Lorsqu’un filtre est appliqué sur Equipes, Power BI ne peut pas déterminer lequel des deux chemins doit être suivi pour propager le filtre — configuration interdite par le moteur, qui refuse d’activer simultanément plus d’un chemin entre deux tables données. Un exemple concret du risque sous-jacent : une ligne de statistiques de la Bosnie (équipe extérieure du match 3) empruntant le chemin via Matchs (qui utilise ID_Equipe_Domicile, donc Canada) se retrouverait associée par erreur au Canada plutôt qu’à la Bosnie.</w:t>
      </w:r>
    </w:p>
    <w:p>
      <w:pPr>
        <w:pStyle w:val="BodyText"/>
      </w:pPr>
      <w:r>
        <w:rPr>
          <w:iCs/>
          <w:i/>
          <w:bCs/>
          <w:b/>
        </w:rPr>
        <w:t xml:space="preserve">Correction appliquée</w:t>
      </w:r>
    </w:p>
    <w:p>
      <w:pPr>
        <w:pStyle w:val="BodyText"/>
      </w:pPr>
      <w:r>
        <w:t xml:space="preserve">La relation directe et déjà correcte (Statistiques_equipes_match → Equipes) a été conservée comme seule voie active. La relation nouvellement créée (Equipes → Matchs, côté Domicile) a été laissée inactive. Bénéfice additionnel : la relation directe couvre chaque ligne de statistiques quel que soit le statut domicile/extérieur de l’équipe, contrairement à une relation passant uniquement par Matchs côté Domicile, qui aurait ignoré toutes les statistiques des équipes jouant à l’extérieur.</w:t>
      </w:r>
    </w:p>
    <w:p>
      <w:pPr>
        <w:pStyle w:val="BodyText"/>
      </w:pPr>
      <w:r>
        <w:rPr>
          <w:iCs/>
          <w:i/>
          <w:bCs/>
          <w:b/>
        </w:rPr>
        <w:t xml:space="preserve">Second triangle rencontré : Compositions_match / Joueurs / Equipes</w:t>
      </w:r>
    </w:p>
    <w:p>
      <w:pPr>
        <w:pStyle w:val="BodyText"/>
      </w:pPr>
      <w:r>
        <w:t xml:space="preserve">Même mécanisme : Compositions_match pouvait atteindre Equipes directement ou via Joueurs. La relation directe (Compositions_match → Equipes) a été désactivée, car redondante — chaque joueur de Compositions_match est déjà rattaché à son équipe via Joueurs → Equipes. La relation utile pour les visuels (récupérer le nom et le poste d’un joueur dans une composition) est Compositions_match → Joueurs, activée à la place.</w:t>
      </w:r>
    </w:p>
    <w:bookmarkEnd w:id="38"/>
    <w:bookmarkStart w:id="39" w:name="X2f3aecf3b7342bca444bffede3bdad83a225e14"/>
    <w:p>
      <w:pPr>
        <w:pStyle w:val="Heading2"/>
      </w:pPr>
      <w:r>
        <w:rPr>
          <w:bCs/>
          <w:b/>
        </w:rPr>
        <w:t xml:space="preserve">3.5 Relation 1-vers-plusieurs multiple vers une même dimension</w:t>
      </w:r>
    </w:p>
    <w:p>
      <w:pPr>
        <w:pStyle w:val="FirstParagraph"/>
      </w:pPr>
      <w:r>
        <w:rPr>
          <w:iCs/>
          <w:i/>
          <w:bCs/>
          <w:b/>
        </w:rPr>
        <w:t xml:space="preserve">Problème</w:t>
      </w:r>
    </w:p>
    <w:p>
      <w:pPr>
        <w:pStyle w:val="BodyText"/>
      </w:pPr>
      <w:r>
        <w:t xml:space="preserve">Matchs contient deux colonnes pointant vers la dimension Equipes : ID_Equipe_Domicile et ID_Equipe_Exterieur. Créer une relation active sur chacune simultanément échoue silencieusement (aucun message bloquant) : Power BI désactive automatiquement la seconde relation créée, affichée en trait pointillé dans la vue Modèle.</w:t>
      </w:r>
    </w:p>
    <w:p>
      <w:pPr>
        <w:pStyle w:val="BodyText"/>
      </w:pPr>
      <w:r>
        <w:rPr>
          <w:iCs/>
          <w:i/>
          <w:bCs/>
          <w:b/>
        </w:rPr>
        <w:t xml:space="preserve">Mécanisme exact</w:t>
      </w:r>
    </w:p>
    <w:p>
      <w:pPr>
        <w:pStyle w:val="BodyText"/>
      </w:pPr>
      <w:r>
        <w:t xml:space="preserve">Une relation active entre deux tables ne peut exister qu’une seule fois. Deux relations actives simultanées entre les deux mêmes tables physiques rendraient la propagation de filtre ambiguë de la même manière qu’un triangle (cf. 3.4), même s’il ne s’agit ici que de deux tables. Conséquence si l’utilisateur ne le sait pas : filtrer sur une équipe dans un segment ne remonte que les matchs où elle est équipe domicile ; ses matchs à l’extérieur restent invisibles — un biais fréquent en football analytics (sous-comptage systématique des statistiques</w:t>
      </w:r>
      <w:r>
        <w:t xml:space="preserve"> </w:t>
      </w:r>
      <w:r>
        <w:t xml:space="preserve">“</w:t>
      </w:r>
      <w:r>
        <w:t xml:space="preserve">extérieur</w:t>
      </w:r>
      <w:r>
        <w:t xml:space="preserve">”</w:t>
      </w:r>
      <w:r>
        <w:t xml:space="preserve">).</w:t>
      </w:r>
    </w:p>
    <w:p>
      <w:pPr>
        <w:pStyle w:val="BodyText"/>
      </w:pPr>
      <w:r>
        <w:rPr>
          <w:iCs/>
          <w:i/>
          <w:bCs/>
          <w:b/>
        </w:rPr>
        <w:t xml:space="preserve">Correction appliquée</w:t>
      </w:r>
    </w:p>
    <w:p>
      <w:pPr>
        <w:pStyle w:val="BodyText"/>
      </w:pPr>
      <w:r>
        <w:t xml:space="preserve">La relation côté Domicile reste active par défaut. La relation côté Extérieur reste créée mais inactive, afin d’être mobilisée ponctuellement en DAX via la fonction USERELATIONSHIP dans les mesures qui doivent explicitement raisonner côté équipe extérieure.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Buts_Exterieur_Equipe = CALCULATE( SUM(Matchs[Buts_Exterieur]), USERELATIONSHIP(Matchs[ID_Equipe_Exterieur], Equipes[ID_Equipe]) )</w:t>
            </w:r>
          </w:p>
        </w:tc>
      </w:tr>
    </w:tbl>
    <w:bookmarkEnd w:id="39"/>
    <w:bookmarkEnd w:id="40"/>
    <w:bookmarkStart w:id="54" w:name="code-m-complet-table-par-table"/>
    <w:p>
      <w:pPr>
        <w:pStyle w:val="Heading1"/>
      </w:pPr>
      <w:r>
        <w:rPr>
          <w:bCs/>
          <w:b/>
        </w:rPr>
        <w:t xml:space="preserve">4. Code M complet, table par table</w:t>
      </w:r>
    </w:p>
    <w:p>
      <w:pPr>
        <w:pStyle w:val="FirstParagraph"/>
      </w:pPr>
      <w:r>
        <w:t xml:space="preserve">Chaque requête a été typée explicitement (jamais laissée en détection automatique de Power Query), renommée en français selon la convention Mot_Cle, avec la justification métier ou technique en commentaire dans le code lorsqu’elle n’est pas évidente.</w:t>
      </w:r>
    </w:p>
    <w:bookmarkStart w:id="41" w:name="player_stats-statistiques_joueurs"/>
    <w:p>
      <w:pPr>
        <w:pStyle w:val="Heading3"/>
      </w:pPr>
      <w:r>
        <w:rPr>
          <w:bCs/>
          <w:b/>
        </w:rPr>
        <w:t xml:space="preserve">4.1 player_stats → Statistiques_joueurs</w:t>
      </w:r>
    </w:p>
    <w:p>
      <w:pPr>
        <w:pStyle w:val="FirstParagraph"/>
      </w:pPr>
      <w:r>
        <w:rPr>
          <w:iCs/>
          <w:i/>
        </w:rPr>
        <w:t xml:space="preserve">1248 lignes — 1 joueur sur tout le tournoi</w:t>
      </w:r>
    </w:p>
    <w:p>
      <w:pPr>
        <w:pStyle w:val="BodyText"/>
      </w:pPr>
      <w:r>
        <w:rPr>
          <w:iCs/>
          <w:i/>
          <w:bCs/>
          <w:b/>
        </w:rPr>
        <w:t xml:space="preserve">Problème identifié</w:t>
      </w:r>
    </w:p>
    <w:p>
      <w:pPr>
        <w:pStyle w:val="BodyText"/>
      </w:pPr>
      <w:r>
        <w:t xml:space="preserve">3 colonnes 100 % vides détectées (shots, shots_on_target, average_rating).</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Décision retenue et justification</w:t>
            </w:r>
            <w:r>
              <w:t xml:space="preserve"> </w:t>
            </w:r>
            <w:r>
              <w:t xml:space="preserve">Colonnes mortes supprimées avant le typage (pas après), pour éviter un traitement de conversion inutile sur 1248 lignes de données qui seront de toute façon jetées. Aucune colonne décimale restante après suppression, donc pas de risque lié à la culture régionale sur cette table.</w:t>
            </w:r>
          </w:p>
        </w:tc>
      </w:tr>
    </w:tbl>
    <w:p>
      <w:pPr>
        <w:pStyle w:val="BodyText"/>
      </w:pPr>
      <w:r>
        <w:rPr>
          <w:iCs/>
          <w:i/>
          <w:bCs/>
          <w:b/>
        </w:rPr>
        <w:t xml:space="preserve">Code M appliqué</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let Source = Csv.Document(File.Contents(“…</w:t>
            </w:r>
            <w:r>
              <w:t xml:space="preserve">_stats.csv”), [Delimiter=</w:t>
            </w:r>
            <w:r>
              <w:t xml:space="preserve">“</w:t>
            </w:r>
            <w:r>
              <w:t xml:space="preserve">,</w:t>
            </w:r>
            <w:r>
              <w:t xml:space="preserve">”</w:t>
            </w:r>
            <w:r>
              <w:t xml:space="preserve">, Columns=21, Encoding=65001, QuoteStyle=QuoteStyle.None]), #</w:t>
            </w:r>
            <w:r>
              <w:t xml:space="preserve">“</w:t>
            </w:r>
            <w:r>
              <w:t xml:space="preserve">En-têtes promus</w:t>
            </w:r>
            <w:r>
              <w:t xml:space="preserve">”</w:t>
            </w:r>
            <w:r>
              <w:t xml:space="preserve"> </w:t>
            </w:r>
            <w:r>
              <w:t xml:space="preserve">= Table.PromoteHeaders(Source, [PromoteAllScalars=true]), // shots, shots_on_target, average_rating : 100% vides -&gt; supprimées avant typage #</w:t>
            </w:r>
            <w:r>
              <w:t xml:space="preserve">“</w:t>
            </w:r>
            <w:r>
              <w:t xml:space="preserve">Colonnes supprimées</w:t>
            </w:r>
            <w:r>
              <w:t xml:space="preserve">”</w:t>
            </w:r>
            <w:r>
              <w:t xml:space="preserve"> </w:t>
            </w:r>
            <w:r>
              <w:t xml:space="preserve">= Table.RemoveColumns(#</w:t>
            </w:r>
            <w:r>
              <w:t xml:space="preserve">“</w:t>
            </w:r>
            <w:r>
              <w:t xml:space="preserve">En-têtes promus</w:t>
            </w:r>
            <w:r>
              <w:t xml:space="preserve">”</w:t>
            </w:r>
            <w:r>
              <w:t xml:space="preserve">, {</w:t>
            </w:r>
            <w:r>
              <w:t xml:space="preserve">“</w:t>
            </w:r>
            <w:r>
              <w:t xml:space="preserve">shots</w:t>
            </w:r>
            <w:r>
              <w:t xml:space="preserve">”</w:t>
            </w:r>
            <w:r>
              <w:t xml:space="preserve">,</w:t>
            </w:r>
            <w:r>
              <w:t xml:space="preserve"> </w:t>
            </w:r>
            <w:r>
              <w:t xml:space="preserve">“</w:t>
            </w:r>
            <w:r>
              <w:t xml:space="preserve">shots_on_target</w:t>
            </w:r>
            <w:r>
              <w:t xml:space="preserve">”</w:t>
            </w:r>
            <w:r>
              <w:t xml:space="preserve">,</w:t>
            </w:r>
            <w:r>
              <w:t xml:space="preserve"> </w:t>
            </w:r>
            <w:r>
              <w:t xml:space="preserve">“</w:t>
            </w:r>
            <w:r>
              <w:t xml:space="preserve">average_rating</w:t>
            </w:r>
            <w:r>
              <w:t xml:space="preserve">”</w:t>
            </w:r>
            <w:r>
              <w:t xml:space="preserve">}), #</w:t>
            </w:r>
            <w:r>
              <w:t xml:space="preserve">“</w:t>
            </w:r>
            <w:r>
              <w:t xml:space="preserve">Type modifié</w:t>
            </w:r>
            <w:r>
              <w:t xml:space="preserve">”</w:t>
            </w:r>
            <w:r>
              <w:t xml:space="preserve"> </w:t>
            </w:r>
            <w:r>
              <w:t xml:space="preserve">= Table.TransformColumnTypes(#</w:t>
            </w:r>
            <w:r>
              <w:t xml:space="preserve">“</w:t>
            </w:r>
            <w:r>
              <w:t xml:space="preserve">Colonnes supprimées</w:t>
            </w:r>
            <w:r>
              <w:t xml:space="preserve">”</w:t>
            </w:r>
            <w:r>
              <w:t xml:space="preserve">, {{</w:t>
            </w:r>
            <w:r>
              <w:t xml:space="preserve">“</w:t>
            </w:r>
            <w:r>
              <w:t xml:space="preserve">player_id</w:t>
            </w:r>
            <w:r>
              <w:t xml:space="preserve">”</w:t>
            </w:r>
            <w:r>
              <w:t xml:space="preserve">, Int64.Type}, {</w:t>
            </w:r>
            <w:r>
              <w:t xml:space="preserve">“</w:t>
            </w:r>
            <w:r>
              <w:t xml:space="preserve">player_name</w:t>
            </w:r>
            <w:r>
              <w:t xml:space="preserve">”</w:t>
            </w:r>
            <w:r>
              <w:t xml:space="preserve">, type text}, {</w:t>
            </w:r>
            <w:r>
              <w:t xml:space="preserve">“</w:t>
            </w:r>
            <w:r>
              <w:t xml:space="preserve">team_id</w:t>
            </w:r>
            <w:r>
              <w:t xml:space="preserve">”</w:t>
            </w:r>
            <w:r>
              <w:t xml:space="preserve">, Int64.Type}, {</w:t>
            </w:r>
            <w:r>
              <w:t xml:space="preserve">“</w:t>
            </w:r>
            <w:r>
              <w:t xml:space="preserve">position</w:t>
            </w:r>
            <w:r>
              <w:t xml:space="preserve">”</w:t>
            </w:r>
            <w:r>
              <w:t xml:space="preserve">, type text}, {</w:t>
            </w:r>
            <w:r>
              <w:t xml:space="preserve">“</w:t>
            </w:r>
            <w:r>
              <w:t xml:space="preserve">matches_played</w:t>
            </w:r>
            <w:r>
              <w:t xml:space="preserve">”</w:t>
            </w:r>
            <w:r>
              <w:t xml:space="preserve">, Int64.Type}, {</w:t>
            </w:r>
            <w:r>
              <w:t xml:space="preserve">“</w:t>
            </w:r>
            <w:r>
              <w:t xml:space="preserve">matches_started</w:t>
            </w:r>
            <w:r>
              <w:t xml:space="preserve">”</w:t>
            </w:r>
            <w:r>
              <w:t xml:space="preserve">, Int64.Type}, {</w:t>
            </w:r>
            <w:r>
              <w:t xml:space="preserve">“</w:t>
            </w:r>
            <w:r>
              <w:t xml:space="preserve">minutes_played</w:t>
            </w:r>
            <w:r>
              <w:t xml:space="preserve">”</w:t>
            </w:r>
            <w:r>
              <w:t xml:space="preserve">, Int64.Type}, {</w:t>
            </w:r>
            <w:r>
              <w:t xml:space="preserve">“</w:t>
            </w:r>
            <w:r>
              <w:t xml:space="preserve">goals</w:t>
            </w:r>
            <w:r>
              <w:t xml:space="preserve">”</w:t>
            </w:r>
            <w:r>
              <w:t xml:space="preserve">, Int64.Type}, {</w:t>
            </w:r>
            <w:r>
              <w:t xml:space="preserve">“</w:t>
            </w:r>
            <w:r>
              <w:t xml:space="preserve">assists</w:t>
            </w:r>
            <w:r>
              <w:t xml:space="preserve">”</w:t>
            </w:r>
            <w:r>
              <w:t xml:space="preserve">, Int64.Type}, {</w:t>
            </w:r>
            <w:r>
              <w:t xml:space="preserve">“</w:t>
            </w:r>
            <w:r>
              <w:t xml:space="preserve">yellow_cards</w:t>
            </w:r>
            <w:r>
              <w:t xml:space="preserve">”</w:t>
            </w:r>
            <w:r>
              <w:t xml:space="preserve">, Int64.Type}, {</w:t>
            </w:r>
            <w:r>
              <w:t xml:space="preserve">“</w:t>
            </w:r>
            <w:r>
              <w:t xml:space="preserve">red_cards</w:t>
            </w:r>
            <w:r>
              <w:t xml:space="preserve">”</w:t>
            </w:r>
            <w:r>
              <w:t xml:space="preserve">, Int64.Type}, {</w:t>
            </w:r>
            <w:r>
              <w:t xml:space="preserve">“</w:t>
            </w:r>
            <w:r>
              <w:t xml:space="preserve">penalty_goals</w:t>
            </w:r>
            <w:r>
              <w:t xml:space="preserve">”</w:t>
            </w:r>
            <w:r>
              <w:t xml:space="preserve">, Int64.Type}, {</w:t>
            </w:r>
            <w:r>
              <w:t xml:space="preserve">“</w:t>
            </w:r>
            <w:r>
              <w:t xml:space="preserve">own_goals</w:t>
            </w:r>
            <w:r>
              <w:t xml:space="preserve">”</w:t>
            </w:r>
            <w:r>
              <w:t xml:space="preserve">, Int64.Type}, {</w:t>
            </w:r>
            <w:r>
              <w:t xml:space="preserve">“</w:t>
            </w:r>
            <w:r>
              <w:t xml:space="preserve">clean_sheets</w:t>
            </w:r>
            <w:r>
              <w:t xml:space="preserve">”</w:t>
            </w:r>
            <w:r>
              <w:t xml:space="preserve">, Int64.Type}, {</w:t>
            </w:r>
            <w:r>
              <w:t xml:space="preserve">“</w:t>
            </w:r>
            <w:r>
              <w:t xml:space="preserve">saves</w:t>
            </w:r>
            <w:r>
              <w:t xml:space="preserve">”</w:t>
            </w:r>
            <w:r>
              <w:t xml:space="preserve">, Int64.Type}, {</w:t>
            </w:r>
            <w:r>
              <w:t xml:space="preserve">“</w:t>
            </w:r>
            <w:r>
              <w:t xml:space="preserve">goals_conceded</w:t>
            </w:r>
            <w:r>
              <w:t xml:space="preserve">”</w:t>
            </w:r>
            <w:r>
              <w:t xml:space="preserve">, Int64.Type}, {</w:t>
            </w:r>
            <w:r>
              <w:t xml:space="preserve">“</w:t>
            </w:r>
            <w:r>
              <w:t xml:space="preserve">data_source</w:t>
            </w:r>
            <w:r>
              <w:t xml:space="preserve">”</w:t>
            </w:r>
            <w:r>
              <w:t xml:space="preserve">, type text}, {</w:t>
            </w:r>
            <w:r>
              <w:t xml:space="preserve">“</w:t>
            </w:r>
            <w:r>
              <w:t xml:space="preserve">last_verified</w:t>
            </w:r>
            <w:r>
              <w:t xml:space="preserve">”</w:t>
            </w:r>
            <w:r>
              <w:t xml:space="preserve">, type date}}), #</w:t>
            </w:r>
            <w:r>
              <w:t xml:space="preserve">“</w:t>
            </w:r>
            <w:r>
              <w:t xml:space="preserve">Colonnes renommées</w:t>
            </w:r>
            <w:r>
              <w:t xml:space="preserve">”</w:t>
            </w:r>
            <w:r>
              <w:t xml:space="preserve"> </w:t>
            </w:r>
            <w:r>
              <w:t xml:space="preserve">= Table.RenameColumns(#</w:t>
            </w:r>
            <w:r>
              <w:t xml:space="preserve">“</w:t>
            </w:r>
            <w:r>
              <w:t xml:space="preserve">Type modifié</w:t>
            </w:r>
            <w:r>
              <w:t xml:space="preserve">”</w:t>
            </w:r>
            <w:r>
              <w:t xml:space="preserve">,{ {</w:t>
            </w:r>
            <w:r>
              <w:t xml:space="preserve">“</w:t>
            </w:r>
            <w:r>
              <w:t xml:space="preserve">player_id</w:t>
            </w:r>
            <w:r>
              <w:t xml:space="preserve">”</w:t>
            </w:r>
            <w:r>
              <w:t xml:space="preserve">,</w:t>
            </w:r>
            <w:r>
              <w:t xml:space="preserve"> </w:t>
            </w:r>
            <w:r>
              <w:t xml:space="preserve">“</w:t>
            </w:r>
            <w:r>
              <w:t xml:space="preserve">ID_Joueur</w:t>
            </w:r>
            <w:r>
              <w:t xml:space="preserve">”</w:t>
            </w:r>
            <w:r>
              <w:t xml:space="preserve">}, {</w:t>
            </w:r>
            <w:r>
              <w:t xml:space="preserve">“</w:t>
            </w:r>
            <w:r>
              <w:t xml:space="preserve">player_name</w:t>
            </w:r>
            <w:r>
              <w:t xml:space="preserve">”</w:t>
            </w:r>
            <w:r>
              <w:t xml:space="preserve">,</w:t>
            </w:r>
            <w:r>
              <w:t xml:space="preserve"> </w:t>
            </w:r>
            <w:r>
              <w:t xml:space="preserve">“</w:t>
            </w:r>
            <w:r>
              <w:t xml:space="preserve">Nom_Joueur</w:t>
            </w:r>
            <w:r>
              <w:t xml:space="preserve">”</w:t>
            </w:r>
            <w:r>
              <w:t xml:space="preserve">}, {</w:t>
            </w:r>
            <w:r>
              <w:t xml:space="preserve">“</w:t>
            </w:r>
            <w:r>
              <w:t xml:space="preserve">team_id</w:t>
            </w:r>
            <w:r>
              <w:t xml:space="preserve">”</w:t>
            </w:r>
            <w:r>
              <w:t xml:space="preserve">,</w:t>
            </w:r>
            <w:r>
              <w:t xml:space="preserve"> </w:t>
            </w:r>
            <w:r>
              <w:t xml:space="preserve">“</w:t>
            </w:r>
            <w:r>
              <w:t xml:space="preserve">ID_Equipe</w:t>
            </w:r>
            <w:r>
              <w:t xml:space="preserve">”</w:t>
            </w:r>
            <w:r>
              <w:t xml:space="preserve">}, {</w:t>
            </w:r>
            <w:r>
              <w:t xml:space="preserve">“</w:t>
            </w:r>
            <w:r>
              <w:t xml:space="preserve">position</w:t>
            </w:r>
            <w:r>
              <w:t xml:space="preserve">”</w:t>
            </w:r>
            <w:r>
              <w:t xml:space="preserve">,</w:t>
            </w:r>
            <w:r>
              <w:t xml:space="preserve"> </w:t>
            </w:r>
            <w:r>
              <w:t xml:space="preserve">“</w:t>
            </w:r>
            <w:r>
              <w:t xml:space="preserve">Poste</w:t>
            </w:r>
            <w:r>
              <w:t xml:space="preserve">”</w:t>
            </w:r>
            <w:r>
              <w:t xml:space="preserve">}, {</w:t>
            </w:r>
            <w:r>
              <w:t xml:space="preserve">“</w:t>
            </w:r>
            <w:r>
              <w:t xml:space="preserve">matches_played</w:t>
            </w:r>
            <w:r>
              <w:t xml:space="preserve">”</w:t>
            </w:r>
            <w:r>
              <w:t xml:space="preserve">,</w:t>
            </w:r>
            <w:r>
              <w:t xml:space="preserve"> </w:t>
            </w:r>
            <w:r>
              <w:t xml:space="preserve">“</w:t>
            </w:r>
            <w:r>
              <w:t xml:space="preserve">Matchs_Joues</w:t>
            </w:r>
            <w:r>
              <w:t xml:space="preserve">”</w:t>
            </w:r>
            <w:r>
              <w:t xml:space="preserve">}, {</w:t>
            </w:r>
            <w:r>
              <w:t xml:space="preserve">“</w:t>
            </w:r>
            <w:r>
              <w:t xml:space="preserve">matches_started</w:t>
            </w:r>
            <w:r>
              <w:t xml:space="preserve">”</w:t>
            </w:r>
            <w:r>
              <w:t xml:space="preserve">,</w:t>
            </w:r>
            <w:r>
              <w:t xml:space="preserve"> </w:t>
            </w:r>
            <w:r>
              <w:t xml:space="preserve">“</w:t>
            </w:r>
            <w:r>
              <w:t xml:space="preserve">Matchs_Titulaire</w:t>
            </w:r>
            <w:r>
              <w:t xml:space="preserve">”</w:t>
            </w:r>
            <w:r>
              <w:t xml:space="preserve">}, {</w:t>
            </w:r>
            <w:r>
              <w:t xml:space="preserve">“</w:t>
            </w:r>
            <w:r>
              <w:t xml:space="preserve">minutes_played</w:t>
            </w:r>
            <w:r>
              <w:t xml:space="preserve">”</w:t>
            </w:r>
            <w:r>
              <w:t xml:space="preserve">,</w:t>
            </w:r>
            <w:r>
              <w:t xml:space="preserve"> </w:t>
            </w:r>
            <w:r>
              <w:t xml:space="preserve">“</w:t>
            </w:r>
            <w:r>
              <w:t xml:space="preserve">Minutes_Jouees</w:t>
            </w:r>
            <w:r>
              <w:t xml:space="preserve">”</w:t>
            </w:r>
            <w:r>
              <w:t xml:space="preserve">}, {</w:t>
            </w:r>
            <w:r>
              <w:t xml:space="preserve">“</w:t>
            </w:r>
            <w:r>
              <w:t xml:space="preserve">goals</w:t>
            </w:r>
            <w:r>
              <w:t xml:space="preserve">”</w:t>
            </w:r>
            <w:r>
              <w:t xml:space="preserve">,</w:t>
            </w:r>
            <w:r>
              <w:t xml:space="preserve"> </w:t>
            </w:r>
            <w:r>
              <w:t xml:space="preserve">“</w:t>
            </w:r>
            <w:r>
              <w:t xml:space="preserve">Buts</w:t>
            </w:r>
            <w:r>
              <w:t xml:space="preserve">”</w:t>
            </w:r>
            <w:r>
              <w:t xml:space="preserve">}, {</w:t>
            </w:r>
            <w:r>
              <w:t xml:space="preserve">“</w:t>
            </w:r>
            <w:r>
              <w:t xml:space="preserve">assists</w:t>
            </w:r>
            <w:r>
              <w:t xml:space="preserve">”</w:t>
            </w:r>
            <w:r>
              <w:t xml:space="preserve">,</w:t>
            </w:r>
            <w:r>
              <w:t xml:space="preserve"> </w:t>
            </w:r>
            <w:r>
              <w:t xml:space="preserve">“</w:t>
            </w:r>
            <w:r>
              <w:t xml:space="preserve">Passes_Decisives</w:t>
            </w:r>
            <w:r>
              <w:t xml:space="preserve">”</w:t>
            </w:r>
            <w:r>
              <w:t xml:space="preserve">}, {</w:t>
            </w:r>
            <w:r>
              <w:t xml:space="preserve">“</w:t>
            </w:r>
            <w:r>
              <w:t xml:space="preserve">yellow_cards</w:t>
            </w:r>
            <w:r>
              <w:t xml:space="preserve">”</w:t>
            </w:r>
            <w:r>
              <w:t xml:space="preserve">,</w:t>
            </w:r>
            <w:r>
              <w:t xml:space="preserve"> </w:t>
            </w:r>
            <w:r>
              <w:t xml:space="preserve">“</w:t>
            </w:r>
            <w:r>
              <w:t xml:space="preserve">Cartons_Jaunes</w:t>
            </w:r>
            <w:r>
              <w:t xml:space="preserve">”</w:t>
            </w:r>
            <w:r>
              <w:t xml:space="preserve">}, {</w:t>
            </w:r>
            <w:r>
              <w:t xml:space="preserve">“</w:t>
            </w:r>
            <w:r>
              <w:t xml:space="preserve">red_cards</w:t>
            </w:r>
            <w:r>
              <w:t xml:space="preserve">”</w:t>
            </w:r>
            <w:r>
              <w:t xml:space="preserve">,</w:t>
            </w:r>
            <w:r>
              <w:t xml:space="preserve"> </w:t>
            </w:r>
            <w:r>
              <w:t xml:space="preserve">“</w:t>
            </w:r>
            <w:r>
              <w:t xml:space="preserve">Cartons_Rouges</w:t>
            </w:r>
            <w:r>
              <w:t xml:space="preserve">”</w:t>
            </w:r>
            <w:r>
              <w:t xml:space="preserve">}, {</w:t>
            </w:r>
            <w:r>
              <w:t xml:space="preserve">“</w:t>
            </w:r>
            <w:r>
              <w:t xml:space="preserve">penalty_goals</w:t>
            </w:r>
            <w:r>
              <w:t xml:space="preserve">”</w:t>
            </w:r>
            <w:r>
              <w:t xml:space="preserve">,</w:t>
            </w:r>
            <w:r>
              <w:t xml:space="preserve"> </w:t>
            </w:r>
            <w:r>
              <w:t xml:space="preserve">“</w:t>
            </w:r>
            <w:r>
              <w:t xml:space="preserve">Buts_Sur_Penalty</w:t>
            </w:r>
            <w:r>
              <w:t xml:space="preserve">”</w:t>
            </w:r>
            <w:r>
              <w:t xml:space="preserve">}, {</w:t>
            </w:r>
            <w:r>
              <w:t xml:space="preserve">“</w:t>
            </w:r>
            <w:r>
              <w:t xml:space="preserve">own_goals</w:t>
            </w:r>
            <w:r>
              <w:t xml:space="preserve">”</w:t>
            </w:r>
            <w:r>
              <w:t xml:space="preserve">,</w:t>
            </w:r>
            <w:r>
              <w:t xml:space="preserve"> </w:t>
            </w:r>
            <w:r>
              <w:t xml:space="preserve">“</w:t>
            </w:r>
            <w:r>
              <w:t xml:space="preserve">Buts_Contre_Son_Camp</w:t>
            </w:r>
            <w:r>
              <w:t xml:space="preserve">”</w:t>
            </w:r>
            <w:r>
              <w:t xml:space="preserve">}, {</w:t>
            </w:r>
            <w:r>
              <w:t xml:space="preserve">“</w:t>
            </w:r>
            <w:r>
              <w:t xml:space="preserve">clean_sheets</w:t>
            </w:r>
            <w:r>
              <w:t xml:space="preserve">”</w:t>
            </w:r>
            <w:r>
              <w:t xml:space="preserve">,</w:t>
            </w:r>
            <w:r>
              <w:t xml:space="preserve"> </w:t>
            </w:r>
            <w:r>
              <w:t xml:space="preserve">“</w:t>
            </w:r>
            <w:r>
              <w:t xml:space="preserve">Clean_Sheets</w:t>
            </w:r>
            <w:r>
              <w:t xml:space="preserve">”</w:t>
            </w:r>
            <w:r>
              <w:t xml:space="preserve">}, {</w:t>
            </w:r>
            <w:r>
              <w:t xml:space="preserve">“</w:t>
            </w:r>
            <w:r>
              <w:t xml:space="preserve">saves</w:t>
            </w:r>
            <w:r>
              <w:t xml:space="preserve">”</w:t>
            </w:r>
            <w:r>
              <w:t xml:space="preserve">,</w:t>
            </w:r>
            <w:r>
              <w:t xml:space="preserve"> </w:t>
            </w:r>
            <w:r>
              <w:t xml:space="preserve">“</w:t>
            </w:r>
            <w:r>
              <w:t xml:space="preserve">Arrets</w:t>
            </w:r>
            <w:r>
              <w:t xml:space="preserve">”</w:t>
            </w:r>
            <w:r>
              <w:t xml:space="preserve">}, {</w:t>
            </w:r>
            <w:r>
              <w:t xml:space="preserve">“</w:t>
            </w:r>
            <w:r>
              <w:t xml:space="preserve">goals_conceded</w:t>
            </w:r>
            <w:r>
              <w:t xml:space="preserve">”</w:t>
            </w:r>
            <w:r>
              <w:t xml:space="preserve">,</w:t>
            </w:r>
            <w:r>
              <w:t xml:space="preserve"> </w:t>
            </w:r>
            <w:r>
              <w:t xml:space="preserve">“</w:t>
            </w:r>
            <w:r>
              <w:t xml:space="preserve">Buts_Encaisses</w:t>
            </w:r>
            <w:r>
              <w:t xml:space="preserve">”</w:t>
            </w:r>
            <w:r>
              <w:t xml:space="preserve">}, {</w:t>
            </w:r>
            <w:r>
              <w:t xml:space="preserve">“</w:t>
            </w:r>
            <w:r>
              <w:t xml:space="preserve">data_source</w:t>
            </w:r>
            <w:r>
              <w:t xml:space="preserve">”</w:t>
            </w:r>
            <w:r>
              <w:t xml:space="preserve">,</w:t>
            </w:r>
            <w:r>
              <w:t xml:space="preserve"> </w:t>
            </w:r>
            <w:r>
              <w:t xml:space="preserve">“</w:t>
            </w:r>
            <w:r>
              <w:t xml:space="preserve">Source_Donnees</w:t>
            </w:r>
            <w:r>
              <w:t xml:space="preserve">”</w:t>
            </w:r>
            <w:r>
              <w:t xml:space="preserve">}, {</w:t>
            </w:r>
            <w:r>
              <w:t xml:space="preserve">“</w:t>
            </w:r>
            <w:r>
              <w:t xml:space="preserve">last_verified</w:t>
            </w:r>
            <w:r>
              <w:t xml:space="preserve">”</w:t>
            </w:r>
            <w:r>
              <w:t xml:space="preserve">,</w:t>
            </w:r>
            <w:r>
              <w:t xml:space="preserve"> </w:t>
            </w:r>
            <w:r>
              <w:t xml:space="preserve">“</w:t>
            </w:r>
            <w:r>
              <w:t xml:space="preserve">Derniere_Verification</w:t>
            </w:r>
            <w:r>
              <w:t xml:space="preserve">”</w:t>
            </w:r>
            <w:r>
              <w:t xml:space="preserve">} }) in #</w:t>
            </w:r>
            <w:r>
              <w:t xml:space="preserve">“</w:t>
            </w:r>
            <w:r>
              <w:t xml:space="preserve">Colonnes renommées</w:t>
            </w:r>
            <w:r>
              <w:t xml:space="preserve">”</w:t>
            </w:r>
          </w:p>
        </w:tc>
      </w:tr>
    </w:tbl>
    <w:bookmarkEnd w:id="41"/>
    <w:bookmarkStart w:id="42" w:name="X7bdd3709f0932e7167e92fe8d605f5633e4e75e"/>
    <w:p>
      <w:pPr>
        <w:pStyle w:val="Heading3"/>
      </w:pPr>
      <w:r>
        <w:rPr>
          <w:bCs/>
          <w:b/>
        </w:rPr>
        <w:t xml:space="preserve">4.2 match_team_stats → Statistiques_equipes_match (avec correction de la possession)</w:t>
      </w:r>
    </w:p>
    <w:p>
      <w:pPr>
        <w:pStyle w:val="FirstParagraph"/>
      </w:pPr>
      <w:r>
        <w:rPr>
          <w:iCs/>
          <w:i/>
        </w:rPr>
        <w:t xml:space="preserve">208 lignes — 1 équipe dans 1 match</w:t>
      </w:r>
    </w:p>
    <w:p>
      <w:pPr>
        <w:pStyle w:val="BodyText"/>
      </w:pPr>
      <w:r>
        <w:rPr>
          <w:iCs/>
          <w:i/>
          <w:bCs/>
          <w:b/>
        </w:rPr>
        <w:t xml:space="preserve">Problème identifié</w:t>
      </w:r>
    </w:p>
    <w:p>
      <w:pPr>
        <w:pStyle w:val="BodyText"/>
      </w:pPr>
      <w:r>
        <w:t xml:space="preserve">24 lignes avec possession incohérente (cf. section 2.2.B).</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Décision retenue et justification</w:t>
            </w:r>
            <w:r>
              <w:t xml:space="preserve"> </w:t>
            </w:r>
            <w:r>
              <w:t xml:space="preserve">Requête construite en aval de match_team_stats_ (référence) et possession_totaux (table de regroupement match_id -&gt; somme des possessions), pour éviter la référence circulaire décrite en 3.3. La colonne poss_sum (béquille de calcul intermédiaire) est supprimée du résultat final pour ne pas polluer le modèle visible par l’utilisateur.</w:t>
            </w:r>
          </w:p>
        </w:tc>
      </w:tr>
    </w:tbl>
    <w:p>
      <w:pPr>
        <w:pStyle w:val="BodyText"/>
      </w:pPr>
      <w:r>
        <w:rPr>
          <w:iCs/>
          <w:i/>
          <w:bCs/>
          <w:b/>
        </w:rPr>
        <w:t xml:space="preserve">Code M appliqué</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let Source = match_team_stats_, #</w:t>
            </w:r>
            <w:r>
              <w:t xml:space="preserve">“</w:t>
            </w:r>
            <w:r>
              <w:t xml:space="preserve">Requêtes fusionnées</w:t>
            </w:r>
            <w:r>
              <w:t xml:space="preserve">”</w:t>
            </w:r>
            <w:r>
              <w:t xml:space="preserve"> </w:t>
            </w:r>
            <w:r>
              <w:t xml:space="preserve">= Table.NestedJoin(Source, {</w:t>
            </w:r>
            <w:r>
              <w:t xml:space="preserve">“</w:t>
            </w:r>
            <w:r>
              <w:t xml:space="preserve">match_id</w:t>
            </w:r>
            <w:r>
              <w:t xml:space="preserve">”</w:t>
            </w:r>
            <w:r>
              <w:t xml:space="preserve">}, possession_totaux, {</w:t>
            </w:r>
            <w:r>
              <w:t xml:space="preserve">“</w:t>
            </w:r>
            <w:r>
              <w:t xml:space="preserve">match_id</w:t>
            </w:r>
            <w:r>
              <w:t xml:space="preserve">”</w:t>
            </w:r>
            <w:r>
              <w:t xml:space="preserve">},</w:t>
            </w:r>
            <w:r>
              <w:t xml:space="preserve"> </w:t>
            </w:r>
            <w:r>
              <w:t xml:space="preserve">“</w:t>
            </w:r>
            <w:r>
              <w:t xml:space="preserve">possession_totaux</w:t>
            </w:r>
            <w:r>
              <w:t xml:space="preserve">”</w:t>
            </w:r>
            <w:r>
              <w:t xml:space="preserve">, JoinKind.LeftOuter), #</w:t>
            </w:r>
            <w:r>
              <w:t xml:space="preserve">“</w:t>
            </w:r>
            <w:r>
              <w:t xml:space="preserve">possession_totaux développé1</w:t>
            </w:r>
            <w:r>
              <w:t xml:space="preserve">”</w:t>
            </w:r>
            <w:r>
              <w:t xml:space="preserve"> </w:t>
            </w:r>
            <w:r>
              <w:t xml:space="preserve">= Table.ExpandTableColumn(#</w:t>
            </w:r>
            <w:r>
              <w:t xml:space="preserve">“</w:t>
            </w:r>
            <w:r>
              <w:t xml:space="preserve">Requêtes fusionnées</w:t>
            </w:r>
            <w:r>
              <w:t xml:space="preserve">”</w:t>
            </w:r>
            <w:r>
              <w:t xml:space="preserve">,</w:t>
            </w:r>
            <w:r>
              <w:t xml:space="preserve"> </w:t>
            </w:r>
            <w:r>
              <w:t xml:space="preserve">“</w:t>
            </w:r>
            <w:r>
              <w:t xml:space="preserve">possession_totaux</w:t>
            </w:r>
            <w:r>
              <w:t xml:space="preserve">”</w:t>
            </w:r>
            <w:r>
              <w:t xml:space="preserve">, {</w:t>
            </w:r>
            <w:r>
              <w:t xml:space="preserve">“</w:t>
            </w:r>
            <w:r>
              <w:t xml:space="preserve">poss_sum</w:t>
            </w:r>
            <w:r>
              <w:t xml:space="preserve">”</w:t>
            </w:r>
            <w:r>
              <w:t xml:space="preserve">}, {</w:t>
            </w:r>
            <w:r>
              <w:t xml:space="preserve">“</w:t>
            </w:r>
            <w:r>
              <w:t xml:space="preserve">poss_sum</w:t>
            </w:r>
            <w:r>
              <w:t xml:space="preserve">”</w:t>
            </w:r>
            <w:r>
              <w:t xml:space="preserve">}), // Rescale proportionnel : possession brute / somme observée x 100 #</w:t>
            </w:r>
            <w:r>
              <w:t xml:space="preserve">“</w:t>
            </w:r>
            <w:r>
              <w:t xml:space="preserve">Personnalisée ajoutée</w:t>
            </w:r>
            <w:r>
              <w:t xml:space="preserve">”</w:t>
            </w:r>
            <w:r>
              <w:t xml:space="preserve"> </w:t>
            </w:r>
            <w:r>
              <w:t xml:space="preserve">= Table.AddColumn(#</w:t>
            </w:r>
            <w:r>
              <w:t xml:space="preserve">“</w:t>
            </w:r>
            <w:r>
              <w:t xml:space="preserve">possession_totaux développé1</w:t>
            </w:r>
            <w:r>
              <w:t xml:space="preserve">”</w:t>
            </w:r>
            <w:r>
              <w:t xml:space="preserve">,</w:t>
            </w:r>
            <w:r>
              <w:t xml:space="preserve"> </w:t>
            </w:r>
            <w:r>
              <w:t xml:space="preserve">“</w:t>
            </w:r>
            <w:r>
              <w:t xml:space="preserve">possession_pct_corrige</w:t>
            </w:r>
            <w:r>
              <w:t xml:space="preserve">”</w:t>
            </w:r>
            <w:r>
              <w:t xml:space="preserve">, each [possession_pct] / [poss_sum] * 100), #</w:t>
            </w:r>
            <w:r>
              <w:t xml:space="preserve">“</w:t>
            </w:r>
            <w:r>
              <w:t xml:space="preserve">Type modifié</w:t>
            </w:r>
            <w:r>
              <w:t xml:space="preserve">”</w:t>
            </w:r>
            <w:r>
              <w:t xml:space="preserve"> </w:t>
            </w:r>
            <w:r>
              <w:t xml:space="preserve">= Table.TransformColumnTypes(#</w:t>
            </w:r>
            <w:r>
              <w:t xml:space="preserve">“</w:t>
            </w:r>
            <w:r>
              <w:t xml:space="preserve">Personnalisée ajoutée</w:t>
            </w:r>
            <w:r>
              <w:t xml:space="preserve">”</w:t>
            </w:r>
            <w:r>
              <w:t xml:space="preserve">, {{</w:t>
            </w:r>
            <w:r>
              <w:t xml:space="preserve">“</w:t>
            </w:r>
            <w:r>
              <w:t xml:space="preserve">possession_pct_corrige</w:t>
            </w:r>
            <w:r>
              <w:t xml:space="preserve">”</w:t>
            </w:r>
            <w:r>
              <w:t xml:space="preserve">, type number}}), // poss_sum = béquille de calcul, supprimée avec l’ancienne possession_pct brute #</w:t>
            </w:r>
            <w:r>
              <w:t xml:space="preserve">“</w:t>
            </w:r>
            <w:r>
              <w:t xml:space="preserve">Colonnes supprimées</w:t>
            </w:r>
            <w:r>
              <w:t xml:space="preserve">”</w:t>
            </w:r>
            <w:r>
              <w:t xml:space="preserve"> </w:t>
            </w:r>
            <w:r>
              <w:t xml:space="preserve">= Table.RemoveColumns(#</w:t>
            </w:r>
            <w:r>
              <w:t xml:space="preserve">“</w:t>
            </w:r>
            <w:r>
              <w:t xml:space="preserve">Type modifié</w:t>
            </w:r>
            <w:r>
              <w:t xml:space="preserve">”</w:t>
            </w:r>
            <w:r>
              <w:t xml:space="preserve">, {</w:t>
            </w:r>
            <w:r>
              <w:t xml:space="preserve">“</w:t>
            </w:r>
            <w:r>
              <w:t xml:space="preserve">possession_pct</w:t>
            </w:r>
            <w:r>
              <w:t xml:space="preserve">”</w:t>
            </w:r>
            <w:r>
              <w:t xml:space="preserve">,</w:t>
            </w:r>
            <w:r>
              <w:t xml:space="preserve"> </w:t>
            </w:r>
            <w:r>
              <w:t xml:space="preserve">“</w:t>
            </w:r>
            <w:r>
              <w:t xml:space="preserve">poss_sum</w:t>
            </w:r>
            <w:r>
              <w:t xml:space="preserve">”</w:t>
            </w:r>
            <w:r>
              <w:t xml:space="preserve">}), #</w:t>
            </w:r>
            <w:r>
              <w:t xml:space="preserve">“</w:t>
            </w:r>
            <w:r>
              <w:t xml:space="preserve">Colonnes renommées1</w:t>
            </w:r>
            <w:r>
              <w:t xml:space="preserve">”</w:t>
            </w:r>
            <w:r>
              <w:t xml:space="preserve"> </w:t>
            </w:r>
            <w:r>
              <w:t xml:space="preserve">= Table.RenameColumns(#</w:t>
            </w:r>
            <w:r>
              <w:t xml:space="preserve">“</w:t>
            </w:r>
            <w:r>
              <w:t xml:space="preserve">Colonnes supprimées</w:t>
            </w:r>
            <w:r>
              <w:t xml:space="preserve">”</w:t>
            </w:r>
            <w:r>
              <w:t xml:space="preserve">, {{</w:t>
            </w:r>
            <w:r>
              <w:t xml:space="preserve">“</w:t>
            </w:r>
            <w:r>
              <w:t xml:space="preserve">possession_pct_corrige</w:t>
            </w:r>
            <w:r>
              <w:t xml:space="preserve">”</w:t>
            </w:r>
            <w:r>
              <w:t xml:space="preserve">,</w:t>
            </w:r>
            <w:r>
              <w:t xml:space="preserve"> </w:t>
            </w:r>
            <w:r>
              <w:t xml:space="preserve">“</w:t>
            </w:r>
            <w:r>
              <w:t xml:space="preserve">possession_pct</w:t>
            </w:r>
            <w:r>
              <w:t xml:space="preserve">”</w:t>
            </w:r>
            <w:r>
              <w:t xml:space="preserve">}}), #</w:t>
            </w:r>
            <w:r>
              <w:t xml:space="preserve">“</w:t>
            </w:r>
            <w:r>
              <w:t xml:space="preserve">Colonnes renommées2</w:t>
            </w:r>
            <w:r>
              <w:t xml:space="preserve">”</w:t>
            </w:r>
            <w:r>
              <w:t xml:space="preserve"> </w:t>
            </w:r>
            <w:r>
              <w:t xml:space="preserve">= Table.RenameColumns(#</w:t>
            </w:r>
            <w:r>
              <w:t xml:space="preserve">“</w:t>
            </w:r>
            <w:r>
              <w:t xml:space="preserve">Colonnes renommées1</w:t>
            </w:r>
            <w:r>
              <w:t xml:space="preserve">”</w:t>
            </w:r>
            <w:r>
              <w:t xml:space="preserve">,{ {</w:t>
            </w:r>
            <w:r>
              <w:t xml:space="preserve">“</w:t>
            </w:r>
            <w:r>
              <w:t xml:space="preserve">match_id</w:t>
            </w:r>
            <w:r>
              <w:t xml:space="preserve">”</w:t>
            </w:r>
            <w:r>
              <w:t xml:space="preserve">,</w:t>
            </w:r>
            <w:r>
              <w:t xml:space="preserve"> </w:t>
            </w:r>
            <w:r>
              <w:t xml:space="preserve">“</w:t>
            </w:r>
            <w:r>
              <w:t xml:space="preserve">ID_Match</w:t>
            </w:r>
            <w:r>
              <w:t xml:space="preserve">”</w:t>
            </w:r>
            <w:r>
              <w:t xml:space="preserve">}, {</w:t>
            </w:r>
            <w:r>
              <w:t xml:space="preserve">“</w:t>
            </w:r>
            <w:r>
              <w:t xml:space="preserve">team_id</w:t>
            </w:r>
            <w:r>
              <w:t xml:space="preserve">”</w:t>
            </w:r>
            <w:r>
              <w:t xml:space="preserve">,</w:t>
            </w:r>
            <w:r>
              <w:t xml:space="preserve"> </w:t>
            </w:r>
            <w:r>
              <w:t xml:space="preserve">“</w:t>
            </w:r>
            <w:r>
              <w:t xml:space="preserve">ID_Equipe</w:t>
            </w:r>
            <w:r>
              <w:t xml:space="preserve">”</w:t>
            </w:r>
            <w:r>
              <w:t xml:space="preserve">}, {</w:t>
            </w:r>
            <w:r>
              <w:t xml:space="preserve">“</w:t>
            </w:r>
            <w:r>
              <w:t xml:space="preserve">possession_pct</w:t>
            </w:r>
            <w:r>
              <w:t xml:space="preserve">”</w:t>
            </w:r>
            <w:r>
              <w:t xml:space="preserve">,</w:t>
            </w:r>
            <w:r>
              <w:t xml:space="preserve"> </w:t>
            </w:r>
            <w:r>
              <w:t xml:space="preserve">“</w:t>
            </w:r>
            <w:r>
              <w:t xml:space="preserve">Possession_Pct</w:t>
            </w:r>
            <w:r>
              <w:t xml:space="preserve">”</w:t>
            </w:r>
            <w:r>
              <w:t xml:space="preserve">}, {</w:t>
            </w:r>
            <w:r>
              <w:t xml:space="preserve">“</w:t>
            </w:r>
            <w:r>
              <w:t xml:space="preserve">total_shots</w:t>
            </w:r>
            <w:r>
              <w:t xml:space="preserve">”</w:t>
            </w:r>
            <w:r>
              <w:t xml:space="preserve">,</w:t>
            </w:r>
            <w:r>
              <w:t xml:space="preserve"> </w:t>
            </w:r>
            <w:r>
              <w:t xml:space="preserve">“</w:t>
            </w:r>
            <w:r>
              <w:t xml:space="preserve">Tirs_Total</w:t>
            </w:r>
            <w:r>
              <w:t xml:space="preserve">”</w:t>
            </w:r>
            <w:r>
              <w:t xml:space="preserve">}, {</w:t>
            </w:r>
            <w:r>
              <w:t xml:space="preserve">“</w:t>
            </w:r>
            <w:r>
              <w:t xml:space="preserve">shots_on_target</w:t>
            </w:r>
            <w:r>
              <w:t xml:space="preserve">”</w:t>
            </w:r>
            <w:r>
              <w:t xml:space="preserve">,</w:t>
            </w:r>
            <w:r>
              <w:t xml:space="preserve"> </w:t>
            </w:r>
            <w:r>
              <w:t xml:space="preserve">“</w:t>
            </w:r>
            <w:r>
              <w:t xml:space="preserve">Tirs_Cadres</w:t>
            </w:r>
            <w:r>
              <w:t xml:space="preserve">”</w:t>
            </w:r>
            <w:r>
              <w:t xml:space="preserve">}, {</w:t>
            </w:r>
            <w:r>
              <w:t xml:space="preserve">“</w:t>
            </w:r>
            <w:r>
              <w:t xml:space="preserve">corners</w:t>
            </w:r>
            <w:r>
              <w:t xml:space="preserve">”</w:t>
            </w:r>
            <w:r>
              <w:t xml:space="preserve">,</w:t>
            </w:r>
            <w:r>
              <w:t xml:space="preserve"> </w:t>
            </w:r>
            <w:r>
              <w:t xml:space="preserve">“</w:t>
            </w:r>
            <w:r>
              <w:t xml:space="preserve">Corners</w:t>
            </w:r>
            <w:r>
              <w:t xml:space="preserve">”</w:t>
            </w:r>
            <w:r>
              <w:t xml:space="preserve">}, {</w:t>
            </w:r>
            <w:r>
              <w:t xml:space="preserve">“</w:t>
            </w:r>
            <w:r>
              <w:t xml:space="preserve">fouls</w:t>
            </w:r>
            <w:r>
              <w:t xml:space="preserve">”</w:t>
            </w:r>
            <w:r>
              <w:t xml:space="preserve">,</w:t>
            </w:r>
            <w:r>
              <w:t xml:space="preserve"> </w:t>
            </w:r>
            <w:r>
              <w:t xml:space="preserve">“</w:t>
            </w:r>
            <w:r>
              <w:t xml:space="preserve">Fautes</w:t>
            </w:r>
            <w:r>
              <w:t xml:space="preserve">”</w:t>
            </w:r>
            <w:r>
              <w:t xml:space="preserve">}, {</w:t>
            </w:r>
            <w:r>
              <w:t xml:space="preserve">“</w:t>
            </w:r>
            <w:r>
              <w:t xml:space="preserve">offsides</w:t>
            </w:r>
            <w:r>
              <w:t xml:space="preserve">”</w:t>
            </w:r>
            <w:r>
              <w:t xml:space="preserve">,</w:t>
            </w:r>
            <w:r>
              <w:t xml:space="preserve"> </w:t>
            </w:r>
            <w:r>
              <w:t xml:space="preserve">“</w:t>
            </w:r>
            <w:r>
              <w:t xml:space="preserve">Hors_Jeu</w:t>
            </w:r>
            <w:r>
              <w:t xml:space="preserve">”</w:t>
            </w:r>
            <w:r>
              <w:t xml:space="preserve">}, {</w:t>
            </w:r>
            <w:r>
              <w:t xml:space="preserve">“</w:t>
            </w:r>
            <w:r>
              <w:t xml:space="preserve">saves</w:t>
            </w:r>
            <w:r>
              <w:t xml:space="preserve">”</w:t>
            </w:r>
            <w:r>
              <w:t xml:space="preserve">,</w:t>
            </w:r>
            <w:r>
              <w:t xml:space="preserve"> </w:t>
            </w:r>
            <w:r>
              <w:t xml:space="preserve">“</w:t>
            </w:r>
            <w:r>
              <w:t xml:space="preserve">Arrets</w:t>
            </w:r>
            <w:r>
              <w:t xml:space="preserve">”</w:t>
            </w:r>
            <w:r>
              <w:t xml:space="preserve">}, {</w:t>
            </w:r>
            <w:r>
              <w:t xml:space="preserve">“</w:t>
            </w:r>
            <w:r>
              <w:t xml:space="preserve">player_of_the_match</w:t>
            </w:r>
            <w:r>
              <w:t xml:space="preserve">”</w:t>
            </w:r>
            <w:r>
              <w:t xml:space="preserve">,</w:t>
            </w:r>
            <w:r>
              <w:t xml:space="preserve"> </w:t>
            </w:r>
            <w:r>
              <w:t xml:space="preserve">“</w:t>
            </w:r>
            <w:r>
              <w:t xml:space="preserve">Homme_Du_Match</w:t>
            </w:r>
            <w:r>
              <w:t xml:space="preserve">”</w:t>
            </w:r>
            <w:r>
              <w:t xml:space="preserve">}, {</w:t>
            </w:r>
            <w:r>
              <w:t xml:space="preserve">“</w:t>
            </w:r>
            <w:r>
              <w:t xml:space="preserve">data_source</w:t>
            </w:r>
            <w:r>
              <w:t xml:space="preserve">”</w:t>
            </w:r>
            <w:r>
              <w:t xml:space="preserve">,</w:t>
            </w:r>
            <w:r>
              <w:t xml:space="preserve"> </w:t>
            </w:r>
            <w:r>
              <w:t xml:space="preserve">“</w:t>
            </w:r>
            <w:r>
              <w:t xml:space="preserve">Source_Donnees</w:t>
            </w:r>
            <w:r>
              <w:t xml:space="preserve">”</w:t>
            </w:r>
            <w:r>
              <w:t xml:space="preserve">}, {</w:t>
            </w:r>
            <w:r>
              <w:t xml:space="preserve">“</w:t>
            </w:r>
            <w:r>
              <w:t xml:space="preserve">last_updated</w:t>
            </w:r>
            <w:r>
              <w:t xml:space="preserve">”</w:t>
            </w:r>
            <w:r>
              <w:t xml:space="preserve">,</w:t>
            </w:r>
            <w:r>
              <w:t xml:space="preserve"> </w:t>
            </w:r>
            <w:r>
              <w:t xml:space="preserve">“</w:t>
            </w:r>
            <w:r>
              <w:t xml:space="preserve">Derniere_MAJ</w:t>
            </w:r>
            <w:r>
              <w:t xml:space="preserve">”</w:t>
            </w:r>
            <w:r>
              <w:t xml:space="preserve">} }), #</w:t>
            </w:r>
            <w:r>
              <w:t xml:space="preserve">“</w:t>
            </w:r>
            <w:r>
              <w:t xml:space="preserve">Colonnes permutées</w:t>
            </w:r>
            <w:r>
              <w:t xml:space="preserve">”</w:t>
            </w:r>
            <w:r>
              <w:t xml:space="preserve"> </w:t>
            </w:r>
            <w:r>
              <w:t xml:space="preserve">= Table.ReorderColumns(#</w:t>
            </w:r>
            <w:r>
              <w:t xml:space="preserve">“</w:t>
            </w:r>
            <w:r>
              <w:t xml:space="preserve">Colonnes renommées2</w:t>
            </w:r>
            <w:r>
              <w:t xml:space="preserve">”</w:t>
            </w:r>
            <w:r>
              <w:t xml:space="preserve">, {</w:t>
            </w:r>
            <w:r>
              <w:t xml:space="preserve">“</w:t>
            </w:r>
            <w:r>
              <w:t xml:space="preserve">ID_Match</w:t>
            </w:r>
            <w:r>
              <w:t xml:space="preserve">”</w:t>
            </w:r>
            <w:r>
              <w:t xml:space="preserve">,</w:t>
            </w:r>
            <w:r>
              <w:t xml:space="preserve"> </w:t>
            </w:r>
            <w:r>
              <w:t xml:space="preserve">“</w:t>
            </w:r>
            <w:r>
              <w:t xml:space="preserve">ID_Equipe</w:t>
            </w:r>
            <w:r>
              <w:t xml:space="preserve">”</w:t>
            </w:r>
            <w:r>
              <w:t xml:space="preserve">,</w:t>
            </w:r>
            <w:r>
              <w:t xml:space="preserve"> </w:t>
            </w:r>
            <w:r>
              <w:t xml:space="preserve">“</w:t>
            </w:r>
            <w:r>
              <w:t xml:space="preserve">Possession_Pct</w:t>
            </w:r>
            <w:r>
              <w:t xml:space="preserve">”</w:t>
            </w:r>
            <w:r>
              <w:t xml:space="preserve">,</w:t>
            </w:r>
            <w:r>
              <w:t xml:space="preserve"> </w:t>
            </w:r>
            <w:r>
              <w:t xml:space="preserve">“</w:t>
            </w:r>
            <w:r>
              <w:t xml:space="preserve">Tirs_Total</w:t>
            </w:r>
            <w:r>
              <w:t xml:space="preserve">”</w:t>
            </w:r>
            <w:r>
              <w:t xml:space="preserve">,</w:t>
            </w:r>
            <w:r>
              <w:t xml:space="preserve"> </w:t>
            </w:r>
            <w:r>
              <w:t xml:space="preserve">“</w:t>
            </w:r>
            <w:r>
              <w:t xml:space="preserve">Tirs_Cadres</w:t>
            </w:r>
            <w:r>
              <w:t xml:space="preserve">”</w:t>
            </w:r>
            <w:r>
              <w:t xml:space="preserve">,</w:t>
            </w:r>
            <w:r>
              <w:t xml:space="preserve"> </w:t>
            </w:r>
            <w:r>
              <w:t xml:space="preserve">“</w:t>
            </w:r>
            <w:r>
              <w:t xml:space="preserve">Corners</w:t>
            </w:r>
            <w:r>
              <w:t xml:space="preserve">”</w:t>
            </w:r>
            <w:r>
              <w:t xml:space="preserve">,</w:t>
            </w:r>
            <w:r>
              <w:t xml:space="preserve"> </w:t>
            </w:r>
            <w:r>
              <w:t xml:space="preserve">“</w:t>
            </w:r>
            <w:r>
              <w:t xml:space="preserve">Fautes</w:t>
            </w:r>
            <w:r>
              <w:t xml:space="preserve">”</w:t>
            </w:r>
            <w:r>
              <w:t xml:space="preserve">,</w:t>
            </w:r>
            <w:r>
              <w:t xml:space="preserve"> </w:t>
            </w:r>
            <w:r>
              <w:t xml:space="preserve">“</w:t>
            </w:r>
            <w:r>
              <w:t xml:space="preserve">Hors_Jeu</w:t>
            </w:r>
            <w:r>
              <w:t xml:space="preserve">”</w:t>
            </w:r>
            <w:r>
              <w:t xml:space="preserve">,</w:t>
            </w:r>
            <w:r>
              <w:t xml:space="preserve"> </w:t>
            </w:r>
            <w:r>
              <w:t xml:space="preserve">“</w:t>
            </w:r>
            <w:r>
              <w:t xml:space="preserve">Arrets</w:t>
            </w:r>
            <w:r>
              <w:t xml:space="preserve">”</w:t>
            </w:r>
            <w:r>
              <w:t xml:space="preserve">,</w:t>
            </w:r>
            <w:r>
              <w:t xml:space="preserve"> </w:t>
            </w:r>
            <w:r>
              <w:t xml:space="preserve">“</w:t>
            </w:r>
            <w:r>
              <w:t xml:space="preserve">Homme_Du_Match</w:t>
            </w:r>
            <w:r>
              <w:t xml:space="preserve">”</w:t>
            </w:r>
            <w:r>
              <w:t xml:space="preserve">,</w:t>
            </w:r>
            <w:r>
              <w:t xml:space="preserve"> </w:t>
            </w:r>
            <w:r>
              <w:t xml:space="preserve">“</w:t>
            </w:r>
            <w:r>
              <w:t xml:space="preserve">Source_Donnees</w:t>
            </w:r>
            <w:r>
              <w:t xml:space="preserve">”</w:t>
            </w:r>
            <w:r>
              <w:t xml:space="preserve">,</w:t>
            </w:r>
            <w:r>
              <w:t xml:space="preserve"> </w:t>
            </w:r>
            <w:r>
              <w:t xml:space="preserve">“</w:t>
            </w:r>
            <w:r>
              <w:t xml:space="preserve">Derniere_MAJ</w:t>
            </w:r>
            <w:r>
              <w:t xml:space="preserve">”</w:t>
            </w:r>
            <w:r>
              <w:t xml:space="preserve">}) in #</w:t>
            </w:r>
            <w:r>
              <w:t xml:space="preserve">“</w:t>
            </w:r>
            <w:r>
              <w:t xml:space="preserve">Colonnes permutées</w:t>
            </w:r>
            <w:r>
              <w:t xml:space="preserve">”</w:t>
            </w:r>
          </w:p>
        </w:tc>
      </w:tr>
    </w:tbl>
    <w:bookmarkEnd w:id="42"/>
    <w:bookmarkStart w:id="43" w:name="Xe31d08a5dab56bcbd21ff175247f3e6596144de"/>
    <w:p>
      <w:pPr>
        <w:pStyle w:val="Heading3"/>
      </w:pPr>
      <w:r>
        <w:rPr>
          <w:bCs/>
          <w:b/>
        </w:rPr>
        <w:t xml:space="preserve">4.2bis possession_totaux (requête intermédiaire, désactivée du chargement)</w:t>
      </w:r>
    </w:p>
    <w:p>
      <w:pPr>
        <w:pStyle w:val="FirstParagraph"/>
      </w:pPr>
      <w:r>
        <w:rPr>
          <w:iCs/>
          <w:i/>
        </w:rPr>
        <w:t xml:space="preserve">104 lignes — 1 match, agrégat de contrôle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Décision retenue et justification</w:t>
            </w:r>
            <w:r>
              <w:t xml:space="preserve"> </w:t>
            </w:r>
            <w:r>
              <w:t xml:space="preserve">Requête de calcul intermédiaire uniquement (Regrouper par match_id, somme de possession_pct). Désactivée du chargement au même titre que match_team_stats (source brute) une fois Statistiques_equipes_match construite, mais conservée dans le fichier pour audit futur.</w:t>
            </w:r>
          </w:p>
        </w:tc>
      </w:tr>
    </w:tbl>
    <w:p>
      <w:pPr>
        <w:pStyle w:val="BodyText"/>
      </w:pPr>
      <w:r>
        <w:rPr>
          <w:iCs/>
          <w:i/>
          <w:bCs/>
          <w:b/>
        </w:rPr>
        <w:t xml:space="preserve">Code M appliqué</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 Construite via clic droit -&gt; Référence depuis match_team_stats, // puis Accueil -&gt; Regrouper par : match_id, Somme(possession_pct) -&gt; poss_sum let Source = match_team_stats, #</w:t>
            </w:r>
            <w:r>
              <w:t xml:space="preserve">“</w:t>
            </w:r>
            <w:r>
              <w:t xml:space="preserve">Groupées lignes</w:t>
            </w:r>
            <w:r>
              <w:t xml:space="preserve">”</w:t>
            </w:r>
            <w:r>
              <w:t xml:space="preserve"> </w:t>
            </w:r>
            <w:r>
              <w:t xml:space="preserve">= Table.Group(Source, {</w:t>
            </w:r>
            <w:r>
              <w:t xml:space="preserve">“</w:t>
            </w:r>
            <w:r>
              <w:t xml:space="preserve">match_id</w:t>
            </w:r>
            <w:r>
              <w:t xml:space="preserve">”</w:t>
            </w:r>
            <w:r>
              <w:t xml:space="preserve">}, {{</w:t>
            </w:r>
            <w:r>
              <w:t xml:space="preserve">“</w:t>
            </w:r>
            <w:r>
              <w:t xml:space="preserve">poss_sum</w:t>
            </w:r>
            <w:r>
              <w:t xml:space="preserve">”</w:t>
            </w:r>
            <w:r>
              <w:t xml:space="preserve">, each List.Sum([possession_pct]), type number}}) in #</w:t>
            </w:r>
            <w:r>
              <w:t xml:space="preserve">“</w:t>
            </w:r>
            <w:r>
              <w:t xml:space="preserve">Groupées lignes</w:t>
            </w:r>
            <w:r>
              <w:t xml:space="preserve">”</w:t>
            </w:r>
          </w:p>
        </w:tc>
      </w:tr>
    </w:tbl>
    <w:bookmarkEnd w:id="43"/>
    <w:bookmarkStart w:id="44" w:name="match_events-evenements_match"/>
    <w:p>
      <w:pPr>
        <w:pStyle w:val="Heading3"/>
      </w:pPr>
      <w:r>
        <w:rPr>
          <w:bCs/>
          <w:b/>
        </w:rPr>
        <w:t xml:space="preserve">4.3 match_events → Evenements_match</w:t>
      </w:r>
    </w:p>
    <w:p>
      <w:pPr>
        <w:pStyle w:val="FirstParagraph"/>
      </w:pPr>
      <w:r>
        <w:rPr>
          <w:iCs/>
          <w:i/>
        </w:rPr>
        <w:t xml:space="preserve">601 lignes — 1 événement de match</w:t>
      </w:r>
    </w:p>
    <w:p>
      <w:pPr>
        <w:pStyle w:val="BodyText"/>
      </w:pPr>
      <w:r>
        <w:rPr>
          <w:iCs/>
          <w:i/>
          <w:bCs/>
          <w:b/>
        </w:rPr>
        <w:t xml:space="preserve">Problème identifié</w:t>
      </w:r>
    </w:p>
    <w:p>
      <w:pPr>
        <w:pStyle w:val="BodyText"/>
      </w:pPr>
      <w:r>
        <w:t xml:space="preserve">Table incomplète (cf. section 2.2.A) — aucune donnée fausse, mais lignes manquantes sur 4 matchs.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Décision retenue et justification</w:t>
            </w:r>
            <w:r>
              <w:t xml:space="preserve"> </w:t>
            </w:r>
            <w:r>
              <w:t xml:space="preserve">Typage direct, aucune colonne décimale ni colonne vide. Encoding=1252 utilisé sans impact ici (event_type ne contient aucun caractère accentué), mais point de vigilance retenu pour les autres tables contenant des noms propres (referees, squads_and_players).</w:t>
            </w:r>
          </w:p>
        </w:tc>
      </w:tr>
    </w:tbl>
    <w:p>
      <w:pPr>
        <w:pStyle w:val="BodyText"/>
      </w:pPr>
      <w:r>
        <w:rPr>
          <w:iCs/>
          <w:i/>
          <w:bCs/>
          <w:b/>
        </w:rPr>
        <w:t xml:space="preserve">Code M appliqué</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let Source = Csv.Document(File.Contents(“…</w:t>
            </w:r>
            <w:r>
              <w:t xml:space="preserve">_events.csv”), [Delimiter=</w:t>
            </w:r>
            <w:r>
              <w:t xml:space="preserve">“</w:t>
            </w:r>
            <w:r>
              <w:t xml:space="preserve">,</w:t>
            </w:r>
            <w:r>
              <w:t xml:space="preserve">”</w:t>
            </w:r>
            <w:r>
              <w:t xml:space="preserve">, Columns=6, Encoding=1252, QuoteStyle=QuoteStyle.None]), #</w:t>
            </w:r>
            <w:r>
              <w:t xml:space="preserve">“</w:t>
            </w:r>
            <w:r>
              <w:t xml:space="preserve">En-têtes promus</w:t>
            </w:r>
            <w:r>
              <w:t xml:space="preserve">”</w:t>
            </w:r>
            <w:r>
              <w:t xml:space="preserve"> </w:t>
            </w:r>
            <w:r>
              <w:t xml:space="preserve">= Table.PromoteHeaders(Source, [PromoteAllScalars=true]), #</w:t>
            </w:r>
            <w:r>
              <w:t xml:space="preserve">“</w:t>
            </w:r>
            <w:r>
              <w:t xml:space="preserve">Type modifié</w:t>
            </w:r>
            <w:r>
              <w:t xml:space="preserve">”</w:t>
            </w:r>
            <w:r>
              <w:t xml:space="preserve"> </w:t>
            </w:r>
            <w:r>
              <w:t xml:space="preserve">= Table.TransformColumnTypes(#</w:t>
            </w:r>
            <w:r>
              <w:t xml:space="preserve">“</w:t>
            </w:r>
            <w:r>
              <w:t xml:space="preserve">En-têtes promus</w:t>
            </w:r>
            <w:r>
              <w:t xml:space="preserve">”</w:t>
            </w:r>
            <w:r>
              <w:t xml:space="preserve">, {{</w:t>
            </w:r>
            <w:r>
              <w:t xml:space="preserve">“</w:t>
            </w:r>
            <w:r>
              <w:t xml:space="preserve">event_id</w:t>
            </w:r>
            <w:r>
              <w:t xml:space="preserve">”</w:t>
            </w:r>
            <w:r>
              <w:t xml:space="preserve">, Int64.Type}, {</w:t>
            </w:r>
            <w:r>
              <w:t xml:space="preserve">“</w:t>
            </w:r>
            <w:r>
              <w:t xml:space="preserve">match_id</w:t>
            </w:r>
            <w:r>
              <w:t xml:space="preserve">”</w:t>
            </w:r>
            <w:r>
              <w:t xml:space="preserve">, Int64.Type}, {</w:t>
            </w:r>
            <w:r>
              <w:t xml:space="preserve">“</w:t>
            </w:r>
            <w:r>
              <w:t xml:space="preserve">minute</w:t>
            </w:r>
            <w:r>
              <w:t xml:space="preserve">”</w:t>
            </w:r>
            <w:r>
              <w:t xml:space="preserve">, Int64.Type}, {</w:t>
            </w:r>
            <w:r>
              <w:t xml:space="preserve">“</w:t>
            </w:r>
            <w:r>
              <w:t xml:space="preserve">event_type</w:t>
            </w:r>
            <w:r>
              <w:t xml:space="preserve">”</w:t>
            </w:r>
            <w:r>
              <w:t xml:space="preserve">, type text}, {</w:t>
            </w:r>
            <w:r>
              <w:t xml:space="preserve">“</w:t>
            </w:r>
            <w:r>
              <w:t xml:space="preserve">team_id</w:t>
            </w:r>
            <w:r>
              <w:t xml:space="preserve">”</w:t>
            </w:r>
            <w:r>
              <w:t xml:space="preserve">, Int64.Type}, {</w:t>
            </w:r>
            <w:r>
              <w:t xml:space="preserve">“</w:t>
            </w:r>
            <w:r>
              <w:t xml:space="preserve">player_id</w:t>
            </w:r>
            <w:r>
              <w:t xml:space="preserve">”</w:t>
            </w:r>
            <w:r>
              <w:t xml:space="preserve">, Int64.Type}}), #</w:t>
            </w:r>
            <w:r>
              <w:t xml:space="preserve">“</w:t>
            </w:r>
            <w:r>
              <w:t xml:space="preserve">Colonnes renommées</w:t>
            </w:r>
            <w:r>
              <w:t xml:space="preserve">”</w:t>
            </w:r>
            <w:r>
              <w:t xml:space="preserve"> </w:t>
            </w:r>
            <w:r>
              <w:t xml:space="preserve">= Table.RenameColumns(#</w:t>
            </w:r>
            <w:r>
              <w:t xml:space="preserve">“</w:t>
            </w:r>
            <w:r>
              <w:t xml:space="preserve">Type modifié</w:t>
            </w:r>
            <w:r>
              <w:t xml:space="preserve">”</w:t>
            </w:r>
            <w:r>
              <w:t xml:space="preserve">,{ {</w:t>
            </w:r>
            <w:r>
              <w:t xml:space="preserve">“</w:t>
            </w:r>
            <w:r>
              <w:t xml:space="preserve">event_id</w:t>
            </w:r>
            <w:r>
              <w:t xml:space="preserve">”</w:t>
            </w:r>
            <w:r>
              <w:t xml:space="preserve">,</w:t>
            </w:r>
            <w:r>
              <w:t xml:space="preserve"> </w:t>
            </w:r>
            <w:r>
              <w:t xml:space="preserve">“</w:t>
            </w:r>
            <w:r>
              <w:t xml:space="preserve">ID_Evenement</w:t>
            </w:r>
            <w:r>
              <w:t xml:space="preserve">”</w:t>
            </w:r>
            <w:r>
              <w:t xml:space="preserve">}, {</w:t>
            </w:r>
            <w:r>
              <w:t xml:space="preserve">“</w:t>
            </w:r>
            <w:r>
              <w:t xml:space="preserve">match_id</w:t>
            </w:r>
            <w:r>
              <w:t xml:space="preserve">”</w:t>
            </w:r>
            <w:r>
              <w:t xml:space="preserve">,</w:t>
            </w:r>
            <w:r>
              <w:t xml:space="preserve"> </w:t>
            </w:r>
            <w:r>
              <w:t xml:space="preserve">“</w:t>
            </w:r>
            <w:r>
              <w:t xml:space="preserve">ID_Match</w:t>
            </w:r>
            <w:r>
              <w:t xml:space="preserve">”</w:t>
            </w:r>
            <w:r>
              <w:t xml:space="preserve">}, {</w:t>
            </w:r>
            <w:r>
              <w:t xml:space="preserve">“</w:t>
            </w:r>
            <w:r>
              <w:t xml:space="preserve">minute</w:t>
            </w:r>
            <w:r>
              <w:t xml:space="preserve">”</w:t>
            </w:r>
            <w:r>
              <w:t xml:space="preserve">,</w:t>
            </w:r>
            <w:r>
              <w:t xml:space="preserve"> </w:t>
            </w:r>
            <w:r>
              <w:t xml:space="preserve">“</w:t>
            </w:r>
            <w:r>
              <w:t xml:space="preserve">Minute</w:t>
            </w:r>
            <w:r>
              <w:t xml:space="preserve">”</w:t>
            </w:r>
            <w:r>
              <w:t xml:space="preserve">}, {</w:t>
            </w:r>
            <w:r>
              <w:t xml:space="preserve">“</w:t>
            </w:r>
            <w:r>
              <w:t xml:space="preserve">event_type</w:t>
            </w:r>
            <w:r>
              <w:t xml:space="preserve">”</w:t>
            </w:r>
            <w:r>
              <w:t xml:space="preserve">,</w:t>
            </w:r>
            <w:r>
              <w:t xml:space="preserve"> </w:t>
            </w:r>
            <w:r>
              <w:t xml:space="preserve">“</w:t>
            </w:r>
            <w:r>
              <w:t xml:space="preserve">Type_Evenement</w:t>
            </w:r>
            <w:r>
              <w:t xml:space="preserve">”</w:t>
            </w:r>
            <w:r>
              <w:t xml:space="preserve">}, {</w:t>
            </w:r>
            <w:r>
              <w:t xml:space="preserve">“</w:t>
            </w:r>
            <w:r>
              <w:t xml:space="preserve">team_id</w:t>
            </w:r>
            <w:r>
              <w:t xml:space="preserve">”</w:t>
            </w:r>
            <w:r>
              <w:t xml:space="preserve">,</w:t>
            </w:r>
            <w:r>
              <w:t xml:space="preserve"> </w:t>
            </w:r>
            <w:r>
              <w:t xml:space="preserve">“</w:t>
            </w:r>
            <w:r>
              <w:t xml:space="preserve">ID_Equipe</w:t>
            </w:r>
            <w:r>
              <w:t xml:space="preserve">”</w:t>
            </w:r>
            <w:r>
              <w:t xml:space="preserve">}, {</w:t>
            </w:r>
            <w:r>
              <w:t xml:space="preserve">“</w:t>
            </w:r>
            <w:r>
              <w:t xml:space="preserve">player_id</w:t>
            </w:r>
            <w:r>
              <w:t xml:space="preserve">”</w:t>
            </w:r>
            <w:r>
              <w:t xml:space="preserve">,</w:t>
            </w:r>
            <w:r>
              <w:t xml:space="preserve"> </w:t>
            </w:r>
            <w:r>
              <w:t xml:space="preserve">“</w:t>
            </w:r>
            <w:r>
              <w:t xml:space="preserve">ID_Joueur</w:t>
            </w:r>
            <w:r>
              <w:t xml:space="preserve">”</w:t>
            </w:r>
            <w:r>
              <w:t xml:space="preserve">} }) in #</w:t>
            </w:r>
            <w:r>
              <w:t xml:space="preserve">“</w:t>
            </w:r>
            <w:r>
              <w:t xml:space="preserve">Colonnes renommées</w:t>
            </w:r>
            <w:r>
              <w:t xml:space="preserve">”</w:t>
            </w:r>
          </w:p>
        </w:tc>
      </w:tr>
    </w:tbl>
    <w:bookmarkEnd w:id="44"/>
    <w:bookmarkStart w:id="45" w:name="X44e719a214d69603671ea7cfd3187bd5a2238db"/>
    <w:p>
      <w:pPr>
        <w:pStyle w:val="Heading3"/>
      </w:pPr>
      <w:r>
        <w:rPr>
          <w:bCs/>
          <w:b/>
        </w:rPr>
        <w:t xml:space="preserve">4.3bis matches_sans_events (requête de vérification, désactivée du chargement)</w:t>
      </w:r>
    </w:p>
    <w:p>
      <w:pPr>
        <w:pStyle w:val="FirstParagraph"/>
      </w:pPr>
      <w:r>
        <w:rPr>
          <w:iCs/>
          <w:i/>
        </w:rPr>
        <w:t xml:space="preserve">4 lignes — matchs sans aucun événement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Décision retenue et justification</w:t>
            </w:r>
            <w:r>
              <w:t xml:space="preserve"> </w:t>
            </w:r>
            <w:r>
              <w:t xml:space="preserve">Requête temporaire construite via Référence depuis Matchs, fusionnée avec match_events via une jointure Gauche opposée (Left Anti) sur ID_Match, pour isoler précisément les matchs sans correspondance. Utilisée uniquement pour confirmer par la pratique l’anomalie détectée en amont ; désactivée du chargement une fois la vérification faite.</w:t>
            </w:r>
          </w:p>
        </w:tc>
      </w:tr>
    </w:tbl>
    <w:p>
      <w:pPr>
        <w:pStyle w:val="BodyText"/>
      </w:pPr>
      <w:r>
        <w:rPr>
          <w:iCs/>
          <w:i/>
          <w:bCs/>
          <w:b/>
        </w:rPr>
        <w:t xml:space="preserve">Code M appliqué</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 Fusion : Table 1 = Matchs (ID_Match), Table 2 = Evenements_match (ID_Match) // Type de jointure : Gauche opposée (seules les lignes en première position) = Left Anti let Source = Matchs, #</w:t>
            </w:r>
            <w:r>
              <w:t xml:space="preserve">“</w:t>
            </w:r>
            <w:r>
              <w:t xml:space="preserve">Requêtes fusionnées</w:t>
            </w:r>
            <w:r>
              <w:t xml:space="preserve">”</w:t>
            </w:r>
            <w:r>
              <w:t xml:space="preserve"> </w:t>
            </w:r>
            <w:r>
              <w:t xml:space="preserve">= Table.NestedJoin(Source, {</w:t>
            </w:r>
            <w:r>
              <w:t xml:space="preserve">“</w:t>
            </w:r>
            <w:r>
              <w:t xml:space="preserve">ID_Match</w:t>
            </w:r>
            <w:r>
              <w:t xml:space="preserve">”</w:t>
            </w:r>
            <w:r>
              <w:t xml:space="preserve">}, Evenements_match, {</w:t>
            </w:r>
            <w:r>
              <w:t xml:space="preserve">“</w:t>
            </w:r>
            <w:r>
              <w:t xml:space="preserve">ID_Match</w:t>
            </w:r>
            <w:r>
              <w:t xml:space="preserve">”</w:t>
            </w:r>
            <w:r>
              <w:t xml:space="preserve">},</w:t>
            </w:r>
            <w:r>
              <w:t xml:space="preserve"> </w:t>
            </w:r>
            <w:r>
              <w:t xml:space="preserve">“</w:t>
            </w:r>
            <w:r>
              <w:t xml:space="preserve">Evenements_match</w:t>
            </w:r>
            <w:r>
              <w:t xml:space="preserve">”</w:t>
            </w:r>
            <w:r>
              <w:t xml:space="preserve">, JoinKind.LeftAnti) in #</w:t>
            </w:r>
            <w:r>
              <w:t xml:space="preserve">“</w:t>
            </w:r>
            <w:r>
              <w:t xml:space="preserve">Requêtes fusionnées</w:t>
            </w:r>
            <w:r>
              <w:t xml:space="preserve">”</w:t>
            </w:r>
            <w:r>
              <w:t xml:space="preserve"> </w:t>
            </w:r>
            <w:r>
              <w:t xml:space="preserve">// résultat : 4 lignes -&gt; ID_Match 13, 47, 69, 96</w:t>
            </w:r>
          </w:p>
        </w:tc>
      </w:tr>
    </w:tbl>
    <w:bookmarkEnd w:id="45"/>
    <w:bookmarkStart w:id="46" w:name="match_lineups-compositions_match"/>
    <w:p>
      <w:pPr>
        <w:pStyle w:val="Heading3"/>
      </w:pPr>
      <w:r>
        <w:rPr>
          <w:bCs/>
          <w:b/>
        </w:rPr>
        <w:t xml:space="preserve">4.4 match_lineups → Compositions_match</w:t>
      </w:r>
    </w:p>
    <w:p>
      <w:pPr>
        <w:pStyle w:val="FirstParagraph"/>
      </w:pPr>
      <w:r>
        <w:rPr>
          <w:iCs/>
          <w:i/>
        </w:rPr>
        <w:t xml:space="preserve">5408 lignes — 1 joueur dans 1 match</w:t>
      </w:r>
    </w:p>
    <w:p>
      <w:pPr>
        <w:pStyle w:val="BodyText"/>
      </w:pPr>
      <w:r>
        <w:rPr>
          <w:iCs/>
          <w:i/>
          <w:bCs/>
          <w:b/>
        </w:rPr>
        <w:t xml:space="preserve">Problème identifié</w:t>
      </w:r>
    </w:p>
    <w:p>
      <w:pPr>
        <w:pStyle w:val="BodyText"/>
      </w:pPr>
      <w:r>
        <w:t xml:space="preserve">is_starting_xi contient du texte</w:t>
      </w:r>
      <w:r>
        <w:t xml:space="preserve"> </w:t>
      </w:r>
      <w:r>
        <w:t xml:space="preserve">“</w:t>
      </w:r>
      <w:r>
        <w:t xml:space="preserve">0</w:t>
      </w:r>
      <w:r>
        <w:t xml:space="preserve">”</w:t>
      </w:r>
      <w:r>
        <w:t xml:space="preserve">/</w:t>
      </w:r>
      <w:r>
        <w:t xml:space="preserve">“</w:t>
      </w:r>
      <w:r>
        <w:t xml:space="preserve">1</w:t>
      </w:r>
      <w:r>
        <w:t xml:space="preserve">”</w:t>
      </w:r>
      <w:r>
        <w:t xml:space="preserve"> </w:t>
      </w:r>
      <w:r>
        <w:t xml:space="preserve">; conversion directe vers type logique en échec (cf. section 3.2).</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Décision retenue et justification</w:t>
            </w:r>
            <w:r>
              <w:t xml:space="preserve"> </w:t>
            </w:r>
            <w:r>
              <w:t xml:space="preserve">Conversion en deux étapes (texte -&gt; nombre -&gt; logique). Renommage is_starting_xi -&gt; Est_Titulaire pour rendre le type logique auto-documenté dans le modèle (Vrai/Faux plutôt que 1/0), ce qui simplifie aussi l’écriture de futurs filtres DAX (TRUE() plutôt que = 1).</w:t>
            </w:r>
          </w:p>
        </w:tc>
      </w:tr>
    </w:tbl>
    <w:p>
      <w:pPr>
        <w:pStyle w:val="BodyText"/>
      </w:pPr>
      <w:r>
        <w:rPr>
          <w:iCs/>
          <w:i/>
          <w:bCs/>
          <w:b/>
        </w:rPr>
        <w:t xml:space="preserve">Code M appliqué</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let Source = Csv.Document(File.Contents(“…</w:t>
            </w:r>
            <w:r>
              <w:t xml:space="preserve">_lineups.csv”), [Delimiter=</w:t>
            </w:r>
            <w:r>
              <w:t xml:space="preserve">“</w:t>
            </w:r>
            <w:r>
              <w:t xml:space="preserve">,</w:t>
            </w:r>
            <w:r>
              <w:t xml:space="preserve">”</w:t>
            </w:r>
            <w:r>
              <w:t xml:space="preserve">, Columns=7, Encoding=1252, QuoteStyle=QuoteStyle.None]), #</w:t>
            </w:r>
            <w:r>
              <w:t xml:space="preserve">“</w:t>
            </w:r>
            <w:r>
              <w:t xml:space="preserve">En-têtes promus</w:t>
            </w:r>
            <w:r>
              <w:t xml:space="preserve">”</w:t>
            </w:r>
            <w:r>
              <w:t xml:space="preserve"> </w:t>
            </w:r>
            <w:r>
              <w:t xml:space="preserve">= Table.PromoteHeaders(Source, [PromoteAllScalars=true]), // Étape 1 : texte -&gt; nombre (Power Query sait faire</w:t>
            </w:r>
            <w:r>
              <w:t xml:space="preserve"> </w:t>
            </w:r>
            <w:r>
              <w:t xml:space="preserve">“</w:t>
            </w:r>
            <w:r>
              <w:t xml:space="preserve">1</w:t>
            </w:r>
            <w:r>
              <w:t xml:space="preserve">”</w:t>
            </w:r>
            <w:r>
              <w:t xml:space="preserve">-&gt;1,</w:t>
            </w:r>
            <w:r>
              <w:t xml:space="preserve"> </w:t>
            </w:r>
            <w:r>
              <w:t xml:space="preserve">“</w:t>
            </w:r>
            <w:r>
              <w:t xml:space="preserve">0</w:t>
            </w:r>
            <w:r>
              <w:t xml:space="preserve">”</w:t>
            </w:r>
            <w:r>
              <w:t xml:space="preserve">-&gt;0) #</w:t>
            </w:r>
            <w:r>
              <w:t xml:space="preserve">“</w:t>
            </w:r>
            <w:r>
              <w:t xml:space="preserve">Type modifié</w:t>
            </w:r>
            <w:r>
              <w:t xml:space="preserve">”</w:t>
            </w:r>
            <w:r>
              <w:t xml:space="preserve"> </w:t>
            </w:r>
            <w:r>
              <w:t xml:space="preserve">= Table.TransformColumnTypes(#</w:t>
            </w:r>
            <w:r>
              <w:t xml:space="preserve">“</w:t>
            </w:r>
            <w:r>
              <w:t xml:space="preserve">En-têtes promus</w:t>
            </w:r>
            <w:r>
              <w:t xml:space="preserve">”</w:t>
            </w:r>
            <w:r>
              <w:t xml:space="preserve">, {{</w:t>
            </w:r>
            <w:r>
              <w:t xml:space="preserve">“</w:t>
            </w:r>
            <w:r>
              <w:t xml:space="preserve">lineup_id</w:t>
            </w:r>
            <w:r>
              <w:t xml:space="preserve">”</w:t>
            </w:r>
            <w:r>
              <w:t xml:space="preserve">, Int64.Type}, {</w:t>
            </w:r>
            <w:r>
              <w:t xml:space="preserve">“</w:t>
            </w:r>
            <w:r>
              <w:t xml:space="preserve">match_id</w:t>
            </w:r>
            <w:r>
              <w:t xml:space="preserve">”</w:t>
            </w:r>
            <w:r>
              <w:t xml:space="preserve">, Int64.Type}, {</w:t>
            </w:r>
            <w:r>
              <w:t xml:space="preserve">“</w:t>
            </w:r>
            <w:r>
              <w:t xml:space="preserve">player_id</w:t>
            </w:r>
            <w:r>
              <w:t xml:space="preserve">”</w:t>
            </w:r>
            <w:r>
              <w:t xml:space="preserve">, Int64.Type}, {</w:t>
            </w:r>
            <w:r>
              <w:t xml:space="preserve">“</w:t>
            </w:r>
            <w:r>
              <w:t xml:space="preserve">team_id</w:t>
            </w:r>
            <w:r>
              <w:t xml:space="preserve">”</w:t>
            </w:r>
            <w:r>
              <w:t xml:space="preserve">, Int64.Type}, {</w:t>
            </w:r>
            <w:r>
              <w:t xml:space="preserve">“</w:t>
            </w:r>
            <w:r>
              <w:t xml:space="preserve">is_starting_xi</w:t>
            </w:r>
            <w:r>
              <w:t xml:space="preserve">”</w:t>
            </w:r>
            <w:r>
              <w:t xml:space="preserve">, Int64.Type}, {</w:t>
            </w:r>
            <w:r>
              <w:t xml:space="preserve">“</w:t>
            </w:r>
            <w:r>
              <w:t xml:space="preserve">tactical_position</w:t>
            </w:r>
            <w:r>
              <w:t xml:space="preserve">”</w:t>
            </w:r>
            <w:r>
              <w:t xml:space="preserve">, type text}, {</w:t>
            </w:r>
            <w:r>
              <w:t xml:space="preserve">“</w:t>
            </w:r>
            <w:r>
              <w:t xml:space="preserve">minutes_played</w:t>
            </w:r>
            <w:r>
              <w:t xml:space="preserve">”</w:t>
            </w:r>
            <w:r>
              <w:t xml:space="preserve">, Int64.Type}}), // Étape 2 : nombre -&gt; logique (conversion directe texte-&gt;logique échoue sur</w:t>
            </w:r>
            <w:r>
              <w:t xml:space="preserve"> </w:t>
            </w:r>
            <w:r>
              <w:t xml:space="preserve">“</w:t>
            </w:r>
            <w:r>
              <w:t xml:space="preserve">1</w:t>
            </w:r>
            <w:r>
              <w:t xml:space="preserve">”</w:t>
            </w:r>
            <w:r>
              <w:t xml:space="preserve">/</w:t>
            </w:r>
            <w:r>
              <w:t xml:space="preserve">“</w:t>
            </w:r>
            <w:r>
              <w:t xml:space="preserve">0</w:t>
            </w:r>
            <w:r>
              <w:t xml:space="preserve">”</w:t>
            </w:r>
            <w:r>
              <w:t xml:space="preserve">) #</w:t>
            </w:r>
            <w:r>
              <w:t xml:space="preserve">“</w:t>
            </w:r>
            <w:r>
              <w:t xml:space="preserve">Type logique</w:t>
            </w:r>
            <w:r>
              <w:t xml:space="preserve">”</w:t>
            </w:r>
            <w:r>
              <w:t xml:space="preserve"> </w:t>
            </w:r>
            <w:r>
              <w:t xml:space="preserve">= Table.TransformColumnTypes(#</w:t>
            </w:r>
            <w:r>
              <w:t xml:space="preserve">“</w:t>
            </w:r>
            <w:r>
              <w:t xml:space="preserve">Type modifié</w:t>
            </w:r>
            <w:r>
              <w:t xml:space="preserve">”</w:t>
            </w:r>
            <w:r>
              <w:t xml:space="preserve">, {{</w:t>
            </w:r>
            <w:r>
              <w:t xml:space="preserve">“</w:t>
            </w:r>
            <w:r>
              <w:t xml:space="preserve">is_starting_xi</w:t>
            </w:r>
            <w:r>
              <w:t xml:space="preserve">”</w:t>
            </w:r>
            <w:r>
              <w:t xml:space="preserve">, type logical}}), #</w:t>
            </w:r>
            <w:r>
              <w:t xml:space="preserve">“</w:t>
            </w:r>
            <w:r>
              <w:t xml:space="preserve">Colonnes renommées</w:t>
            </w:r>
            <w:r>
              <w:t xml:space="preserve">”</w:t>
            </w:r>
            <w:r>
              <w:t xml:space="preserve"> </w:t>
            </w:r>
            <w:r>
              <w:t xml:space="preserve">= Table.RenameColumns(#</w:t>
            </w:r>
            <w:r>
              <w:t xml:space="preserve">“</w:t>
            </w:r>
            <w:r>
              <w:t xml:space="preserve">Type logique</w:t>
            </w:r>
            <w:r>
              <w:t xml:space="preserve">”</w:t>
            </w:r>
            <w:r>
              <w:t xml:space="preserve">,{ {</w:t>
            </w:r>
            <w:r>
              <w:t xml:space="preserve">“</w:t>
            </w:r>
            <w:r>
              <w:t xml:space="preserve">lineup_id</w:t>
            </w:r>
            <w:r>
              <w:t xml:space="preserve">”</w:t>
            </w:r>
            <w:r>
              <w:t xml:space="preserve">,</w:t>
            </w:r>
            <w:r>
              <w:t xml:space="preserve"> </w:t>
            </w:r>
            <w:r>
              <w:t xml:space="preserve">“</w:t>
            </w:r>
            <w:r>
              <w:t xml:space="preserve">ID_Compo</w:t>
            </w:r>
            <w:r>
              <w:t xml:space="preserve">”</w:t>
            </w:r>
            <w:r>
              <w:t xml:space="preserve">}, {</w:t>
            </w:r>
            <w:r>
              <w:t xml:space="preserve">“</w:t>
            </w:r>
            <w:r>
              <w:t xml:space="preserve">match_id</w:t>
            </w:r>
            <w:r>
              <w:t xml:space="preserve">”</w:t>
            </w:r>
            <w:r>
              <w:t xml:space="preserve">,</w:t>
            </w:r>
            <w:r>
              <w:t xml:space="preserve"> </w:t>
            </w:r>
            <w:r>
              <w:t xml:space="preserve">“</w:t>
            </w:r>
            <w:r>
              <w:t xml:space="preserve">ID_Match</w:t>
            </w:r>
            <w:r>
              <w:t xml:space="preserve">”</w:t>
            </w:r>
            <w:r>
              <w:t xml:space="preserve">}, {</w:t>
            </w:r>
            <w:r>
              <w:t xml:space="preserve">“</w:t>
            </w:r>
            <w:r>
              <w:t xml:space="preserve">player_id</w:t>
            </w:r>
            <w:r>
              <w:t xml:space="preserve">”</w:t>
            </w:r>
            <w:r>
              <w:t xml:space="preserve">,</w:t>
            </w:r>
            <w:r>
              <w:t xml:space="preserve"> </w:t>
            </w:r>
            <w:r>
              <w:t xml:space="preserve">“</w:t>
            </w:r>
            <w:r>
              <w:t xml:space="preserve">ID_Joueur</w:t>
            </w:r>
            <w:r>
              <w:t xml:space="preserve">”</w:t>
            </w:r>
            <w:r>
              <w:t xml:space="preserve">}, {</w:t>
            </w:r>
            <w:r>
              <w:t xml:space="preserve">“</w:t>
            </w:r>
            <w:r>
              <w:t xml:space="preserve">team_id</w:t>
            </w:r>
            <w:r>
              <w:t xml:space="preserve">”</w:t>
            </w:r>
            <w:r>
              <w:t xml:space="preserve">,</w:t>
            </w:r>
            <w:r>
              <w:t xml:space="preserve"> </w:t>
            </w:r>
            <w:r>
              <w:t xml:space="preserve">“</w:t>
            </w:r>
            <w:r>
              <w:t xml:space="preserve">ID_Equipe</w:t>
            </w:r>
            <w:r>
              <w:t xml:space="preserve">”</w:t>
            </w:r>
            <w:r>
              <w:t xml:space="preserve">}, {</w:t>
            </w:r>
            <w:r>
              <w:t xml:space="preserve">“</w:t>
            </w:r>
            <w:r>
              <w:t xml:space="preserve">is_starting_xi</w:t>
            </w:r>
            <w:r>
              <w:t xml:space="preserve">”</w:t>
            </w:r>
            <w:r>
              <w:t xml:space="preserve">,</w:t>
            </w:r>
            <w:r>
              <w:t xml:space="preserve"> </w:t>
            </w:r>
            <w:r>
              <w:t xml:space="preserve">“</w:t>
            </w:r>
            <w:r>
              <w:t xml:space="preserve">Est_Titulaire</w:t>
            </w:r>
            <w:r>
              <w:t xml:space="preserve">”</w:t>
            </w:r>
            <w:r>
              <w:t xml:space="preserve">}, {</w:t>
            </w:r>
            <w:r>
              <w:t xml:space="preserve">“</w:t>
            </w:r>
            <w:r>
              <w:t xml:space="preserve">tactical_position</w:t>
            </w:r>
            <w:r>
              <w:t xml:space="preserve">”</w:t>
            </w:r>
            <w:r>
              <w:t xml:space="preserve">,</w:t>
            </w:r>
            <w:r>
              <w:t xml:space="preserve"> </w:t>
            </w:r>
            <w:r>
              <w:t xml:space="preserve">“</w:t>
            </w:r>
            <w:r>
              <w:t xml:space="preserve">Poste_Tactique</w:t>
            </w:r>
            <w:r>
              <w:t xml:space="preserve">”</w:t>
            </w:r>
            <w:r>
              <w:t xml:space="preserve">}, {</w:t>
            </w:r>
            <w:r>
              <w:t xml:space="preserve">“</w:t>
            </w:r>
            <w:r>
              <w:t xml:space="preserve">minutes_played</w:t>
            </w:r>
            <w:r>
              <w:t xml:space="preserve">”</w:t>
            </w:r>
            <w:r>
              <w:t xml:space="preserve">,</w:t>
            </w:r>
            <w:r>
              <w:t xml:space="preserve"> </w:t>
            </w:r>
            <w:r>
              <w:t xml:space="preserve">“</w:t>
            </w:r>
            <w:r>
              <w:t xml:space="preserve">Minutes_Jouees</w:t>
            </w:r>
            <w:r>
              <w:t xml:space="preserve">”</w:t>
            </w:r>
            <w:r>
              <w:t xml:space="preserve">} }) in #</w:t>
            </w:r>
            <w:r>
              <w:t xml:space="preserve">“</w:t>
            </w:r>
            <w:r>
              <w:t xml:space="preserve">Colonnes renommées</w:t>
            </w:r>
            <w:r>
              <w:t xml:space="preserve">”</w:t>
            </w:r>
          </w:p>
        </w:tc>
      </w:tr>
    </w:tbl>
    <w:bookmarkEnd w:id="46"/>
    <w:bookmarkStart w:id="47" w:name="matches-matchs"/>
    <w:p>
      <w:pPr>
        <w:pStyle w:val="Heading3"/>
      </w:pPr>
      <w:r>
        <w:rPr>
          <w:bCs/>
          <w:b/>
        </w:rPr>
        <w:t xml:space="preserve">4.5 matches → Matchs</w:t>
      </w:r>
    </w:p>
    <w:p>
      <w:pPr>
        <w:pStyle w:val="FirstParagraph"/>
      </w:pPr>
      <w:r>
        <w:rPr>
          <w:iCs/>
          <w:i/>
        </w:rPr>
        <w:t xml:space="preserve">104 lignes — 1 match (table de faits centrale)</w:t>
      </w:r>
    </w:p>
    <w:p>
      <w:pPr>
        <w:pStyle w:val="BodyText"/>
      </w:pPr>
      <w:r>
        <w:rPr>
          <w:iCs/>
          <w:i/>
          <w:bCs/>
          <w:b/>
        </w:rPr>
        <w:t xml:space="preserve">Problème identifié</w:t>
      </w:r>
    </w:p>
    <w:p>
      <w:pPr>
        <w:pStyle w:val="BodyText"/>
      </w:pPr>
      <w:r>
        <w:t xml:space="preserve">home_xg/away_xg initialement tapées en type text (aucun agrégat DAX possible en l’état) ; risque de conversion silencieuse fausse si typées sans culture forcée (cf. section 3.1).</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Décision retenue et justification</w:t>
            </w:r>
            <w:r>
              <w:t xml:space="preserve"> </w:t>
            </w:r>
            <w:r>
              <w:t xml:space="preserve">Typage en deux passes : colonnes non décimales sans culture forcée (inutile), puis home_xg/away_xg en type number avec culture</w:t>
            </w:r>
            <w:r>
              <w:t xml:space="preserve"> </w:t>
            </w:r>
            <w:r>
              <w:t xml:space="preserve">“</w:t>
            </w:r>
            <w:r>
              <w:t xml:space="preserve">en-US</w:t>
            </w:r>
            <w:r>
              <w:t xml:space="preserve">”</w:t>
            </w:r>
            <w:r>
              <w:t xml:space="preserve"> </w:t>
            </w:r>
            <w:r>
              <w:t xml:space="preserve">explicite. home_penalty_score/away_penalty_score conservées en nombre entier malgré 101/104 valeurs vides (seuls 3 matchs sont allés aux tirs au but) — un vide ici est logique, pas une erreur, comme pour player_of_the_match.</w:t>
            </w:r>
          </w:p>
        </w:tc>
      </w:tr>
    </w:tbl>
    <w:p>
      <w:pPr>
        <w:pStyle w:val="BodyText"/>
      </w:pPr>
      <w:r>
        <w:rPr>
          <w:iCs/>
          <w:i/>
          <w:bCs/>
          <w:b/>
        </w:rPr>
        <w:t xml:space="preserve">Code M appliqué</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let Source = Csv.Document(File.Contents(</w:t>
            </w:r>
            <w:r>
              <w:t xml:space="preserve">“</w:t>
            </w:r>
            <w:r>
              <w:t xml:space="preserve">…</w:t>
            </w:r>
            <w:r>
              <w:t xml:space="preserve">.csv</w:t>
            </w:r>
            <w:r>
              <w:t xml:space="preserve">”</w:t>
            </w:r>
            <w:r>
              <w:t xml:space="preserve">), [Delimiter=</w:t>
            </w:r>
            <w:r>
              <w:t xml:space="preserve">“</w:t>
            </w:r>
            <w:r>
              <w:t xml:space="preserve">,</w:t>
            </w:r>
            <w:r>
              <w:t xml:space="preserve">”</w:t>
            </w:r>
            <w:r>
              <w:t xml:space="preserve">, Columns=17, Encoding=1252, QuoteStyle=QuoteStyle.None]), #</w:t>
            </w:r>
            <w:r>
              <w:t xml:space="preserve">“</w:t>
            </w:r>
            <w:r>
              <w:t xml:space="preserve">En-têtes promus</w:t>
            </w:r>
            <w:r>
              <w:t xml:space="preserve">”</w:t>
            </w:r>
            <w:r>
              <w:t xml:space="preserve"> </w:t>
            </w:r>
            <w:r>
              <w:t xml:space="preserve">= Table.PromoteHeaders(Source, [PromoteAllScalars=true]), #</w:t>
            </w:r>
            <w:r>
              <w:t xml:space="preserve">“</w:t>
            </w:r>
            <w:r>
              <w:t xml:space="preserve">Type modifié</w:t>
            </w:r>
            <w:r>
              <w:t xml:space="preserve">”</w:t>
            </w:r>
            <w:r>
              <w:t xml:space="preserve"> </w:t>
            </w:r>
            <w:r>
              <w:t xml:space="preserve">= Table.TransformColumnTypes(#</w:t>
            </w:r>
            <w:r>
              <w:t xml:space="preserve">“</w:t>
            </w:r>
            <w:r>
              <w:t xml:space="preserve">En-têtes promus</w:t>
            </w:r>
            <w:r>
              <w:t xml:space="preserve">”</w:t>
            </w:r>
            <w:r>
              <w:t xml:space="preserve">, {{</w:t>
            </w:r>
            <w:r>
              <w:t xml:space="preserve">“</w:t>
            </w:r>
            <w:r>
              <w:t xml:space="preserve">match_id</w:t>
            </w:r>
            <w:r>
              <w:t xml:space="preserve">”</w:t>
            </w:r>
            <w:r>
              <w:t xml:space="preserve">, Int64.Type}, {</w:t>
            </w:r>
            <w:r>
              <w:t xml:space="preserve">“</w:t>
            </w:r>
            <w:r>
              <w:t xml:space="preserve">date</w:t>
            </w:r>
            <w:r>
              <w:t xml:space="preserve">”</w:t>
            </w:r>
            <w:r>
              <w:t xml:space="preserve">, type date}, {</w:t>
            </w:r>
            <w:r>
              <w:t xml:space="preserve">“</w:t>
            </w:r>
            <w:r>
              <w:t xml:space="preserve">kickoff_time_utc</w:t>
            </w:r>
            <w:r>
              <w:t xml:space="preserve">”</w:t>
            </w:r>
            <w:r>
              <w:t xml:space="preserve">, type time}, {</w:t>
            </w:r>
            <w:r>
              <w:t xml:space="preserve">“</w:t>
            </w:r>
            <w:r>
              <w:t xml:space="preserve">stage_id</w:t>
            </w:r>
            <w:r>
              <w:t xml:space="preserve">”</w:t>
            </w:r>
            <w:r>
              <w:t xml:space="preserve">, Int64.Type}, {</w:t>
            </w:r>
            <w:r>
              <w:t xml:space="preserve">“</w:t>
            </w:r>
            <w:r>
              <w:t xml:space="preserve">venue_id</w:t>
            </w:r>
            <w:r>
              <w:t xml:space="preserve">”</w:t>
            </w:r>
            <w:r>
              <w:t xml:space="preserve">, Int64.Type}, {</w:t>
            </w:r>
            <w:r>
              <w:t xml:space="preserve">“</w:t>
            </w:r>
            <w:r>
              <w:t xml:space="preserve">home_team_id</w:t>
            </w:r>
            <w:r>
              <w:t xml:space="preserve">”</w:t>
            </w:r>
            <w:r>
              <w:t xml:space="preserve">, Int64.Type}, {</w:t>
            </w:r>
            <w:r>
              <w:t xml:space="preserve">“</w:t>
            </w:r>
            <w:r>
              <w:t xml:space="preserve">away_team_id</w:t>
            </w:r>
            <w:r>
              <w:t xml:space="preserve">”</w:t>
            </w:r>
            <w:r>
              <w:t xml:space="preserve">, Int64.Type}, {</w:t>
            </w:r>
            <w:r>
              <w:t xml:space="preserve">“</w:t>
            </w:r>
            <w:r>
              <w:t xml:space="preserve">home_score</w:t>
            </w:r>
            <w:r>
              <w:t xml:space="preserve">”</w:t>
            </w:r>
            <w:r>
              <w:t xml:space="preserve">, Int64.Type}, {</w:t>
            </w:r>
            <w:r>
              <w:t xml:space="preserve">“</w:t>
            </w:r>
            <w:r>
              <w:t xml:space="preserve">away_score</w:t>
            </w:r>
            <w:r>
              <w:t xml:space="preserve">”</w:t>
            </w:r>
            <w:r>
              <w:t xml:space="preserve">, Int64.Type}, {</w:t>
            </w:r>
            <w:r>
              <w:t xml:space="preserve">“</w:t>
            </w:r>
            <w:r>
              <w:t xml:space="preserve">home_penalty_score</w:t>
            </w:r>
            <w:r>
              <w:t xml:space="preserve">”</w:t>
            </w:r>
            <w:r>
              <w:t xml:space="preserve">, Int64.Type}, {</w:t>
            </w:r>
            <w:r>
              <w:t xml:space="preserve">“</w:t>
            </w:r>
            <w:r>
              <w:t xml:space="preserve">away_penalty_score</w:t>
            </w:r>
            <w:r>
              <w:t xml:space="preserve">”</w:t>
            </w:r>
            <w:r>
              <w:t xml:space="preserve">, Int64.Type}, {</w:t>
            </w:r>
            <w:r>
              <w:t xml:space="preserve">“</w:t>
            </w:r>
            <w:r>
              <w:t xml:space="preserve">status</w:t>
            </w:r>
            <w:r>
              <w:t xml:space="preserve">”</w:t>
            </w:r>
            <w:r>
              <w:t xml:space="preserve">, type text}, {</w:t>
            </w:r>
            <w:r>
              <w:t xml:space="preserve">“</w:t>
            </w:r>
            <w:r>
              <w:t xml:space="preserve">result_type</w:t>
            </w:r>
            <w:r>
              <w:t xml:space="preserve">”</w:t>
            </w:r>
            <w:r>
              <w:t xml:space="preserve">, type text}, {</w:t>
            </w:r>
            <w:r>
              <w:t xml:space="preserve">“</w:t>
            </w:r>
            <w:r>
              <w:t xml:space="preserve">referee_id</w:t>
            </w:r>
            <w:r>
              <w:t xml:space="preserve">”</w:t>
            </w:r>
            <w:r>
              <w:t xml:space="preserve">, Int64.Type}, {</w:t>
            </w:r>
            <w:r>
              <w:t xml:space="preserve">“</w:t>
            </w:r>
            <w:r>
              <w:t xml:space="preserve">player_of_the_match_id</w:t>
            </w:r>
            <w:r>
              <w:t xml:space="preserve">”</w:t>
            </w:r>
            <w:r>
              <w:t xml:space="preserve">, Int64.Type}},</w:t>
            </w:r>
            <w:r>
              <w:t xml:space="preserve"> </w:t>
            </w:r>
            <w:r>
              <w:t xml:space="preserve">“</w:t>
            </w:r>
            <w:r>
              <w:t xml:space="preserve">en-US</w:t>
            </w:r>
            <w:r>
              <w:t xml:space="preserve">”</w:t>
            </w:r>
            <w:r>
              <w:t xml:space="preserve">), // xG : décimales -&gt; type number avec culture forcée</w:t>
            </w:r>
            <w:r>
              <w:t xml:space="preserve"> </w:t>
            </w:r>
            <w:r>
              <w:t xml:space="preserve">“</w:t>
            </w:r>
            <w:r>
              <w:t xml:space="preserve">en-US</w:t>
            </w:r>
            <w:r>
              <w:t xml:space="preserve">”</w:t>
            </w:r>
            <w:r>
              <w:t xml:space="preserve"> </w:t>
            </w:r>
            <w:r>
              <w:t xml:space="preserve">#</w:t>
            </w:r>
            <w:r>
              <w:t xml:space="preserve">“</w:t>
            </w:r>
            <w:r>
              <w:t xml:space="preserve">Type xG</w:t>
            </w:r>
            <w:r>
              <w:t xml:space="preserve">”</w:t>
            </w:r>
            <w:r>
              <w:t xml:space="preserve"> </w:t>
            </w:r>
            <w:r>
              <w:t xml:space="preserve">= Table.TransformColumnTypes(#</w:t>
            </w:r>
            <w:r>
              <w:t xml:space="preserve">“</w:t>
            </w:r>
            <w:r>
              <w:t xml:space="preserve">Type modifié</w:t>
            </w:r>
            <w:r>
              <w:t xml:space="preserve">”</w:t>
            </w:r>
            <w:r>
              <w:t xml:space="preserve">, {{</w:t>
            </w:r>
            <w:r>
              <w:t xml:space="preserve">“</w:t>
            </w:r>
            <w:r>
              <w:t xml:space="preserve">home_xg</w:t>
            </w:r>
            <w:r>
              <w:t xml:space="preserve">”</w:t>
            </w:r>
            <w:r>
              <w:t xml:space="preserve">, type number}, {</w:t>
            </w:r>
            <w:r>
              <w:t xml:space="preserve">“</w:t>
            </w:r>
            <w:r>
              <w:t xml:space="preserve">away_xg</w:t>
            </w:r>
            <w:r>
              <w:t xml:space="preserve">”</w:t>
            </w:r>
            <w:r>
              <w:t xml:space="preserve">, type number}},</w:t>
            </w:r>
            <w:r>
              <w:t xml:space="preserve"> </w:t>
            </w:r>
            <w:r>
              <w:t xml:space="preserve">“</w:t>
            </w:r>
            <w:r>
              <w:t xml:space="preserve">en-US</w:t>
            </w:r>
            <w:r>
              <w:t xml:space="preserve">”</w:t>
            </w:r>
            <w:r>
              <w:t xml:space="preserve">), #</w:t>
            </w:r>
            <w:r>
              <w:t xml:space="preserve">“</w:t>
            </w:r>
            <w:r>
              <w:t xml:space="preserve">Colonnes renommées</w:t>
            </w:r>
            <w:r>
              <w:t xml:space="preserve">”</w:t>
            </w:r>
            <w:r>
              <w:t xml:space="preserve"> </w:t>
            </w:r>
            <w:r>
              <w:t xml:space="preserve">= Table.RenameColumns(#</w:t>
            </w:r>
            <w:r>
              <w:t xml:space="preserve">“</w:t>
            </w:r>
            <w:r>
              <w:t xml:space="preserve">Type xG</w:t>
            </w:r>
            <w:r>
              <w:t xml:space="preserve">”</w:t>
            </w:r>
            <w:r>
              <w:t xml:space="preserve">,{ {</w:t>
            </w:r>
            <w:r>
              <w:t xml:space="preserve">“</w:t>
            </w:r>
            <w:r>
              <w:t xml:space="preserve">match_id</w:t>
            </w:r>
            <w:r>
              <w:t xml:space="preserve">”</w:t>
            </w:r>
            <w:r>
              <w:t xml:space="preserve">,</w:t>
            </w:r>
            <w:r>
              <w:t xml:space="preserve"> </w:t>
            </w:r>
            <w:r>
              <w:t xml:space="preserve">“</w:t>
            </w:r>
            <w:r>
              <w:t xml:space="preserve">ID_Match</w:t>
            </w:r>
            <w:r>
              <w:t xml:space="preserve">”</w:t>
            </w:r>
            <w:r>
              <w:t xml:space="preserve">}, {</w:t>
            </w:r>
            <w:r>
              <w:t xml:space="preserve">“</w:t>
            </w:r>
            <w:r>
              <w:t xml:space="preserve">date</w:t>
            </w:r>
            <w:r>
              <w:t xml:space="preserve">”</w:t>
            </w:r>
            <w:r>
              <w:t xml:space="preserve">,</w:t>
            </w:r>
            <w:r>
              <w:t xml:space="preserve"> </w:t>
            </w:r>
            <w:r>
              <w:t xml:space="preserve">“</w:t>
            </w:r>
            <w:r>
              <w:t xml:space="preserve">Date</w:t>
            </w:r>
            <w:r>
              <w:t xml:space="preserve">”</w:t>
            </w:r>
            <w:r>
              <w:t xml:space="preserve">}, {</w:t>
            </w:r>
            <w:r>
              <w:t xml:space="preserve">“</w:t>
            </w:r>
            <w:r>
              <w:t xml:space="preserve">kickoff_time_utc</w:t>
            </w:r>
            <w:r>
              <w:t xml:space="preserve">”</w:t>
            </w:r>
            <w:r>
              <w:t xml:space="preserve">,</w:t>
            </w:r>
            <w:r>
              <w:t xml:space="preserve"> </w:t>
            </w:r>
            <w:r>
              <w:t xml:space="preserve">“</w:t>
            </w:r>
            <w:r>
              <w:t xml:space="preserve">Heure_Coup_Envoi</w:t>
            </w:r>
            <w:r>
              <w:t xml:space="preserve">”</w:t>
            </w:r>
            <w:r>
              <w:t xml:space="preserve">}, {</w:t>
            </w:r>
            <w:r>
              <w:t xml:space="preserve">“</w:t>
            </w:r>
            <w:r>
              <w:t xml:space="preserve">stage_id</w:t>
            </w:r>
            <w:r>
              <w:t xml:space="preserve">”</w:t>
            </w:r>
            <w:r>
              <w:t xml:space="preserve">,</w:t>
            </w:r>
            <w:r>
              <w:t xml:space="preserve"> </w:t>
            </w:r>
            <w:r>
              <w:t xml:space="preserve">“</w:t>
            </w:r>
            <w:r>
              <w:t xml:space="preserve">ID_Phase</w:t>
            </w:r>
            <w:r>
              <w:t xml:space="preserve">”</w:t>
            </w:r>
            <w:r>
              <w:t xml:space="preserve">}, {</w:t>
            </w:r>
            <w:r>
              <w:t xml:space="preserve">“</w:t>
            </w:r>
            <w:r>
              <w:t xml:space="preserve">venue_id</w:t>
            </w:r>
            <w:r>
              <w:t xml:space="preserve">”</w:t>
            </w:r>
            <w:r>
              <w:t xml:space="preserve">,</w:t>
            </w:r>
            <w:r>
              <w:t xml:space="preserve"> </w:t>
            </w:r>
            <w:r>
              <w:t xml:space="preserve">“</w:t>
            </w:r>
            <w:r>
              <w:t xml:space="preserve">ID_Stade</w:t>
            </w:r>
            <w:r>
              <w:t xml:space="preserve">”</w:t>
            </w:r>
            <w:r>
              <w:t xml:space="preserve">}, {</w:t>
            </w:r>
            <w:r>
              <w:t xml:space="preserve">“</w:t>
            </w:r>
            <w:r>
              <w:t xml:space="preserve">home_team_id</w:t>
            </w:r>
            <w:r>
              <w:t xml:space="preserve">”</w:t>
            </w:r>
            <w:r>
              <w:t xml:space="preserve">,</w:t>
            </w:r>
            <w:r>
              <w:t xml:space="preserve"> </w:t>
            </w:r>
            <w:r>
              <w:t xml:space="preserve">“</w:t>
            </w:r>
            <w:r>
              <w:t xml:space="preserve">ID_Equipe_Domicile</w:t>
            </w:r>
            <w:r>
              <w:t xml:space="preserve">”</w:t>
            </w:r>
            <w:r>
              <w:t xml:space="preserve">}, {</w:t>
            </w:r>
            <w:r>
              <w:t xml:space="preserve">“</w:t>
            </w:r>
            <w:r>
              <w:t xml:space="preserve">away_team_id</w:t>
            </w:r>
            <w:r>
              <w:t xml:space="preserve">”</w:t>
            </w:r>
            <w:r>
              <w:t xml:space="preserve">,</w:t>
            </w:r>
            <w:r>
              <w:t xml:space="preserve"> </w:t>
            </w:r>
            <w:r>
              <w:t xml:space="preserve">“</w:t>
            </w:r>
            <w:r>
              <w:t xml:space="preserve">ID_Equipe_Exterieur</w:t>
            </w:r>
            <w:r>
              <w:t xml:space="preserve">”</w:t>
            </w:r>
            <w:r>
              <w:t xml:space="preserve">}, {</w:t>
            </w:r>
            <w:r>
              <w:t xml:space="preserve">“</w:t>
            </w:r>
            <w:r>
              <w:t xml:space="preserve">home_score</w:t>
            </w:r>
            <w:r>
              <w:t xml:space="preserve">”</w:t>
            </w:r>
            <w:r>
              <w:t xml:space="preserve">,</w:t>
            </w:r>
            <w:r>
              <w:t xml:space="preserve"> </w:t>
            </w:r>
            <w:r>
              <w:t xml:space="preserve">“</w:t>
            </w:r>
            <w:r>
              <w:t xml:space="preserve">Buts_Domicile</w:t>
            </w:r>
            <w:r>
              <w:t xml:space="preserve">”</w:t>
            </w:r>
            <w:r>
              <w:t xml:space="preserve">}, {</w:t>
            </w:r>
            <w:r>
              <w:t xml:space="preserve">“</w:t>
            </w:r>
            <w:r>
              <w:t xml:space="preserve">away_score</w:t>
            </w:r>
            <w:r>
              <w:t xml:space="preserve">”</w:t>
            </w:r>
            <w:r>
              <w:t xml:space="preserve">,</w:t>
            </w:r>
            <w:r>
              <w:t xml:space="preserve"> </w:t>
            </w:r>
            <w:r>
              <w:t xml:space="preserve">“</w:t>
            </w:r>
            <w:r>
              <w:t xml:space="preserve">Buts_Exterieur</w:t>
            </w:r>
            <w:r>
              <w:t xml:space="preserve">”</w:t>
            </w:r>
            <w:r>
              <w:t xml:space="preserve">}, {</w:t>
            </w:r>
            <w:r>
              <w:t xml:space="preserve">“</w:t>
            </w:r>
            <w:r>
              <w:t xml:space="preserve">home_penalty_score</w:t>
            </w:r>
            <w:r>
              <w:t xml:space="preserve">”</w:t>
            </w:r>
            <w:r>
              <w:t xml:space="preserve">,</w:t>
            </w:r>
            <w:r>
              <w:t xml:space="preserve"> </w:t>
            </w:r>
            <w:r>
              <w:t xml:space="preserve">“</w:t>
            </w:r>
            <w:r>
              <w:t xml:space="preserve">Buts_Tab_Domicile</w:t>
            </w:r>
            <w:r>
              <w:t xml:space="preserve">”</w:t>
            </w:r>
            <w:r>
              <w:t xml:space="preserve">}, {</w:t>
            </w:r>
            <w:r>
              <w:t xml:space="preserve">“</w:t>
            </w:r>
            <w:r>
              <w:t xml:space="preserve">away_penalty_score</w:t>
            </w:r>
            <w:r>
              <w:t xml:space="preserve">”</w:t>
            </w:r>
            <w:r>
              <w:t xml:space="preserve">,</w:t>
            </w:r>
            <w:r>
              <w:t xml:space="preserve"> </w:t>
            </w:r>
            <w:r>
              <w:t xml:space="preserve">“</w:t>
            </w:r>
            <w:r>
              <w:t xml:space="preserve">Buts_Tab_Exterieur</w:t>
            </w:r>
            <w:r>
              <w:t xml:space="preserve">”</w:t>
            </w:r>
            <w:r>
              <w:t xml:space="preserve">}, {</w:t>
            </w:r>
            <w:r>
              <w:t xml:space="preserve">“</w:t>
            </w:r>
            <w:r>
              <w:t xml:space="preserve">status</w:t>
            </w:r>
            <w:r>
              <w:t xml:space="preserve">”</w:t>
            </w:r>
            <w:r>
              <w:t xml:space="preserve">,</w:t>
            </w:r>
            <w:r>
              <w:t xml:space="preserve"> </w:t>
            </w:r>
            <w:r>
              <w:t xml:space="preserve">“</w:t>
            </w:r>
            <w:r>
              <w:t xml:space="preserve">Statut</w:t>
            </w:r>
            <w:r>
              <w:t xml:space="preserve">”</w:t>
            </w:r>
            <w:r>
              <w:t xml:space="preserve">}, {</w:t>
            </w:r>
            <w:r>
              <w:t xml:space="preserve">“</w:t>
            </w:r>
            <w:r>
              <w:t xml:space="preserve">result_type</w:t>
            </w:r>
            <w:r>
              <w:t xml:space="preserve">”</w:t>
            </w:r>
            <w:r>
              <w:t xml:space="preserve">,</w:t>
            </w:r>
            <w:r>
              <w:t xml:space="preserve"> </w:t>
            </w:r>
            <w:r>
              <w:t xml:space="preserve">“</w:t>
            </w:r>
            <w:r>
              <w:t xml:space="preserve">Type_Resultat</w:t>
            </w:r>
            <w:r>
              <w:t xml:space="preserve">”</w:t>
            </w:r>
            <w:r>
              <w:t xml:space="preserve">}, {</w:t>
            </w:r>
            <w:r>
              <w:t xml:space="preserve">“</w:t>
            </w:r>
            <w:r>
              <w:t xml:space="preserve">home_xg</w:t>
            </w:r>
            <w:r>
              <w:t xml:space="preserve">”</w:t>
            </w:r>
            <w:r>
              <w:t xml:space="preserve">,</w:t>
            </w:r>
            <w:r>
              <w:t xml:space="preserve"> </w:t>
            </w:r>
            <w:r>
              <w:t xml:space="preserve">“</w:t>
            </w:r>
            <w:r>
              <w:t xml:space="preserve">xG_Domicile</w:t>
            </w:r>
            <w:r>
              <w:t xml:space="preserve">”</w:t>
            </w:r>
            <w:r>
              <w:t xml:space="preserve">}, {</w:t>
            </w:r>
            <w:r>
              <w:t xml:space="preserve">“</w:t>
            </w:r>
            <w:r>
              <w:t xml:space="preserve">away_xg</w:t>
            </w:r>
            <w:r>
              <w:t xml:space="preserve">”</w:t>
            </w:r>
            <w:r>
              <w:t xml:space="preserve">,</w:t>
            </w:r>
            <w:r>
              <w:t xml:space="preserve"> </w:t>
            </w:r>
            <w:r>
              <w:t xml:space="preserve">“</w:t>
            </w:r>
            <w:r>
              <w:t xml:space="preserve">xG_Exterieur</w:t>
            </w:r>
            <w:r>
              <w:t xml:space="preserve">”</w:t>
            </w:r>
            <w:r>
              <w:t xml:space="preserve">}, {</w:t>
            </w:r>
            <w:r>
              <w:t xml:space="preserve">“</w:t>
            </w:r>
            <w:r>
              <w:t xml:space="preserve">referee_id</w:t>
            </w:r>
            <w:r>
              <w:t xml:space="preserve">”</w:t>
            </w:r>
            <w:r>
              <w:t xml:space="preserve">,</w:t>
            </w:r>
            <w:r>
              <w:t xml:space="preserve"> </w:t>
            </w:r>
            <w:r>
              <w:t xml:space="preserve">“</w:t>
            </w:r>
            <w:r>
              <w:t xml:space="preserve">ID_Arbitre</w:t>
            </w:r>
            <w:r>
              <w:t xml:space="preserve">”</w:t>
            </w:r>
            <w:r>
              <w:t xml:space="preserve">}, {</w:t>
            </w:r>
            <w:r>
              <w:t xml:space="preserve">“</w:t>
            </w:r>
            <w:r>
              <w:t xml:space="preserve">player_of_the_match_id</w:t>
            </w:r>
            <w:r>
              <w:t xml:space="preserve">”</w:t>
            </w:r>
            <w:r>
              <w:t xml:space="preserve">,</w:t>
            </w:r>
            <w:r>
              <w:t xml:space="preserve"> </w:t>
            </w:r>
            <w:r>
              <w:t xml:space="preserve">“</w:t>
            </w:r>
            <w:r>
              <w:t xml:space="preserve">ID_Homme_Du_Match</w:t>
            </w:r>
            <w:r>
              <w:t xml:space="preserve">”</w:t>
            </w:r>
            <w:r>
              <w:t xml:space="preserve">} }) in #</w:t>
            </w:r>
            <w:r>
              <w:t xml:space="preserve">“</w:t>
            </w:r>
            <w:r>
              <w:t xml:space="preserve">Colonnes renommées</w:t>
            </w:r>
            <w:r>
              <w:t xml:space="preserve">”</w:t>
            </w:r>
          </w:p>
        </w:tc>
      </w:tr>
    </w:tbl>
    <w:bookmarkEnd w:id="47"/>
    <w:bookmarkStart w:id="48" w:name="referees-arbitres"/>
    <w:p>
      <w:pPr>
        <w:pStyle w:val="Heading3"/>
      </w:pPr>
      <w:r>
        <w:rPr>
          <w:bCs/>
          <w:b/>
        </w:rPr>
        <w:t xml:space="preserve">4.6 referees → Arbitres</w:t>
      </w:r>
    </w:p>
    <w:p>
      <w:pPr>
        <w:pStyle w:val="FirstParagraph"/>
      </w:pPr>
      <w:r>
        <w:rPr>
          <w:iCs/>
          <w:i/>
        </w:rPr>
        <w:t xml:space="preserve">28 lignes — 1 arbitre</w:t>
      </w:r>
    </w:p>
    <w:p>
      <w:pPr>
        <w:pStyle w:val="BodyText"/>
      </w:pPr>
      <w:r>
        <w:rPr>
          <w:iCs/>
          <w:i/>
          <w:bCs/>
          <w:b/>
        </w:rPr>
        <w:t xml:space="preserve">Problème identifié</w:t>
      </w:r>
    </w:p>
    <w:p>
      <w:pPr>
        <w:pStyle w:val="BodyText"/>
      </w:pPr>
      <w:r>
        <w:t xml:space="preserve">avg_cards_per_game initialement tapée en type text malgré des valeurs décimales (4.2, 4.8…) — aucun calcul DAX possible en l’état.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Décision retenue et justification</w:t>
            </w:r>
            <w:r>
              <w:t xml:space="preserve"> </w:t>
            </w:r>
            <w:r>
              <w:t xml:space="preserve">Corrigée en type number avec culture</w:t>
            </w:r>
            <w:r>
              <w:t xml:space="preserve"> </w:t>
            </w:r>
            <w:r>
              <w:t xml:space="preserve">“</w:t>
            </w:r>
            <w:r>
              <w:t xml:space="preserve">en-US</w:t>
            </w:r>
            <w:r>
              <w:t xml:space="preserve">”</w:t>
            </w:r>
            <w:r>
              <w:t xml:space="preserve"> </w:t>
            </w:r>
            <w:r>
              <w:t xml:space="preserve">forcée (cf. mécanisme détaillé en section 3.1). Table par ailleurs propre : aucune valeur nulle, aucun doublon de referee_id ni de nom.</w:t>
            </w:r>
          </w:p>
        </w:tc>
      </w:tr>
    </w:tbl>
    <w:p>
      <w:pPr>
        <w:pStyle w:val="BodyText"/>
      </w:pPr>
      <w:r>
        <w:rPr>
          <w:iCs/>
          <w:i/>
          <w:bCs/>
          <w:b/>
        </w:rPr>
        <w:t xml:space="preserve">Code M appliqué</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let Source = Csv.Document(File.Contents(</w:t>
            </w:r>
            <w:r>
              <w:t xml:space="preserve">“</w:t>
            </w:r>
            <w:r>
              <w:t xml:space="preserve">…</w:t>
            </w:r>
            <w:r>
              <w:t xml:space="preserve">.csv</w:t>
            </w:r>
            <w:r>
              <w:t xml:space="preserve">”</w:t>
            </w:r>
            <w:r>
              <w:t xml:space="preserve">), [Delimiter=</w:t>
            </w:r>
            <w:r>
              <w:t xml:space="preserve">“</w:t>
            </w:r>
            <w:r>
              <w:t xml:space="preserve">,</w:t>
            </w:r>
            <w:r>
              <w:t xml:space="preserve">”</w:t>
            </w:r>
            <w:r>
              <w:t xml:space="preserve">, Columns=4, Encoding=65001, QuoteStyle=QuoteStyle.None]), #</w:t>
            </w:r>
            <w:r>
              <w:t xml:space="preserve">“</w:t>
            </w:r>
            <w:r>
              <w:t xml:space="preserve">En-têtes promus</w:t>
            </w:r>
            <w:r>
              <w:t xml:space="preserve">”</w:t>
            </w:r>
            <w:r>
              <w:t xml:space="preserve"> </w:t>
            </w:r>
            <w:r>
              <w:t xml:space="preserve">= Table.PromoteHeaders(Source, [PromoteAllScalars=true]), #</w:t>
            </w:r>
            <w:r>
              <w:t xml:space="preserve">“</w:t>
            </w:r>
            <w:r>
              <w:t xml:space="preserve">Type modifié</w:t>
            </w:r>
            <w:r>
              <w:t xml:space="preserve">”</w:t>
            </w:r>
            <w:r>
              <w:t xml:space="preserve"> </w:t>
            </w:r>
            <w:r>
              <w:t xml:space="preserve">= Table.TransformColumnTypes(#</w:t>
            </w:r>
            <w:r>
              <w:t xml:space="preserve">“</w:t>
            </w:r>
            <w:r>
              <w:t xml:space="preserve">En-têtes promus</w:t>
            </w:r>
            <w:r>
              <w:t xml:space="preserve">”</w:t>
            </w:r>
            <w:r>
              <w:t xml:space="preserve">, {{</w:t>
            </w:r>
            <w:r>
              <w:t xml:space="preserve">“</w:t>
            </w:r>
            <w:r>
              <w:t xml:space="preserve">referee_id</w:t>
            </w:r>
            <w:r>
              <w:t xml:space="preserve">”</w:t>
            </w:r>
            <w:r>
              <w:t xml:space="preserve">, Int64.Type}, {</w:t>
            </w:r>
            <w:r>
              <w:t xml:space="preserve">“</w:t>
            </w:r>
            <w:r>
              <w:t xml:space="preserve">name</w:t>
            </w:r>
            <w:r>
              <w:t xml:space="preserve">”</w:t>
            </w:r>
            <w:r>
              <w:t xml:space="preserve">, type text}, {</w:t>
            </w:r>
            <w:r>
              <w:t xml:space="preserve">“</w:t>
            </w:r>
            <w:r>
              <w:t xml:space="preserve">country</w:t>
            </w:r>
            <w:r>
              <w:t xml:space="preserve">”</w:t>
            </w:r>
            <w:r>
              <w:t xml:space="preserve">, type text}, {</w:t>
            </w:r>
            <w:r>
              <w:t xml:space="preserve">“</w:t>
            </w:r>
            <w:r>
              <w:t xml:space="preserve">avg_cards_per_game</w:t>
            </w:r>
            <w:r>
              <w:t xml:space="preserve">”</w:t>
            </w:r>
            <w:r>
              <w:t xml:space="preserve">, type number}},</w:t>
            </w:r>
            <w:r>
              <w:t xml:space="preserve"> </w:t>
            </w:r>
            <w:r>
              <w:t xml:space="preserve">“</w:t>
            </w:r>
            <w:r>
              <w:t xml:space="preserve">en-US</w:t>
            </w:r>
            <w:r>
              <w:t xml:space="preserve">”</w:t>
            </w:r>
            <w:r>
              <w:t xml:space="preserve">), #</w:t>
            </w:r>
            <w:r>
              <w:t xml:space="preserve">“</w:t>
            </w:r>
            <w:r>
              <w:t xml:space="preserve">Colonnes renommées</w:t>
            </w:r>
            <w:r>
              <w:t xml:space="preserve">”</w:t>
            </w:r>
            <w:r>
              <w:t xml:space="preserve"> </w:t>
            </w:r>
            <w:r>
              <w:t xml:space="preserve">= Table.RenameColumns(#</w:t>
            </w:r>
            <w:r>
              <w:t xml:space="preserve">“</w:t>
            </w:r>
            <w:r>
              <w:t xml:space="preserve">Type modifié</w:t>
            </w:r>
            <w:r>
              <w:t xml:space="preserve">”</w:t>
            </w:r>
            <w:r>
              <w:t xml:space="preserve">,{ {</w:t>
            </w:r>
            <w:r>
              <w:t xml:space="preserve">“</w:t>
            </w:r>
            <w:r>
              <w:t xml:space="preserve">referee_id</w:t>
            </w:r>
            <w:r>
              <w:t xml:space="preserve">”</w:t>
            </w:r>
            <w:r>
              <w:t xml:space="preserve">,</w:t>
            </w:r>
            <w:r>
              <w:t xml:space="preserve"> </w:t>
            </w:r>
            <w:r>
              <w:t xml:space="preserve">“</w:t>
            </w:r>
            <w:r>
              <w:t xml:space="preserve">ID_Arbitre</w:t>
            </w:r>
            <w:r>
              <w:t xml:space="preserve">”</w:t>
            </w:r>
            <w:r>
              <w:t xml:space="preserve">}, {</w:t>
            </w:r>
            <w:r>
              <w:t xml:space="preserve">“</w:t>
            </w:r>
            <w:r>
              <w:t xml:space="preserve">name</w:t>
            </w:r>
            <w:r>
              <w:t xml:space="preserve">”</w:t>
            </w:r>
            <w:r>
              <w:t xml:space="preserve">,</w:t>
            </w:r>
            <w:r>
              <w:t xml:space="preserve"> </w:t>
            </w:r>
            <w:r>
              <w:t xml:space="preserve">“</w:t>
            </w:r>
            <w:r>
              <w:t xml:space="preserve">Nom_Arbitre</w:t>
            </w:r>
            <w:r>
              <w:t xml:space="preserve">”</w:t>
            </w:r>
            <w:r>
              <w:t xml:space="preserve">}, {</w:t>
            </w:r>
            <w:r>
              <w:t xml:space="preserve">“</w:t>
            </w:r>
            <w:r>
              <w:t xml:space="preserve">country</w:t>
            </w:r>
            <w:r>
              <w:t xml:space="preserve">”</w:t>
            </w:r>
            <w:r>
              <w:t xml:space="preserve">,</w:t>
            </w:r>
            <w:r>
              <w:t xml:space="preserve"> </w:t>
            </w:r>
            <w:r>
              <w:t xml:space="preserve">“</w:t>
            </w:r>
            <w:r>
              <w:t xml:space="preserve">Pays_Arbitre</w:t>
            </w:r>
            <w:r>
              <w:t xml:space="preserve">”</w:t>
            </w:r>
            <w:r>
              <w:t xml:space="preserve">}, {</w:t>
            </w:r>
            <w:r>
              <w:t xml:space="preserve">“</w:t>
            </w:r>
            <w:r>
              <w:t xml:space="preserve">avg_cards_per_game</w:t>
            </w:r>
            <w:r>
              <w:t xml:space="preserve">”</w:t>
            </w:r>
            <w:r>
              <w:t xml:space="preserve">,</w:t>
            </w:r>
            <w:r>
              <w:t xml:space="preserve"> </w:t>
            </w:r>
            <w:r>
              <w:t xml:space="preserve">“</w:t>
            </w:r>
            <w:r>
              <w:t xml:space="preserve">Moy_Cartons_Par_Match</w:t>
            </w:r>
            <w:r>
              <w:t xml:space="preserve">”</w:t>
            </w:r>
            <w:r>
              <w:t xml:space="preserve">} }) in #</w:t>
            </w:r>
            <w:r>
              <w:t xml:space="preserve">“</w:t>
            </w:r>
            <w:r>
              <w:t xml:space="preserve">Colonnes renommées</w:t>
            </w:r>
            <w:r>
              <w:t xml:space="preserve">”</w:t>
            </w:r>
          </w:p>
        </w:tc>
      </w:tr>
    </w:tbl>
    <w:bookmarkEnd w:id="48"/>
    <w:bookmarkStart w:id="49" w:name="venues-stades"/>
    <w:p>
      <w:pPr>
        <w:pStyle w:val="Heading3"/>
      </w:pPr>
      <w:r>
        <w:rPr>
          <w:bCs/>
          <w:b/>
        </w:rPr>
        <w:t xml:space="preserve">4.7 venues → Stades</w:t>
      </w:r>
    </w:p>
    <w:p>
      <w:pPr>
        <w:pStyle w:val="FirstParagraph"/>
      </w:pPr>
      <w:r>
        <w:rPr>
          <w:iCs/>
          <w:i/>
        </w:rPr>
        <w:t xml:space="preserve">16 lignes — 1 stade</w:t>
      </w:r>
    </w:p>
    <w:p>
      <w:pPr>
        <w:pStyle w:val="BodyText"/>
      </w:pPr>
      <w:r>
        <w:rPr>
          <w:iCs/>
          <w:i/>
          <w:bCs/>
          <w:b/>
        </w:rPr>
        <w:t xml:space="preserve">Problème identifié</w:t>
      </w:r>
    </w:p>
    <w:p>
      <w:pPr>
        <w:pStyle w:val="BodyText"/>
      </w:pPr>
      <w:r>
        <w:t xml:space="preserve">latitude/longitude initialement tapées en type text malgré des valeurs décimales (ex. 19.3031) — table géographique inutilisable telle quelle pour une carte Power BI.</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Décision retenue et justification</w:t>
            </w:r>
            <w:r>
              <w:t xml:space="preserve"> </w:t>
            </w:r>
            <w:r>
              <w:t xml:space="preserve">Corrigées en type number avec culture</w:t>
            </w:r>
            <w:r>
              <w:t xml:space="preserve"> </w:t>
            </w:r>
            <w:r>
              <w:t xml:space="preserve">“</w:t>
            </w:r>
            <w:r>
              <w:t xml:space="preserve">en-US</w:t>
            </w:r>
            <w:r>
              <w:t xml:space="preserve">”</w:t>
            </w:r>
            <w:r>
              <w:t xml:space="preserve"> </w:t>
            </w:r>
            <w:r>
              <w:t xml:space="preserve">forcée, dans une étape séparée du reste des colonnes (aucune décimale ailleurs dans cette table).</w:t>
            </w:r>
          </w:p>
        </w:tc>
      </w:tr>
    </w:tbl>
    <w:p>
      <w:pPr>
        <w:pStyle w:val="BodyText"/>
      </w:pPr>
      <w:r>
        <w:rPr>
          <w:iCs/>
          <w:i/>
          <w:bCs/>
          <w:b/>
        </w:rPr>
        <w:t xml:space="preserve">Code M appliqué</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let Source = Csv.Document(File.Contents(</w:t>
            </w:r>
            <w:r>
              <w:t xml:space="preserve">“</w:t>
            </w:r>
            <w:r>
              <w:t xml:space="preserve">…</w:t>
            </w:r>
            <w:r>
              <w:t xml:space="preserve">.csv</w:t>
            </w:r>
            <w:r>
              <w:t xml:space="preserve">”</w:t>
            </w:r>
            <w:r>
              <w:t xml:space="preserve">), [Delimiter=</w:t>
            </w:r>
            <w:r>
              <w:t xml:space="preserve">“</w:t>
            </w:r>
            <w:r>
              <w:t xml:space="preserve">,</w:t>
            </w:r>
            <w:r>
              <w:t xml:space="preserve">”</w:t>
            </w:r>
            <w:r>
              <w:t xml:space="preserve">, Columns=8, Encoding=1252, QuoteStyle=QuoteStyle.None]), #</w:t>
            </w:r>
            <w:r>
              <w:t xml:space="preserve">“</w:t>
            </w:r>
            <w:r>
              <w:t xml:space="preserve">En-têtes promus</w:t>
            </w:r>
            <w:r>
              <w:t xml:space="preserve">”</w:t>
            </w:r>
            <w:r>
              <w:t xml:space="preserve"> </w:t>
            </w:r>
            <w:r>
              <w:t xml:space="preserve">= Table.PromoteHeaders(Source, [PromoteAllScalars=true]), #</w:t>
            </w:r>
            <w:r>
              <w:t xml:space="preserve">“</w:t>
            </w:r>
            <w:r>
              <w:t xml:space="preserve">Type modifié</w:t>
            </w:r>
            <w:r>
              <w:t xml:space="preserve">”</w:t>
            </w:r>
            <w:r>
              <w:t xml:space="preserve"> </w:t>
            </w:r>
            <w:r>
              <w:t xml:space="preserve">= Table.TransformColumnTypes(#</w:t>
            </w:r>
            <w:r>
              <w:t xml:space="preserve">“</w:t>
            </w:r>
            <w:r>
              <w:t xml:space="preserve">En-têtes promus</w:t>
            </w:r>
            <w:r>
              <w:t xml:space="preserve">”</w:t>
            </w:r>
            <w:r>
              <w:t xml:space="preserve">, {{</w:t>
            </w:r>
            <w:r>
              <w:t xml:space="preserve">“</w:t>
            </w:r>
            <w:r>
              <w:t xml:space="preserve">venue_id</w:t>
            </w:r>
            <w:r>
              <w:t xml:space="preserve">”</w:t>
            </w:r>
            <w:r>
              <w:t xml:space="preserve">, Int64.Type}, {</w:t>
            </w:r>
            <w:r>
              <w:t xml:space="preserve">“</w:t>
            </w:r>
            <w:r>
              <w:t xml:space="preserve">stadium_name</w:t>
            </w:r>
            <w:r>
              <w:t xml:space="preserve">”</w:t>
            </w:r>
            <w:r>
              <w:t xml:space="preserve">, type text}, {</w:t>
            </w:r>
            <w:r>
              <w:t xml:space="preserve">“</w:t>
            </w:r>
            <w:r>
              <w:t xml:space="preserve">city</w:t>
            </w:r>
            <w:r>
              <w:t xml:space="preserve">”</w:t>
            </w:r>
            <w:r>
              <w:t xml:space="preserve">, type text}, {</w:t>
            </w:r>
            <w:r>
              <w:t xml:space="preserve">“</w:t>
            </w:r>
            <w:r>
              <w:t xml:space="preserve">country</w:t>
            </w:r>
            <w:r>
              <w:t xml:space="preserve">”</w:t>
            </w:r>
            <w:r>
              <w:t xml:space="preserve">, type text}, {</w:t>
            </w:r>
            <w:r>
              <w:t xml:space="preserve">“</w:t>
            </w:r>
            <w:r>
              <w:t xml:space="preserve">capacity</w:t>
            </w:r>
            <w:r>
              <w:t xml:space="preserve">”</w:t>
            </w:r>
            <w:r>
              <w:t xml:space="preserve">, Int64.Type}, {</w:t>
            </w:r>
            <w:r>
              <w:t xml:space="preserve">“</w:t>
            </w:r>
            <w:r>
              <w:t xml:space="preserve">elevation_meters</w:t>
            </w:r>
            <w:r>
              <w:t xml:space="preserve">”</w:t>
            </w:r>
            <w:r>
              <w:t xml:space="preserve">, Int64.Type}}), #</w:t>
            </w:r>
            <w:r>
              <w:t xml:space="preserve">“</w:t>
            </w:r>
            <w:r>
              <w:t xml:space="preserve">Type coordonnées</w:t>
            </w:r>
            <w:r>
              <w:t xml:space="preserve">”</w:t>
            </w:r>
            <w:r>
              <w:t xml:space="preserve"> </w:t>
            </w:r>
            <w:r>
              <w:t xml:space="preserve">= Table.TransformColumnTypes(#</w:t>
            </w:r>
            <w:r>
              <w:t xml:space="preserve">“</w:t>
            </w:r>
            <w:r>
              <w:t xml:space="preserve">Type modifié</w:t>
            </w:r>
            <w:r>
              <w:t xml:space="preserve">”</w:t>
            </w:r>
            <w:r>
              <w:t xml:space="preserve">, {{</w:t>
            </w:r>
            <w:r>
              <w:t xml:space="preserve">“</w:t>
            </w:r>
            <w:r>
              <w:t xml:space="preserve">latitude</w:t>
            </w:r>
            <w:r>
              <w:t xml:space="preserve">”</w:t>
            </w:r>
            <w:r>
              <w:t xml:space="preserve">, type number}, {</w:t>
            </w:r>
            <w:r>
              <w:t xml:space="preserve">“</w:t>
            </w:r>
            <w:r>
              <w:t xml:space="preserve">longitude</w:t>
            </w:r>
            <w:r>
              <w:t xml:space="preserve">”</w:t>
            </w:r>
            <w:r>
              <w:t xml:space="preserve">, type number}},</w:t>
            </w:r>
            <w:r>
              <w:t xml:space="preserve"> </w:t>
            </w:r>
            <w:r>
              <w:t xml:space="preserve">“</w:t>
            </w:r>
            <w:r>
              <w:t xml:space="preserve">en-US</w:t>
            </w:r>
            <w:r>
              <w:t xml:space="preserve">”</w:t>
            </w:r>
            <w:r>
              <w:t xml:space="preserve">), #</w:t>
            </w:r>
            <w:r>
              <w:t xml:space="preserve">“</w:t>
            </w:r>
            <w:r>
              <w:t xml:space="preserve">Colonnes renommées</w:t>
            </w:r>
            <w:r>
              <w:t xml:space="preserve">”</w:t>
            </w:r>
            <w:r>
              <w:t xml:space="preserve"> </w:t>
            </w:r>
            <w:r>
              <w:t xml:space="preserve">= Table.RenameColumns(#</w:t>
            </w:r>
            <w:r>
              <w:t xml:space="preserve">“</w:t>
            </w:r>
            <w:r>
              <w:t xml:space="preserve">Type coordonnées</w:t>
            </w:r>
            <w:r>
              <w:t xml:space="preserve">”</w:t>
            </w:r>
            <w:r>
              <w:t xml:space="preserve">,{ {</w:t>
            </w:r>
            <w:r>
              <w:t xml:space="preserve">“</w:t>
            </w:r>
            <w:r>
              <w:t xml:space="preserve">venue_id</w:t>
            </w:r>
            <w:r>
              <w:t xml:space="preserve">”</w:t>
            </w:r>
            <w:r>
              <w:t xml:space="preserve">,</w:t>
            </w:r>
            <w:r>
              <w:t xml:space="preserve"> </w:t>
            </w:r>
            <w:r>
              <w:t xml:space="preserve">“</w:t>
            </w:r>
            <w:r>
              <w:t xml:space="preserve">ID_Stade</w:t>
            </w:r>
            <w:r>
              <w:t xml:space="preserve">”</w:t>
            </w:r>
            <w:r>
              <w:t xml:space="preserve">}, {</w:t>
            </w:r>
            <w:r>
              <w:t xml:space="preserve">“</w:t>
            </w:r>
            <w:r>
              <w:t xml:space="preserve">stadium_name</w:t>
            </w:r>
            <w:r>
              <w:t xml:space="preserve">”</w:t>
            </w:r>
            <w:r>
              <w:t xml:space="preserve">,</w:t>
            </w:r>
            <w:r>
              <w:t xml:space="preserve"> </w:t>
            </w:r>
            <w:r>
              <w:t xml:space="preserve">“</w:t>
            </w:r>
            <w:r>
              <w:t xml:space="preserve">Nom_Stade</w:t>
            </w:r>
            <w:r>
              <w:t xml:space="preserve">”</w:t>
            </w:r>
            <w:r>
              <w:t xml:space="preserve">}, {</w:t>
            </w:r>
            <w:r>
              <w:t xml:space="preserve">“</w:t>
            </w:r>
            <w:r>
              <w:t xml:space="preserve">city</w:t>
            </w:r>
            <w:r>
              <w:t xml:space="preserve">”</w:t>
            </w:r>
            <w:r>
              <w:t xml:space="preserve">,</w:t>
            </w:r>
            <w:r>
              <w:t xml:space="preserve"> </w:t>
            </w:r>
            <w:r>
              <w:t xml:space="preserve">“</w:t>
            </w:r>
            <w:r>
              <w:t xml:space="preserve">Ville</w:t>
            </w:r>
            <w:r>
              <w:t xml:space="preserve">”</w:t>
            </w:r>
            <w:r>
              <w:t xml:space="preserve">}, {</w:t>
            </w:r>
            <w:r>
              <w:t xml:space="preserve">“</w:t>
            </w:r>
            <w:r>
              <w:t xml:space="preserve">country</w:t>
            </w:r>
            <w:r>
              <w:t xml:space="preserve">”</w:t>
            </w:r>
            <w:r>
              <w:t xml:space="preserve">,</w:t>
            </w:r>
            <w:r>
              <w:t xml:space="preserve"> </w:t>
            </w:r>
            <w:r>
              <w:t xml:space="preserve">“</w:t>
            </w:r>
            <w:r>
              <w:t xml:space="preserve">Pays</w:t>
            </w:r>
            <w:r>
              <w:t xml:space="preserve">”</w:t>
            </w:r>
            <w:r>
              <w:t xml:space="preserve">}, {</w:t>
            </w:r>
            <w:r>
              <w:t xml:space="preserve">“</w:t>
            </w:r>
            <w:r>
              <w:t xml:space="preserve">capacity</w:t>
            </w:r>
            <w:r>
              <w:t xml:space="preserve">”</w:t>
            </w:r>
            <w:r>
              <w:t xml:space="preserve">,</w:t>
            </w:r>
            <w:r>
              <w:t xml:space="preserve"> </w:t>
            </w:r>
            <w:r>
              <w:t xml:space="preserve">“</w:t>
            </w:r>
            <w:r>
              <w:t xml:space="preserve">Capacite</w:t>
            </w:r>
            <w:r>
              <w:t xml:space="preserve">”</w:t>
            </w:r>
            <w:r>
              <w:t xml:space="preserve">}, {</w:t>
            </w:r>
            <w:r>
              <w:t xml:space="preserve">“</w:t>
            </w:r>
            <w:r>
              <w:t xml:space="preserve">latitude</w:t>
            </w:r>
            <w:r>
              <w:t xml:space="preserve">”</w:t>
            </w:r>
            <w:r>
              <w:t xml:space="preserve">,</w:t>
            </w:r>
            <w:r>
              <w:t xml:space="preserve"> </w:t>
            </w:r>
            <w:r>
              <w:t xml:space="preserve">“</w:t>
            </w:r>
            <w:r>
              <w:t xml:space="preserve">Latitude</w:t>
            </w:r>
            <w:r>
              <w:t xml:space="preserve">”</w:t>
            </w:r>
            <w:r>
              <w:t xml:space="preserve">}, {</w:t>
            </w:r>
            <w:r>
              <w:t xml:space="preserve">“</w:t>
            </w:r>
            <w:r>
              <w:t xml:space="preserve">longitude</w:t>
            </w:r>
            <w:r>
              <w:t xml:space="preserve">”</w:t>
            </w:r>
            <w:r>
              <w:t xml:space="preserve">,</w:t>
            </w:r>
            <w:r>
              <w:t xml:space="preserve"> </w:t>
            </w:r>
            <w:r>
              <w:t xml:space="preserve">“</w:t>
            </w:r>
            <w:r>
              <w:t xml:space="preserve">Longitude</w:t>
            </w:r>
            <w:r>
              <w:t xml:space="preserve">”</w:t>
            </w:r>
            <w:r>
              <w:t xml:space="preserve">}, {</w:t>
            </w:r>
            <w:r>
              <w:t xml:space="preserve">“</w:t>
            </w:r>
            <w:r>
              <w:t xml:space="preserve">elevation_meters</w:t>
            </w:r>
            <w:r>
              <w:t xml:space="preserve">”</w:t>
            </w:r>
            <w:r>
              <w:t xml:space="preserve">,</w:t>
            </w:r>
            <w:r>
              <w:t xml:space="preserve"> </w:t>
            </w:r>
            <w:r>
              <w:t xml:space="preserve">“</w:t>
            </w:r>
            <w:r>
              <w:t xml:space="preserve">Altitude_M</w:t>
            </w:r>
            <w:r>
              <w:t xml:space="preserve">”</w:t>
            </w:r>
            <w:r>
              <w:t xml:space="preserve">} }) in #</w:t>
            </w:r>
            <w:r>
              <w:t xml:space="preserve">“</w:t>
            </w:r>
            <w:r>
              <w:t xml:space="preserve">Colonnes renommées</w:t>
            </w:r>
            <w:r>
              <w:t xml:space="preserve">”</w:t>
            </w:r>
          </w:p>
        </w:tc>
      </w:tr>
    </w:tbl>
    <w:bookmarkEnd w:id="49"/>
    <w:bookmarkStart w:id="50" w:name="tournament_stages-phases_tournoi"/>
    <w:p>
      <w:pPr>
        <w:pStyle w:val="Heading3"/>
      </w:pPr>
      <w:r>
        <w:rPr>
          <w:bCs/>
          <w:b/>
        </w:rPr>
        <w:t xml:space="preserve">4.8 tournament_stages → Phases_tournoi</w:t>
      </w:r>
    </w:p>
    <w:p>
      <w:pPr>
        <w:pStyle w:val="FirstParagraph"/>
      </w:pPr>
      <w:r>
        <w:rPr>
          <w:iCs/>
          <w:i/>
        </w:rPr>
        <w:t xml:space="preserve">7 lignes — 1 phase de tournoi</w:t>
      </w:r>
    </w:p>
    <w:p>
      <w:pPr>
        <w:pStyle w:val="BodyText"/>
      </w:pPr>
      <w:r>
        <w:rPr>
          <w:iCs/>
          <w:i/>
          <w:bCs/>
          <w:b/>
        </w:rPr>
        <w:t xml:space="preserve">Problème identifié</w:t>
      </w:r>
    </w:p>
    <w:p>
      <w:pPr>
        <w:pStyle w:val="BodyText"/>
      </w:pPr>
      <w:r>
        <w:t xml:space="preserve">Table initialement non traitée dans le premier passage de nettoyage (repérée lors de la tentative de création de la relation vers Matchs, faute d’ID_Phase renommé).</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Décision retenue et justification</w:t>
            </w:r>
            <w:r>
              <w:t xml:space="preserve"> </w:t>
            </w:r>
            <w:r>
              <w:t xml:space="preserve">is_knockout typée nativement en type logical (valeurs déjà TRUE/FALSE dans la source, pas de détour texte-&gt;nombre-&gt;logique nécessaire ici, contrairement à Est_Titulaire).</w:t>
            </w:r>
          </w:p>
        </w:tc>
      </w:tr>
    </w:tbl>
    <w:p>
      <w:pPr>
        <w:pStyle w:val="BodyText"/>
      </w:pPr>
      <w:r>
        <w:rPr>
          <w:iCs/>
          <w:i/>
          <w:bCs/>
          <w:b/>
        </w:rPr>
        <w:t xml:space="preserve">Code M appliqué</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let Source = Csv.Document(File.Contents(“…</w:t>
            </w:r>
            <w:r>
              <w:t xml:space="preserve">_stages.csv”), [Delimiter=</w:t>
            </w:r>
            <w:r>
              <w:t xml:space="preserve">“</w:t>
            </w:r>
            <w:r>
              <w:t xml:space="preserve">,</w:t>
            </w:r>
            <w:r>
              <w:t xml:space="preserve">”</w:t>
            </w:r>
            <w:r>
              <w:t xml:space="preserve">, Columns=3, Encoding=1252, QuoteStyle=QuoteStyle.None]), #</w:t>
            </w:r>
            <w:r>
              <w:t xml:space="preserve">“</w:t>
            </w:r>
            <w:r>
              <w:t xml:space="preserve">En-têtes promus</w:t>
            </w:r>
            <w:r>
              <w:t xml:space="preserve">”</w:t>
            </w:r>
            <w:r>
              <w:t xml:space="preserve"> </w:t>
            </w:r>
            <w:r>
              <w:t xml:space="preserve">= Table.PromoteHeaders(Source, [PromoteAllScalars=true]), #</w:t>
            </w:r>
            <w:r>
              <w:t xml:space="preserve">“</w:t>
            </w:r>
            <w:r>
              <w:t xml:space="preserve">Type modifié</w:t>
            </w:r>
            <w:r>
              <w:t xml:space="preserve">”</w:t>
            </w:r>
            <w:r>
              <w:t xml:space="preserve"> </w:t>
            </w:r>
            <w:r>
              <w:t xml:space="preserve">= Table.TransformColumnTypes(#</w:t>
            </w:r>
            <w:r>
              <w:t xml:space="preserve">“</w:t>
            </w:r>
            <w:r>
              <w:t xml:space="preserve">En-têtes promus</w:t>
            </w:r>
            <w:r>
              <w:t xml:space="preserve">”</w:t>
            </w:r>
            <w:r>
              <w:t xml:space="preserve">, {{</w:t>
            </w:r>
            <w:r>
              <w:t xml:space="preserve">“</w:t>
            </w:r>
            <w:r>
              <w:t xml:space="preserve">stage_id</w:t>
            </w:r>
            <w:r>
              <w:t xml:space="preserve">”</w:t>
            </w:r>
            <w:r>
              <w:t xml:space="preserve">, Int64.Type}, {</w:t>
            </w:r>
            <w:r>
              <w:t xml:space="preserve">“</w:t>
            </w:r>
            <w:r>
              <w:t xml:space="preserve">stage_name</w:t>
            </w:r>
            <w:r>
              <w:t xml:space="preserve">”</w:t>
            </w:r>
            <w:r>
              <w:t xml:space="preserve">, type text}, {</w:t>
            </w:r>
            <w:r>
              <w:t xml:space="preserve">“</w:t>
            </w:r>
            <w:r>
              <w:t xml:space="preserve">is_knockout</w:t>
            </w:r>
            <w:r>
              <w:t xml:space="preserve">”</w:t>
            </w:r>
            <w:r>
              <w:t xml:space="preserve">, type logical}}), #</w:t>
            </w:r>
            <w:r>
              <w:t xml:space="preserve">“</w:t>
            </w:r>
            <w:r>
              <w:t xml:space="preserve">Colonnes renommées</w:t>
            </w:r>
            <w:r>
              <w:t xml:space="preserve">”</w:t>
            </w:r>
            <w:r>
              <w:t xml:space="preserve"> </w:t>
            </w:r>
            <w:r>
              <w:t xml:space="preserve">= Table.RenameColumns(#</w:t>
            </w:r>
            <w:r>
              <w:t xml:space="preserve">“</w:t>
            </w:r>
            <w:r>
              <w:t xml:space="preserve">Type modifié</w:t>
            </w:r>
            <w:r>
              <w:t xml:space="preserve">”</w:t>
            </w:r>
            <w:r>
              <w:t xml:space="preserve">,{ {</w:t>
            </w:r>
            <w:r>
              <w:t xml:space="preserve">“</w:t>
            </w:r>
            <w:r>
              <w:t xml:space="preserve">stage_id</w:t>
            </w:r>
            <w:r>
              <w:t xml:space="preserve">”</w:t>
            </w:r>
            <w:r>
              <w:t xml:space="preserve">,</w:t>
            </w:r>
            <w:r>
              <w:t xml:space="preserve"> </w:t>
            </w:r>
            <w:r>
              <w:t xml:space="preserve">“</w:t>
            </w:r>
            <w:r>
              <w:t xml:space="preserve">ID_Phase</w:t>
            </w:r>
            <w:r>
              <w:t xml:space="preserve">”</w:t>
            </w:r>
            <w:r>
              <w:t xml:space="preserve">}, {</w:t>
            </w:r>
            <w:r>
              <w:t xml:space="preserve">“</w:t>
            </w:r>
            <w:r>
              <w:t xml:space="preserve">stage_name</w:t>
            </w:r>
            <w:r>
              <w:t xml:space="preserve">”</w:t>
            </w:r>
            <w:r>
              <w:t xml:space="preserve">,</w:t>
            </w:r>
            <w:r>
              <w:t xml:space="preserve"> </w:t>
            </w:r>
            <w:r>
              <w:t xml:space="preserve">“</w:t>
            </w:r>
            <w:r>
              <w:t xml:space="preserve">Nom_Phase</w:t>
            </w:r>
            <w:r>
              <w:t xml:space="preserve">”</w:t>
            </w:r>
            <w:r>
              <w:t xml:space="preserve">}, {</w:t>
            </w:r>
            <w:r>
              <w:t xml:space="preserve">“</w:t>
            </w:r>
            <w:r>
              <w:t xml:space="preserve">is_knockout</w:t>
            </w:r>
            <w:r>
              <w:t xml:space="preserve">”</w:t>
            </w:r>
            <w:r>
              <w:t xml:space="preserve">,</w:t>
            </w:r>
            <w:r>
              <w:t xml:space="preserve"> </w:t>
            </w:r>
            <w:r>
              <w:t xml:space="preserve">“</w:t>
            </w:r>
            <w:r>
              <w:t xml:space="preserve">Est_Elimination_Directe</w:t>
            </w:r>
            <w:r>
              <w:t xml:space="preserve">”</w:t>
            </w:r>
            <w:r>
              <w:t xml:space="preserve">} }) in #</w:t>
            </w:r>
            <w:r>
              <w:t xml:space="preserve">“</w:t>
            </w:r>
            <w:r>
              <w:t xml:space="preserve">Colonnes renommées</w:t>
            </w:r>
            <w:r>
              <w:t xml:space="preserve">”</w:t>
            </w:r>
          </w:p>
        </w:tc>
      </w:tr>
    </w:tbl>
    <w:bookmarkEnd w:id="50"/>
    <w:bookmarkStart w:id="51" w:name="teams-equipes"/>
    <w:p>
      <w:pPr>
        <w:pStyle w:val="Heading3"/>
      </w:pPr>
      <w:r>
        <w:rPr>
          <w:bCs/>
          <w:b/>
        </w:rPr>
        <w:t xml:space="preserve">4.9 teams → Equipes</w:t>
      </w:r>
    </w:p>
    <w:p>
      <w:pPr>
        <w:pStyle w:val="FirstParagraph"/>
      </w:pPr>
      <w:r>
        <w:rPr>
          <w:iCs/>
          <w:i/>
        </w:rPr>
        <w:t xml:space="preserve">48 lignes — 1 équipe</w:t>
      </w:r>
    </w:p>
    <w:p>
      <w:pPr>
        <w:pStyle w:val="BodyText"/>
      </w:pPr>
      <w:r>
        <w:rPr>
          <w:iCs/>
          <w:i/>
          <w:bCs/>
          <w:b/>
        </w:rPr>
        <w:t xml:space="preserve">Problème identifié</w:t>
      </w:r>
    </w:p>
    <w:p>
      <w:pPr>
        <w:pStyle w:val="BodyText"/>
      </w:pPr>
      <w:r>
        <w:t xml:space="preserve">Aucune anomalie détectée.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Décision retenue et justification</w:t>
            </w:r>
            <w:r>
              <w:t xml:space="preserve"> </w:t>
            </w:r>
            <w:r>
              <w:t xml:space="preserve">elo_rating est un entier dans ce fichier source (pas de décimale) — pas de risque de culture régionale ici. Table propre : aucun doublon de team_id ni de team_name, 12 groupes de 4 confirmés.</w:t>
            </w:r>
          </w:p>
        </w:tc>
      </w:tr>
    </w:tbl>
    <w:p>
      <w:pPr>
        <w:pStyle w:val="BodyText"/>
      </w:pPr>
      <w:r>
        <w:rPr>
          <w:iCs/>
          <w:i/>
          <w:bCs/>
          <w:b/>
        </w:rPr>
        <w:t xml:space="preserve">Code M appliqué</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let Source = Csv.Document(File.Contents(</w:t>
            </w:r>
            <w:r>
              <w:t xml:space="preserve">“</w:t>
            </w:r>
            <w:r>
              <w:t xml:space="preserve">…</w:t>
            </w:r>
            <w:r>
              <w:t xml:space="preserve">.csv</w:t>
            </w:r>
            <w:r>
              <w:t xml:space="preserve">”</w:t>
            </w:r>
            <w:r>
              <w:t xml:space="preserve">), [Delimiter=</w:t>
            </w:r>
            <w:r>
              <w:t xml:space="preserve">“</w:t>
            </w:r>
            <w:r>
              <w:t xml:space="preserve">,</w:t>
            </w:r>
            <w:r>
              <w:t xml:space="preserve">”</w:t>
            </w:r>
            <w:r>
              <w:t xml:space="preserve">, Columns=8, Encoding=65001, QuoteStyle=QuoteStyle.None]), #</w:t>
            </w:r>
            <w:r>
              <w:t xml:space="preserve">“</w:t>
            </w:r>
            <w:r>
              <w:t xml:space="preserve">En-têtes promus</w:t>
            </w:r>
            <w:r>
              <w:t xml:space="preserve">”</w:t>
            </w:r>
            <w:r>
              <w:t xml:space="preserve"> </w:t>
            </w:r>
            <w:r>
              <w:t xml:space="preserve">= Table.PromoteHeaders(Source, [PromoteAllScalars=true]), #</w:t>
            </w:r>
            <w:r>
              <w:t xml:space="preserve">“</w:t>
            </w:r>
            <w:r>
              <w:t xml:space="preserve">Type modifié</w:t>
            </w:r>
            <w:r>
              <w:t xml:space="preserve">”</w:t>
            </w:r>
            <w:r>
              <w:t xml:space="preserve"> </w:t>
            </w:r>
            <w:r>
              <w:t xml:space="preserve">= Table.TransformColumnTypes(#</w:t>
            </w:r>
            <w:r>
              <w:t xml:space="preserve">“</w:t>
            </w:r>
            <w:r>
              <w:t xml:space="preserve">En-têtes promus</w:t>
            </w:r>
            <w:r>
              <w:t xml:space="preserve">”</w:t>
            </w:r>
            <w:r>
              <w:t xml:space="preserve">, {{</w:t>
            </w:r>
            <w:r>
              <w:t xml:space="preserve">“</w:t>
            </w:r>
            <w:r>
              <w:t xml:space="preserve">team_id</w:t>
            </w:r>
            <w:r>
              <w:t xml:space="preserve">”</w:t>
            </w:r>
            <w:r>
              <w:t xml:space="preserve">, Int64.Type}, {</w:t>
            </w:r>
            <w:r>
              <w:t xml:space="preserve">“</w:t>
            </w:r>
            <w:r>
              <w:t xml:space="preserve">team_name</w:t>
            </w:r>
            <w:r>
              <w:t xml:space="preserve">”</w:t>
            </w:r>
            <w:r>
              <w:t xml:space="preserve">, type text}, {</w:t>
            </w:r>
            <w:r>
              <w:t xml:space="preserve">“</w:t>
            </w:r>
            <w:r>
              <w:t xml:space="preserve">fifa_code</w:t>
            </w:r>
            <w:r>
              <w:t xml:space="preserve">”</w:t>
            </w:r>
            <w:r>
              <w:t xml:space="preserve">, type text}, {</w:t>
            </w:r>
            <w:r>
              <w:t xml:space="preserve">“</w:t>
            </w:r>
            <w:r>
              <w:t xml:space="preserve">group_letter</w:t>
            </w:r>
            <w:r>
              <w:t xml:space="preserve">”</w:t>
            </w:r>
            <w:r>
              <w:t xml:space="preserve">, type text}, {</w:t>
            </w:r>
            <w:r>
              <w:t xml:space="preserve">“</w:t>
            </w:r>
            <w:r>
              <w:t xml:space="preserve">confederation</w:t>
            </w:r>
            <w:r>
              <w:t xml:space="preserve">”</w:t>
            </w:r>
            <w:r>
              <w:t xml:space="preserve">, type text}, {</w:t>
            </w:r>
            <w:r>
              <w:t xml:space="preserve">“</w:t>
            </w:r>
            <w:r>
              <w:t xml:space="preserve">fifa_ranking_pre_tournament</w:t>
            </w:r>
            <w:r>
              <w:t xml:space="preserve">”</w:t>
            </w:r>
            <w:r>
              <w:t xml:space="preserve">, Int64.Type}, {</w:t>
            </w:r>
            <w:r>
              <w:t xml:space="preserve">“</w:t>
            </w:r>
            <w:r>
              <w:t xml:space="preserve">elo_rating</w:t>
            </w:r>
            <w:r>
              <w:t xml:space="preserve">”</w:t>
            </w:r>
            <w:r>
              <w:t xml:space="preserve">, Int64.Type}, {</w:t>
            </w:r>
            <w:r>
              <w:t xml:space="preserve">“</w:t>
            </w:r>
            <w:r>
              <w:t xml:space="preserve">manager_name</w:t>
            </w:r>
            <w:r>
              <w:t xml:space="preserve">”</w:t>
            </w:r>
            <w:r>
              <w:t xml:space="preserve">, type text}}), #</w:t>
            </w:r>
            <w:r>
              <w:t xml:space="preserve">“</w:t>
            </w:r>
            <w:r>
              <w:t xml:space="preserve">Colonnes renommées</w:t>
            </w:r>
            <w:r>
              <w:t xml:space="preserve">”</w:t>
            </w:r>
            <w:r>
              <w:t xml:space="preserve"> </w:t>
            </w:r>
            <w:r>
              <w:t xml:space="preserve">= Table.RenameColumns(#</w:t>
            </w:r>
            <w:r>
              <w:t xml:space="preserve">“</w:t>
            </w:r>
            <w:r>
              <w:t xml:space="preserve">Type modifié</w:t>
            </w:r>
            <w:r>
              <w:t xml:space="preserve">”</w:t>
            </w:r>
            <w:r>
              <w:t xml:space="preserve">,{ {</w:t>
            </w:r>
            <w:r>
              <w:t xml:space="preserve">“</w:t>
            </w:r>
            <w:r>
              <w:t xml:space="preserve">team_id</w:t>
            </w:r>
            <w:r>
              <w:t xml:space="preserve">”</w:t>
            </w:r>
            <w:r>
              <w:t xml:space="preserve">,</w:t>
            </w:r>
            <w:r>
              <w:t xml:space="preserve"> </w:t>
            </w:r>
            <w:r>
              <w:t xml:space="preserve">“</w:t>
            </w:r>
            <w:r>
              <w:t xml:space="preserve">ID_Equipe</w:t>
            </w:r>
            <w:r>
              <w:t xml:space="preserve">”</w:t>
            </w:r>
            <w:r>
              <w:t xml:space="preserve">}, {</w:t>
            </w:r>
            <w:r>
              <w:t xml:space="preserve">“</w:t>
            </w:r>
            <w:r>
              <w:t xml:space="preserve">team_name</w:t>
            </w:r>
            <w:r>
              <w:t xml:space="preserve">”</w:t>
            </w:r>
            <w:r>
              <w:t xml:space="preserve">,</w:t>
            </w:r>
            <w:r>
              <w:t xml:space="preserve"> </w:t>
            </w:r>
            <w:r>
              <w:t xml:space="preserve">“</w:t>
            </w:r>
            <w:r>
              <w:t xml:space="preserve">Nom_Equipe</w:t>
            </w:r>
            <w:r>
              <w:t xml:space="preserve">”</w:t>
            </w:r>
            <w:r>
              <w:t xml:space="preserve">}, {</w:t>
            </w:r>
            <w:r>
              <w:t xml:space="preserve">“</w:t>
            </w:r>
            <w:r>
              <w:t xml:space="preserve">fifa_code</w:t>
            </w:r>
            <w:r>
              <w:t xml:space="preserve">”</w:t>
            </w:r>
            <w:r>
              <w:t xml:space="preserve">,</w:t>
            </w:r>
            <w:r>
              <w:t xml:space="preserve"> </w:t>
            </w:r>
            <w:r>
              <w:t xml:space="preserve">“</w:t>
            </w:r>
            <w:r>
              <w:t xml:space="preserve">Code_FIFA</w:t>
            </w:r>
            <w:r>
              <w:t xml:space="preserve">”</w:t>
            </w:r>
            <w:r>
              <w:t xml:space="preserve">}, {</w:t>
            </w:r>
            <w:r>
              <w:t xml:space="preserve">“</w:t>
            </w:r>
            <w:r>
              <w:t xml:space="preserve">group_letter</w:t>
            </w:r>
            <w:r>
              <w:t xml:space="preserve">”</w:t>
            </w:r>
            <w:r>
              <w:t xml:space="preserve">,</w:t>
            </w:r>
            <w:r>
              <w:t xml:space="preserve"> </w:t>
            </w:r>
            <w:r>
              <w:t xml:space="preserve">“</w:t>
            </w:r>
            <w:r>
              <w:t xml:space="preserve">Groupe</w:t>
            </w:r>
            <w:r>
              <w:t xml:space="preserve">”</w:t>
            </w:r>
            <w:r>
              <w:t xml:space="preserve">}, {</w:t>
            </w:r>
            <w:r>
              <w:t xml:space="preserve">“</w:t>
            </w:r>
            <w:r>
              <w:t xml:space="preserve">confederation</w:t>
            </w:r>
            <w:r>
              <w:t xml:space="preserve">”</w:t>
            </w:r>
            <w:r>
              <w:t xml:space="preserve">,</w:t>
            </w:r>
            <w:r>
              <w:t xml:space="preserve"> </w:t>
            </w:r>
            <w:r>
              <w:t xml:space="preserve">“</w:t>
            </w:r>
            <w:r>
              <w:t xml:space="preserve">Confederation</w:t>
            </w:r>
            <w:r>
              <w:t xml:space="preserve">”</w:t>
            </w:r>
            <w:r>
              <w:t xml:space="preserve">}, {</w:t>
            </w:r>
            <w:r>
              <w:t xml:space="preserve">“</w:t>
            </w:r>
            <w:r>
              <w:t xml:space="preserve">fifa_ranking_pre_tournament</w:t>
            </w:r>
            <w:r>
              <w:t xml:space="preserve">”</w:t>
            </w:r>
            <w:r>
              <w:t xml:space="preserve">,</w:t>
            </w:r>
            <w:r>
              <w:t xml:space="preserve"> </w:t>
            </w:r>
            <w:r>
              <w:t xml:space="preserve">“</w:t>
            </w:r>
            <w:r>
              <w:t xml:space="preserve">Classement_FIFA_Pre_Tournoi</w:t>
            </w:r>
            <w:r>
              <w:t xml:space="preserve">”</w:t>
            </w:r>
            <w:r>
              <w:t xml:space="preserve">}, {</w:t>
            </w:r>
            <w:r>
              <w:t xml:space="preserve">“</w:t>
            </w:r>
            <w:r>
              <w:t xml:space="preserve">elo_rating</w:t>
            </w:r>
            <w:r>
              <w:t xml:space="preserve">”</w:t>
            </w:r>
            <w:r>
              <w:t xml:space="preserve">,</w:t>
            </w:r>
            <w:r>
              <w:t xml:space="preserve"> </w:t>
            </w:r>
            <w:r>
              <w:t xml:space="preserve">“</w:t>
            </w:r>
            <w:r>
              <w:t xml:space="preserve">Note_Elo</w:t>
            </w:r>
            <w:r>
              <w:t xml:space="preserve">”</w:t>
            </w:r>
            <w:r>
              <w:t xml:space="preserve">}, {</w:t>
            </w:r>
            <w:r>
              <w:t xml:space="preserve">“</w:t>
            </w:r>
            <w:r>
              <w:t xml:space="preserve">manager_name</w:t>
            </w:r>
            <w:r>
              <w:t xml:space="preserve">”</w:t>
            </w:r>
            <w:r>
              <w:t xml:space="preserve">,</w:t>
            </w:r>
            <w:r>
              <w:t xml:space="preserve"> </w:t>
            </w:r>
            <w:r>
              <w:t xml:space="preserve">“</w:t>
            </w:r>
            <w:r>
              <w:t xml:space="preserve">Selectionneur</w:t>
            </w:r>
            <w:r>
              <w:t xml:space="preserve">”</w:t>
            </w:r>
            <w:r>
              <w:t xml:space="preserve">} }) in #</w:t>
            </w:r>
            <w:r>
              <w:t xml:space="preserve">“</w:t>
            </w:r>
            <w:r>
              <w:t xml:space="preserve">Colonnes renommées</w:t>
            </w:r>
            <w:r>
              <w:t xml:space="preserve">”</w:t>
            </w:r>
          </w:p>
        </w:tc>
      </w:tr>
    </w:tbl>
    <w:bookmarkEnd w:id="51"/>
    <w:bookmarkStart w:id="52" w:name="Xc39202a20dddd7e121a858489cc485906d9f3e4"/>
    <w:p>
      <w:pPr>
        <w:pStyle w:val="Heading3"/>
      </w:pPr>
      <w:r>
        <w:rPr>
          <w:bCs/>
          <w:b/>
        </w:rPr>
        <w:t xml:space="preserve">4.10 squads_and_players + player_stats → Joueurs (fusion finale)</w:t>
      </w:r>
    </w:p>
    <w:p>
      <w:pPr>
        <w:pStyle w:val="FirstParagraph"/>
      </w:pPr>
      <w:r>
        <w:rPr>
          <w:iCs/>
          <w:i/>
        </w:rPr>
        <w:t xml:space="preserve">1248 lignes — 1 joueur, identité + statistiques du tournoi</w:t>
      </w:r>
    </w:p>
    <w:p>
      <w:pPr>
        <w:pStyle w:val="BodyText"/>
      </w:pPr>
      <w:r>
        <w:rPr>
          <w:iCs/>
          <w:i/>
          <w:bCs/>
          <w:b/>
        </w:rPr>
        <w:t xml:space="preserve">Problème identifié</w:t>
      </w:r>
    </w:p>
    <w:p>
      <w:pPr>
        <w:pStyle w:val="BodyText"/>
      </w:pPr>
      <w:r>
        <w:t xml:space="preserve">Relation 1-à-1 détectée entre les deux tables sources (cf. section 2.2.F) — signal de séparation artificielle d’une même entité.</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Décision retenue et justification</w:t>
            </w:r>
            <w:r>
              <w:t xml:space="preserve"> </w:t>
            </w:r>
            <w:r>
              <w:t xml:space="preserve">squads_and_players (renommée Effectifs_et_joueurs) sert de source de référence car construite à partir de la liste officielle des 26 joueurs convoqués par équipe, plus complète par nature que player_stats. Colonnes redondantes (ID_Equipe, Nom_Joueur, Poste) volontairement exclues de l’Expand pour éviter les doublons. Chaîne de dépendance à sens unique (Joueurs dépend de Effectifs_et_joueurs et Statistiques_joueurs, jamais l’inverse) : pas de risque de référence circulaire ici, contrairement au cas de la possession (section 3.3), donc désactivation du chargement des deux tables sources sans danger.</w:t>
            </w:r>
          </w:p>
        </w:tc>
      </w:tr>
    </w:tbl>
    <w:p>
      <w:pPr>
        <w:pStyle w:val="BodyText"/>
      </w:pPr>
      <w:r>
        <w:rPr>
          <w:iCs/>
          <w:i/>
          <w:bCs/>
          <w:b/>
        </w:rPr>
        <w:t xml:space="preserve">Code M appliqué</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let // Effectifs_et_joueurs = source de référence (liste officielle des 26 joueurs par équipe) Source = Effectifs_et_joueurs, // Ajout des stats du tournoi depuis Statistiques_joueurs, sur la clé commune ID_Joueur #</w:t>
            </w:r>
            <w:r>
              <w:t xml:space="preserve">“</w:t>
            </w:r>
            <w:r>
              <w:t xml:space="preserve">Requêtes fusionnées</w:t>
            </w:r>
            <w:r>
              <w:t xml:space="preserve">”</w:t>
            </w:r>
            <w:r>
              <w:t xml:space="preserve"> </w:t>
            </w:r>
            <w:r>
              <w:t xml:space="preserve">= Table.NestedJoin(Source, {</w:t>
            </w:r>
            <w:r>
              <w:t xml:space="preserve">“</w:t>
            </w:r>
            <w:r>
              <w:t xml:space="preserve">ID_Joueur</w:t>
            </w:r>
            <w:r>
              <w:t xml:space="preserve">”</w:t>
            </w:r>
            <w:r>
              <w:t xml:space="preserve">}, Statistiques_joueurs, {</w:t>
            </w:r>
            <w:r>
              <w:t xml:space="preserve">“</w:t>
            </w:r>
            <w:r>
              <w:t xml:space="preserve">ID_Joueur</w:t>
            </w:r>
            <w:r>
              <w:t xml:space="preserve">”</w:t>
            </w:r>
            <w:r>
              <w:t xml:space="preserve">},</w:t>
            </w:r>
            <w:r>
              <w:t xml:space="preserve"> </w:t>
            </w:r>
            <w:r>
              <w:t xml:space="preserve">“</w:t>
            </w:r>
            <w:r>
              <w:t xml:space="preserve">Stats</w:t>
            </w:r>
            <w:r>
              <w:t xml:space="preserve">”</w:t>
            </w:r>
            <w:r>
              <w:t xml:space="preserve">, JoinKind.LeftOuter), // Seules les colonnes non redondantes de Statistiques_joueurs sont développées #</w:t>
            </w:r>
            <w:r>
              <w:t xml:space="preserve">“</w:t>
            </w:r>
            <w:r>
              <w:t xml:space="preserve">Stats développé</w:t>
            </w:r>
            <w:r>
              <w:t xml:space="preserve">”</w:t>
            </w:r>
            <w:r>
              <w:t xml:space="preserve"> </w:t>
            </w:r>
            <w:r>
              <w:t xml:space="preserve">= Table.ExpandTableColumn(#</w:t>
            </w:r>
            <w:r>
              <w:t xml:space="preserve">“</w:t>
            </w:r>
            <w:r>
              <w:t xml:space="preserve">Requêtes fusionnées</w:t>
            </w:r>
            <w:r>
              <w:t xml:space="preserve">”</w:t>
            </w:r>
            <w:r>
              <w:t xml:space="preserve">,</w:t>
            </w:r>
            <w:r>
              <w:t xml:space="preserve"> </w:t>
            </w:r>
            <w:r>
              <w:t xml:space="preserve">“</w:t>
            </w:r>
            <w:r>
              <w:t xml:space="preserve">Stats</w:t>
            </w:r>
            <w:r>
              <w:t xml:space="preserve">”</w:t>
            </w:r>
            <w:r>
              <w:t xml:space="preserve">, {</w:t>
            </w:r>
            <w:r>
              <w:t xml:space="preserve">“</w:t>
            </w:r>
            <w:r>
              <w:t xml:space="preserve">Matchs_Joues</w:t>
            </w:r>
            <w:r>
              <w:t xml:space="preserve">”</w:t>
            </w:r>
            <w:r>
              <w:t xml:space="preserve">,</w:t>
            </w:r>
            <w:r>
              <w:t xml:space="preserve"> </w:t>
            </w:r>
            <w:r>
              <w:t xml:space="preserve">“</w:t>
            </w:r>
            <w:r>
              <w:t xml:space="preserve">Matchs_Titulaire</w:t>
            </w:r>
            <w:r>
              <w:t xml:space="preserve">”</w:t>
            </w:r>
            <w:r>
              <w:t xml:space="preserve">,</w:t>
            </w:r>
            <w:r>
              <w:t xml:space="preserve"> </w:t>
            </w:r>
            <w:r>
              <w:t xml:space="preserve">“</w:t>
            </w:r>
            <w:r>
              <w:t xml:space="preserve">Minutes_Jouees</w:t>
            </w:r>
            <w:r>
              <w:t xml:space="preserve">”</w:t>
            </w:r>
            <w:r>
              <w:t xml:space="preserve">,</w:t>
            </w:r>
            <w:r>
              <w:t xml:space="preserve"> </w:t>
            </w:r>
            <w:r>
              <w:t xml:space="preserve">“</w:t>
            </w:r>
            <w:r>
              <w:t xml:space="preserve">Buts</w:t>
            </w:r>
            <w:r>
              <w:t xml:space="preserve">”</w:t>
            </w:r>
            <w:r>
              <w:t xml:space="preserve">,</w:t>
            </w:r>
            <w:r>
              <w:t xml:space="preserve"> </w:t>
            </w:r>
            <w:r>
              <w:t xml:space="preserve">“</w:t>
            </w:r>
            <w:r>
              <w:t xml:space="preserve">Passes_Decisives</w:t>
            </w:r>
            <w:r>
              <w:t xml:space="preserve">”</w:t>
            </w:r>
            <w:r>
              <w:t xml:space="preserve">,</w:t>
            </w:r>
            <w:r>
              <w:t xml:space="preserve"> </w:t>
            </w:r>
            <w:r>
              <w:t xml:space="preserve">“</w:t>
            </w:r>
            <w:r>
              <w:t xml:space="preserve">Cartons_Jaunes</w:t>
            </w:r>
            <w:r>
              <w:t xml:space="preserve">”</w:t>
            </w:r>
            <w:r>
              <w:t xml:space="preserve">,</w:t>
            </w:r>
            <w:r>
              <w:t xml:space="preserve"> </w:t>
            </w:r>
            <w:r>
              <w:t xml:space="preserve">“</w:t>
            </w:r>
            <w:r>
              <w:t xml:space="preserve">Cartons_Rouges</w:t>
            </w:r>
            <w:r>
              <w:t xml:space="preserve">”</w:t>
            </w:r>
            <w:r>
              <w:t xml:space="preserve">,</w:t>
            </w:r>
            <w:r>
              <w:t xml:space="preserve"> </w:t>
            </w:r>
            <w:r>
              <w:t xml:space="preserve">“</w:t>
            </w:r>
            <w:r>
              <w:t xml:space="preserve">Buts_Sur_Penalty</w:t>
            </w:r>
            <w:r>
              <w:t xml:space="preserve">”</w:t>
            </w:r>
            <w:r>
              <w:t xml:space="preserve">,</w:t>
            </w:r>
            <w:r>
              <w:t xml:space="preserve"> </w:t>
            </w:r>
            <w:r>
              <w:t xml:space="preserve">“</w:t>
            </w:r>
            <w:r>
              <w:t xml:space="preserve">Buts_Contre_Son_Camp</w:t>
            </w:r>
            <w:r>
              <w:t xml:space="preserve">”</w:t>
            </w:r>
            <w:r>
              <w:t xml:space="preserve">,</w:t>
            </w:r>
            <w:r>
              <w:t xml:space="preserve"> </w:t>
            </w:r>
            <w:r>
              <w:t xml:space="preserve">“</w:t>
            </w:r>
            <w:r>
              <w:t xml:space="preserve">Clean_Sheets</w:t>
            </w:r>
            <w:r>
              <w:t xml:space="preserve">”</w:t>
            </w:r>
            <w:r>
              <w:t xml:space="preserve">,</w:t>
            </w:r>
            <w:r>
              <w:t xml:space="preserve"> </w:t>
            </w:r>
            <w:r>
              <w:t xml:space="preserve">“</w:t>
            </w:r>
            <w:r>
              <w:t xml:space="preserve">Arrets</w:t>
            </w:r>
            <w:r>
              <w:t xml:space="preserve">”</w:t>
            </w:r>
            <w:r>
              <w:t xml:space="preserve">,</w:t>
            </w:r>
            <w:r>
              <w:t xml:space="preserve"> </w:t>
            </w:r>
            <w:r>
              <w:t xml:space="preserve">“</w:t>
            </w:r>
            <w:r>
              <w:t xml:space="preserve">Buts_Encaisses</w:t>
            </w:r>
            <w:r>
              <w:t xml:space="preserve">”</w:t>
            </w:r>
            <w:r>
              <w:t xml:space="preserve">,</w:t>
            </w:r>
            <w:r>
              <w:t xml:space="preserve"> </w:t>
            </w:r>
            <w:r>
              <w:t xml:space="preserve">“</w:t>
            </w:r>
            <w:r>
              <w:t xml:space="preserve">Source_Donnees</w:t>
            </w:r>
            <w:r>
              <w:t xml:space="preserve">”</w:t>
            </w:r>
            <w:r>
              <w:t xml:space="preserve">,</w:t>
            </w:r>
            <w:r>
              <w:t xml:space="preserve"> </w:t>
            </w:r>
            <w:r>
              <w:t xml:space="preserve">“</w:t>
            </w:r>
            <w:r>
              <w:t xml:space="preserve">Derniere_Verification</w:t>
            </w:r>
            <w:r>
              <w:t xml:space="preserve">”</w:t>
            </w:r>
            <w:r>
              <w:t xml:space="preserve">}, {</w:t>
            </w:r>
            <w:r>
              <w:t xml:space="preserve">“</w:t>
            </w:r>
            <w:r>
              <w:t xml:space="preserve">Matchs_Joues</w:t>
            </w:r>
            <w:r>
              <w:t xml:space="preserve">”</w:t>
            </w:r>
            <w:r>
              <w:t xml:space="preserve">,</w:t>
            </w:r>
            <w:r>
              <w:t xml:space="preserve"> </w:t>
            </w:r>
            <w:r>
              <w:t xml:space="preserve">“</w:t>
            </w:r>
            <w:r>
              <w:t xml:space="preserve">Matchs_Titulaire</w:t>
            </w:r>
            <w:r>
              <w:t xml:space="preserve">”</w:t>
            </w:r>
            <w:r>
              <w:t xml:space="preserve">,</w:t>
            </w:r>
            <w:r>
              <w:t xml:space="preserve"> </w:t>
            </w:r>
            <w:r>
              <w:t xml:space="preserve">“</w:t>
            </w:r>
            <w:r>
              <w:t xml:space="preserve">Minutes_Jouees</w:t>
            </w:r>
            <w:r>
              <w:t xml:space="preserve">”</w:t>
            </w:r>
            <w:r>
              <w:t xml:space="preserve">,</w:t>
            </w:r>
            <w:r>
              <w:t xml:space="preserve"> </w:t>
            </w:r>
            <w:r>
              <w:t xml:space="preserve">“</w:t>
            </w:r>
            <w:r>
              <w:t xml:space="preserve">Buts</w:t>
            </w:r>
            <w:r>
              <w:t xml:space="preserve">”</w:t>
            </w:r>
            <w:r>
              <w:t xml:space="preserve">,</w:t>
            </w:r>
            <w:r>
              <w:t xml:space="preserve"> </w:t>
            </w:r>
            <w:r>
              <w:t xml:space="preserve">“</w:t>
            </w:r>
            <w:r>
              <w:t xml:space="preserve">Passes_Decisives</w:t>
            </w:r>
            <w:r>
              <w:t xml:space="preserve">”</w:t>
            </w:r>
            <w:r>
              <w:t xml:space="preserve">,</w:t>
            </w:r>
            <w:r>
              <w:t xml:space="preserve"> </w:t>
            </w:r>
            <w:r>
              <w:t xml:space="preserve">“</w:t>
            </w:r>
            <w:r>
              <w:t xml:space="preserve">Cartons_Jaunes</w:t>
            </w:r>
            <w:r>
              <w:t xml:space="preserve">”</w:t>
            </w:r>
            <w:r>
              <w:t xml:space="preserve">,</w:t>
            </w:r>
            <w:r>
              <w:t xml:space="preserve"> </w:t>
            </w:r>
            <w:r>
              <w:t xml:space="preserve">“</w:t>
            </w:r>
            <w:r>
              <w:t xml:space="preserve">Cartons_Rouges</w:t>
            </w:r>
            <w:r>
              <w:t xml:space="preserve">”</w:t>
            </w:r>
            <w:r>
              <w:t xml:space="preserve">,</w:t>
            </w:r>
            <w:r>
              <w:t xml:space="preserve"> </w:t>
            </w:r>
            <w:r>
              <w:t xml:space="preserve">“</w:t>
            </w:r>
            <w:r>
              <w:t xml:space="preserve">Buts_Sur_Penalty</w:t>
            </w:r>
            <w:r>
              <w:t xml:space="preserve">”</w:t>
            </w:r>
            <w:r>
              <w:t xml:space="preserve">,</w:t>
            </w:r>
            <w:r>
              <w:t xml:space="preserve"> </w:t>
            </w:r>
            <w:r>
              <w:t xml:space="preserve">“</w:t>
            </w:r>
            <w:r>
              <w:t xml:space="preserve">Buts_Contre_Son_Camp</w:t>
            </w:r>
            <w:r>
              <w:t xml:space="preserve">”</w:t>
            </w:r>
            <w:r>
              <w:t xml:space="preserve">,</w:t>
            </w:r>
            <w:r>
              <w:t xml:space="preserve"> </w:t>
            </w:r>
            <w:r>
              <w:t xml:space="preserve">“</w:t>
            </w:r>
            <w:r>
              <w:t xml:space="preserve">Clean_Sheets</w:t>
            </w:r>
            <w:r>
              <w:t xml:space="preserve">”</w:t>
            </w:r>
            <w:r>
              <w:t xml:space="preserve">,</w:t>
            </w:r>
            <w:r>
              <w:t xml:space="preserve"> </w:t>
            </w:r>
            <w:r>
              <w:t xml:space="preserve">“</w:t>
            </w:r>
            <w:r>
              <w:t xml:space="preserve">Arrets</w:t>
            </w:r>
            <w:r>
              <w:t xml:space="preserve">”</w:t>
            </w:r>
            <w:r>
              <w:t xml:space="preserve">,</w:t>
            </w:r>
            <w:r>
              <w:t xml:space="preserve"> </w:t>
            </w:r>
            <w:r>
              <w:t xml:space="preserve">“</w:t>
            </w:r>
            <w:r>
              <w:t xml:space="preserve">Buts_Encaisses</w:t>
            </w:r>
            <w:r>
              <w:t xml:space="preserve">”</w:t>
            </w:r>
            <w:r>
              <w:t xml:space="preserve">,</w:t>
            </w:r>
            <w:r>
              <w:t xml:space="preserve"> </w:t>
            </w:r>
            <w:r>
              <w:t xml:space="preserve">“</w:t>
            </w:r>
            <w:r>
              <w:t xml:space="preserve">Source_Donnees</w:t>
            </w:r>
            <w:r>
              <w:t xml:space="preserve">”</w:t>
            </w:r>
            <w:r>
              <w:t xml:space="preserve">,</w:t>
            </w:r>
            <w:r>
              <w:t xml:space="preserve"> </w:t>
            </w:r>
            <w:r>
              <w:t xml:space="preserve">“</w:t>
            </w:r>
            <w:r>
              <w:t xml:space="preserve">Derniere_Verification</w:t>
            </w:r>
            <w:r>
              <w:t xml:space="preserve">”</w:t>
            </w:r>
            <w:r>
              <w:t xml:space="preserve">}) in #</w:t>
            </w:r>
            <w:r>
              <w:t xml:space="preserve">“</w:t>
            </w:r>
            <w:r>
              <w:t xml:space="preserve">Stats développé</w:t>
            </w:r>
            <w:r>
              <w:t xml:space="preserve">”</w:t>
            </w:r>
            <w:r>
              <w:t xml:space="preserve"> </w:t>
            </w:r>
            <w:r>
              <w:t xml:space="preserve">// Renommée</w:t>
            </w:r>
            <w:r>
              <w:t xml:space="preserve"> </w:t>
            </w:r>
            <w:r>
              <w:t xml:space="preserve">“</w:t>
            </w:r>
            <w:r>
              <w:t xml:space="preserve">Joueurs</w:t>
            </w:r>
            <w:r>
              <w:t xml:space="preserve">”</w:t>
            </w:r>
            <w:r>
              <w:t xml:space="preserve"> </w:t>
            </w:r>
            <w:r>
              <w:t xml:space="preserve">; Effectifs_et_joueurs et Statistiques_joueurs désactivées du chargement</w:t>
            </w:r>
          </w:p>
        </w:tc>
      </w:tr>
    </w:tbl>
    <w:bookmarkEnd w:id="52"/>
    <w:bookmarkStart w:id="53" w:name="statut-de-chargement-final-des-requêtes"/>
    <w:p>
      <w:pPr>
        <w:pStyle w:val="Heading2"/>
      </w:pPr>
      <w:r>
        <w:rPr>
          <w:bCs/>
          <w:b/>
        </w:rPr>
        <w:t xml:space="preserve">4.11 Statut de chargement final des requêtes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Requête</w:t>
            </w:r>
          </w:p>
        </w:tc>
        <w:tc>
          <w:tcPr/>
          <w:p>
            <w:pPr>
              <w:pStyle w:val="Compact"/>
              <w:jc w:val="left"/>
            </w:pPr>
            <w:r>
              <w:rPr>
                <w:bCs/>
                <w:b/>
              </w:rPr>
              <w:t xml:space="preserve">Statut</w:t>
            </w:r>
          </w:p>
        </w:tc>
      </w:tr>
      <w:tr>
        <w:tc>
          <w:tcPr/>
          <w:p>
            <w:pPr>
              <w:pStyle w:val="Compact"/>
              <w:jc w:val="left"/>
            </w:pPr>
            <w:r>
              <w:t xml:space="preserve">Matchs, Statistiques_equipes_match, Compositions_match, Evenements_match, Joueurs</w:t>
            </w:r>
          </w:p>
        </w:tc>
        <w:tc>
          <w:tcPr/>
          <w:p>
            <w:pPr>
              <w:pStyle w:val="Compact"/>
              <w:jc w:val="left"/>
            </w:pPr>
            <w:r>
              <w:t xml:space="preserve">Actives (faits)</w:t>
            </w:r>
          </w:p>
        </w:tc>
      </w:tr>
      <w:tr>
        <w:tc>
          <w:tcPr/>
          <w:p>
            <w:pPr>
              <w:pStyle w:val="Compact"/>
              <w:jc w:val="left"/>
            </w:pPr>
            <w:r>
              <w:t xml:space="preserve">Equipes, Arbitres, Stades, Phases_tournoi</w:t>
            </w:r>
          </w:p>
        </w:tc>
        <w:tc>
          <w:tcPr/>
          <w:p>
            <w:pPr>
              <w:pStyle w:val="Compact"/>
              <w:jc w:val="left"/>
            </w:pPr>
            <w:r>
              <w:t xml:space="preserve">Actives (dimensions)</w:t>
            </w:r>
          </w:p>
        </w:tc>
      </w:tr>
      <w:tr>
        <w:tc>
          <w:tcPr/>
          <w:p>
            <w:pPr>
              <w:pStyle w:val="Compact"/>
              <w:jc w:val="left"/>
            </w:pPr>
            <w:r>
              <w:t xml:space="preserve">matches_detailed</w:t>
            </w:r>
          </w:p>
        </w:tc>
        <w:tc>
          <w:tcPr/>
          <w:p>
            <w:pPr>
              <w:pStyle w:val="Compact"/>
              <w:jc w:val="left"/>
            </w:pPr>
            <w:r>
              <w:t xml:space="preserve">Désactivée (doublon de Matchs)</w:t>
            </w:r>
          </w:p>
        </w:tc>
      </w:tr>
      <w:tr>
        <w:tc>
          <w:tcPr/>
          <w:p>
            <w:pPr>
              <w:pStyle w:val="Compact"/>
              <w:jc w:val="left"/>
            </w:pPr>
            <w:r>
              <w:t xml:space="preserve">Effectifs_et_joueurs, Statistiques_joueurs</w:t>
            </w:r>
          </w:p>
        </w:tc>
        <w:tc>
          <w:tcPr/>
          <w:p>
            <w:pPr>
              <w:pStyle w:val="Compact"/>
              <w:jc w:val="left"/>
            </w:pPr>
            <w:r>
              <w:t xml:space="preserve">Désactivées (fusionnées dans Joueurs)</w:t>
            </w:r>
          </w:p>
        </w:tc>
      </w:tr>
      <w:tr>
        <w:tc>
          <w:tcPr/>
          <w:p>
            <w:pPr>
              <w:pStyle w:val="Compact"/>
              <w:jc w:val="left"/>
            </w:pPr>
            <w:r>
              <w:t xml:space="preserve">match_team_stats (brute), possession_totaux</w:t>
            </w:r>
          </w:p>
        </w:tc>
        <w:tc>
          <w:tcPr/>
          <w:p>
            <w:pPr>
              <w:pStyle w:val="Compact"/>
              <w:jc w:val="left"/>
            </w:pPr>
            <w:r>
              <w:t xml:space="preserve">Désactivées (étapes intermédiaires du calcul de possession)</w:t>
            </w:r>
          </w:p>
        </w:tc>
      </w:tr>
      <w:tr>
        <w:tc>
          <w:tcPr/>
          <w:p>
            <w:pPr>
              <w:pStyle w:val="Compact"/>
              <w:jc w:val="left"/>
            </w:pPr>
            <w:r>
              <w:t xml:space="preserve">matches_sans_events</w:t>
            </w:r>
          </w:p>
        </w:tc>
        <w:tc>
          <w:tcPr/>
          <w:p>
            <w:pPr>
              <w:pStyle w:val="Compact"/>
              <w:jc w:val="left"/>
            </w:pPr>
            <w:r>
              <w:t xml:space="preserve">Désactivée (requête de vérification ponctuelle)</w:t>
            </w:r>
          </w:p>
        </w:tc>
      </w:tr>
      <w:tr>
        <w:tc>
          <w:tcPr/>
          <w:p>
            <w:pPr>
              <w:pStyle w:val="Compact"/>
              <w:jc w:val="left"/>
            </w:pPr>
            <w:r>
              <w:t xml:space="preserve">match_prediction_features / features_X / targets_y</w:t>
            </w:r>
          </w:p>
        </w:tc>
        <w:tc>
          <w:tcPr/>
          <w:p>
            <w:pPr>
              <w:pStyle w:val="Compact"/>
              <w:jc w:val="left"/>
            </w:pPr>
            <w:r>
              <w:t xml:space="preserve">Désactivées, non typées (hors périmètre BI)</w:t>
            </w:r>
          </w:p>
        </w:tc>
      </w:tr>
    </w:tbl>
    <w:bookmarkEnd w:id="53"/>
    <w:bookmarkEnd w:id="54"/>
    <w:bookmarkStart w:id="57" w:name="modélisation-en-étoile"/>
    <w:p>
      <w:pPr>
        <w:pStyle w:val="Heading1"/>
      </w:pPr>
      <w:r>
        <w:rPr>
          <w:bCs/>
          <w:b/>
        </w:rPr>
        <w:t xml:space="preserve">5. Modélisation en étoile</w:t>
      </w:r>
    </w:p>
    <w:bookmarkStart w:id="55" w:name="classification-faits-dimensions"/>
    <w:p>
      <w:pPr>
        <w:pStyle w:val="Heading2"/>
      </w:pPr>
      <w:r>
        <w:rPr>
          <w:bCs/>
          <w:b/>
        </w:rPr>
        <w:t xml:space="preserve">5.1 Classification faits / dimensions</w:t>
      </w:r>
    </w:p>
    <w:p>
      <w:pPr>
        <w:pStyle w:val="FirstParagraph"/>
      </w:pPr>
      <w:r>
        <w:t xml:space="preserve">Règle appliquée pour classer chaque table : une table de faits porte des mesures numériques agrégeables (sommables, moyennables) à un grain précis ; une dimension décrit un contexte stable sans mesure à additionner. Une table peut porter à la fois des clés étrangères vers des dimensions ET des mesures — les deux ne s’excluent pas (cas de Matchs et de Compositions_match, initialement mal classées puis corrigées).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Table</w:t>
            </w:r>
          </w:p>
        </w:tc>
        <w:tc>
          <w:tcPr/>
          <w:p>
            <w:pPr>
              <w:pStyle w:val="Compact"/>
              <w:jc w:val="left"/>
            </w:pPr>
            <w:r>
              <w:rPr>
                <w:bCs/>
                <w:b/>
              </w:rPr>
              <w:t xml:space="preserve">Type</w:t>
            </w:r>
          </w:p>
        </w:tc>
        <w:tc>
          <w:tcPr/>
          <w:p>
            <w:pPr>
              <w:pStyle w:val="Compact"/>
              <w:jc w:val="left"/>
            </w:pPr>
            <w:r>
              <w:rPr>
                <w:bCs/>
                <w:b/>
              </w:rPr>
              <w:t xml:space="preserve">Grain</w:t>
            </w:r>
          </w:p>
        </w:tc>
        <w:tc>
          <w:tcPr/>
          <w:p>
            <w:pPr>
              <w:pStyle w:val="Compact"/>
              <w:jc w:val="left"/>
            </w:pPr>
            <w:r>
              <w:rPr>
                <w:bCs/>
                <w:b/>
              </w:rPr>
              <w:t xml:space="preserve">Mesures clés portées</w:t>
            </w:r>
          </w:p>
        </w:tc>
      </w:tr>
      <w:tr>
        <w:tc>
          <w:tcPr/>
          <w:p>
            <w:pPr>
              <w:pStyle w:val="Compact"/>
              <w:jc w:val="left"/>
            </w:pPr>
            <w:r>
              <w:t xml:space="preserve">Matchs</w:t>
            </w:r>
          </w:p>
        </w:tc>
        <w:tc>
          <w:tcPr/>
          <w:p>
            <w:pPr>
              <w:pStyle w:val="Compact"/>
              <w:jc w:val="left"/>
            </w:pPr>
            <w:r>
              <w:t xml:space="preserve">Fait</w:t>
            </w:r>
          </w:p>
        </w:tc>
        <w:tc>
          <w:tcPr/>
          <w:p>
            <w:pPr>
              <w:pStyle w:val="Compact"/>
              <w:jc w:val="left"/>
            </w:pPr>
            <w:r>
              <w:t xml:space="preserve">1 match</w:t>
            </w:r>
          </w:p>
        </w:tc>
        <w:tc>
          <w:tcPr/>
          <w:p>
            <w:pPr>
              <w:pStyle w:val="Compact"/>
              <w:jc w:val="left"/>
            </w:pPr>
            <w:r>
              <w:t xml:space="preserve">Buts_Domicile/Exterieur, xG_Domicile/Exterieur</w:t>
            </w:r>
          </w:p>
        </w:tc>
      </w:tr>
      <w:tr>
        <w:tc>
          <w:tcPr/>
          <w:p>
            <w:pPr>
              <w:pStyle w:val="Compact"/>
              <w:jc w:val="left"/>
            </w:pPr>
            <w:r>
              <w:t xml:space="preserve">Statistiques_equipes_match</w:t>
            </w:r>
          </w:p>
        </w:tc>
        <w:tc>
          <w:tcPr/>
          <w:p>
            <w:pPr>
              <w:pStyle w:val="Compact"/>
              <w:jc w:val="left"/>
            </w:pPr>
            <w:r>
              <w:t xml:space="preserve">Fait</w:t>
            </w:r>
          </w:p>
        </w:tc>
        <w:tc>
          <w:tcPr/>
          <w:p>
            <w:pPr>
              <w:pStyle w:val="Compact"/>
              <w:jc w:val="left"/>
            </w:pPr>
            <w:r>
              <w:t xml:space="preserve">1 équipe × 1 match</w:t>
            </w:r>
          </w:p>
        </w:tc>
        <w:tc>
          <w:tcPr/>
          <w:p>
            <w:pPr>
              <w:pStyle w:val="Compact"/>
              <w:jc w:val="left"/>
            </w:pPr>
            <w:r>
              <w:t xml:space="preserve">Possession_Pct, Tirs_Total, Corners, Fautes…</w:t>
            </w:r>
          </w:p>
        </w:tc>
      </w:tr>
      <w:tr>
        <w:tc>
          <w:tcPr/>
          <w:p>
            <w:pPr>
              <w:pStyle w:val="Compact"/>
              <w:jc w:val="left"/>
            </w:pPr>
            <w:r>
              <w:t xml:space="preserve">Compositions_match</w:t>
            </w:r>
          </w:p>
        </w:tc>
        <w:tc>
          <w:tcPr/>
          <w:p>
            <w:pPr>
              <w:pStyle w:val="Compact"/>
              <w:jc w:val="left"/>
            </w:pPr>
            <w:r>
              <w:t xml:space="preserve">Fait</w:t>
            </w:r>
          </w:p>
        </w:tc>
        <w:tc>
          <w:tcPr/>
          <w:p>
            <w:pPr>
              <w:pStyle w:val="Compact"/>
              <w:jc w:val="left"/>
            </w:pPr>
            <w:r>
              <w:t xml:space="preserve">1 joueur × 1 match</w:t>
            </w:r>
          </w:p>
        </w:tc>
        <w:tc>
          <w:tcPr/>
          <w:p>
            <w:pPr>
              <w:pStyle w:val="Compact"/>
              <w:jc w:val="left"/>
            </w:pPr>
            <w:r>
              <w:t xml:space="preserve">Minutes_Jouees, Est_Titulaire</w:t>
            </w:r>
          </w:p>
        </w:tc>
      </w:tr>
      <w:tr>
        <w:tc>
          <w:tcPr/>
          <w:p>
            <w:pPr>
              <w:pStyle w:val="Compact"/>
              <w:jc w:val="left"/>
            </w:pPr>
            <w:r>
              <w:t xml:space="preserve">Evenements_match</w:t>
            </w:r>
          </w:p>
        </w:tc>
        <w:tc>
          <w:tcPr/>
          <w:p>
            <w:pPr>
              <w:pStyle w:val="Compact"/>
              <w:jc w:val="left"/>
            </w:pPr>
            <w:r>
              <w:t xml:space="preserve">Fait</w:t>
            </w:r>
          </w:p>
        </w:tc>
        <w:tc>
          <w:tcPr/>
          <w:p>
            <w:pPr>
              <w:pStyle w:val="Compact"/>
              <w:jc w:val="left"/>
            </w:pPr>
            <w:r>
              <w:t xml:space="preserve">1 événement</w:t>
            </w:r>
          </w:p>
        </w:tc>
        <w:tc>
          <w:tcPr/>
          <w:p>
            <w:pPr>
              <w:pStyle w:val="Compact"/>
              <w:jc w:val="left"/>
            </w:pPr>
            <w:r>
              <w:t xml:space="preserve">Minute, Type_Evenement (dénombrement)</w:t>
            </w:r>
          </w:p>
        </w:tc>
      </w:tr>
      <w:tr>
        <w:tc>
          <w:tcPr/>
          <w:p>
            <w:pPr>
              <w:pStyle w:val="Compact"/>
              <w:jc w:val="left"/>
            </w:pPr>
            <w:r>
              <w:t xml:space="preserve">Joueurs</w:t>
            </w:r>
          </w:p>
        </w:tc>
        <w:tc>
          <w:tcPr/>
          <w:p>
            <w:pPr>
              <w:pStyle w:val="Compact"/>
              <w:jc w:val="left"/>
            </w:pPr>
            <w:r>
              <w:t xml:space="preserve">Fait (grain tournoi)</w:t>
            </w:r>
          </w:p>
        </w:tc>
        <w:tc>
          <w:tcPr/>
          <w:p>
            <w:pPr>
              <w:pStyle w:val="Compact"/>
              <w:jc w:val="left"/>
            </w:pPr>
            <w:r>
              <w:t xml:space="preserve">1 joueur × tournoi</w:t>
            </w:r>
          </w:p>
        </w:tc>
        <w:tc>
          <w:tcPr/>
          <w:p>
            <w:pPr>
              <w:pStyle w:val="Compact"/>
              <w:jc w:val="left"/>
            </w:pPr>
            <w:r>
              <w:t xml:space="preserve">Buts, Passes_Decisives, Cartons…</w:t>
            </w:r>
          </w:p>
        </w:tc>
      </w:tr>
      <w:tr>
        <w:tc>
          <w:tcPr/>
          <w:p>
            <w:pPr>
              <w:pStyle w:val="Compact"/>
              <w:jc w:val="left"/>
            </w:pPr>
            <w:r>
              <w:t xml:space="preserve">Equipes</w:t>
            </w:r>
          </w:p>
        </w:tc>
        <w:tc>
          <w:tcPr/>
          <w:p>
            <w:pPr>
              <w:pStyle w:val="Compact"/>
              <w:jc w:val="left"/>
            </w:pPr>
            <w:r>
              <w:t xml:space="preserve">Dimension</w:t>
            </w:r>
          </w:p>
        </w:tc>
        <w:tc>
          <w:tcPr/>
          <w:p>
            <w:pPr>
              <w:pStyle w:val="Compact"/>
              <w:jc w:val="left"/>
            </w:pPr>
            <w:r>
              <w:t xml:space="preserve">1 équipe</w:t>
            </w:r>
          </w:p>
        </w:tc>
        <w:tc>
          <w:tcPr/>
          <w:p>
            <w:pPr>
              <w:pStyle w:val="Compact"/>
              <w:jc w:val="left"/>
            </w:pPr>
            <w:r>
              <w:t xml:space="preserve">—</w:t>
            </w:r>
          </w:p>
        </w:tc>
      </w:tr>
      <w:tr>
        <w:tc>
          <w:tcPr/>
          <w:p>
            <w:pPr>
              <w:pStyle w:val="Compact"/>
              <w:jc w:val="left"/>
            </w:pPr>
            <w:r>
              <w:t xml:space="preserve">Arbitres</w:t>
            </w:r>
          </w:p>
        </w:tc>
        <w:tc>
          <w:tcPr/>
          <w:p>
            <w:pPr>
              <w:pStyle w:val="Compact"/>
              <w:jc w:val="left"/>
            </w:pPr>
            <w:r>
              <w:t xml:space="preserve">Dimension</w:t>
            </w:r>
          </w:p>
        </w:tc>
        <w:tc>
          <w:tcPr/>
          <w:p>
            <w:pPr>
              <w:pStyle w:val="Compact"/>
              <w:jc w:val="left"/>
            </w:pPr>
            <w:r>
              <w:t xml:space="preserve">1 arbitre</w:t>
            </w:r>
          </w:p>
        </w:tc>
        <w:tc>
          <w:tcPr/>
          <w:p>
            <w:pPr>
              <w:pStyle w:val="Compact"/>
              <w:jc w:val="left"/>
            </w:pPr>
            <w:r>
              <w:t xml:space="preserve">—</w:t>
            </w:r>
          </w:p>
        </w:tc>
      </w:tr>
      <w:tr>
        <w:tc>
          <w:tcPr/>
          <w:p>
            <w:pPr>
              <w:pStyle w:val="Compact"/>
              <w:jc w:val="left"/>
            </w:pPr>
            <w:r>
              <w:t xml:space="preserve">Stades</w:t>
            </w:r>
          </w:p>
        </w:tc>
        <w:tc>
          <w:tcPr/>
          <w:p>
            <w:pPr>
              <w:pStyle w:val="Compact"/>
              <w:jc w:val="left"/>
            </w:pPr>
            <w:r>
              <w:t xml:space="preserve">Dimension</w:t>
            </w:r>
          </w:p>
        </w:tc>
        <w:tc>
          <w:tcPr/>
          <w:p>
            <w:pPr>
              <w:pStyle w:val="Compact"/>
              <w:jc w:val="left"/>
            </w:pPr>
            <w:r>
              <w:t xml:space="preserve">1 stade</w:t>
            </w:r>
          </w:p>
        </w:tc>
        <w:tc>
          <w:tcPr/>
          <w:p>
            <w:pPr>
              <w:pStyle w:val="Compact"/>
              <w:jc w:val="left"/>
            </w:pPr>
            <w:r>
              <w:t xml:space="preserve">—</w:t>
            </w:r>
          </w:p>
        </w:tc>
      </w:tr>
      <w:tr>
        <w:tc>
          <w:tcPr/>
          <w:p>
            <w:pPr>
              <w:pStyle w:val="Compact"/>
              <w:jc w:val="left"/>
            </w:pPr>
            <w:r>
              <w:t xml:space="preserve">Phases_tournoi</w:t>
            </w:r>
          </w:p>
        </w:tc>
        <w:tc>
          <w:tcPr/>
          <w:p>
            <w:pPr>
              <w:pStyle w:val="Compact"/>
              <w:jc w:val="left"/>
            </w:pPr>
            <w:r>
              <w:t xml:space="preserve">Dimension</w:t>
            </w:r>
          </w:p>
        </w:tc>
        <w:tc>
          <w:tcPr/>
          <w:p>
            <w:pPr>
              <w:pStyle w:val="Compact"/>
              <w:jc w:val="left"/>
            </w:pPr>
            <w:r>
              <w:t xml:space="preserve">1 phase</w:t>
            </w:r>
          </w:p>
        </w:tc>
        <w:tc>
          <w:tcPr/>
          <w:p>
            <w:pPr>
              <w:pStyle w:val="Compact"/>
              <w:jc w:val="left"/>
            </w:pPr>
            <w:r>
              <w:t xml:space="preserve">—</w:t>
            </w:r>
          </w:p>
        </w:tc>
      </w:tr>
    </w:tbl>
    <w:bookmarkEnd w:id="55"/>
    <w:bookmarkStart w:id="56" w:name="relations-actives-et-inactives-du-modèle"/>
    <w:p>
      <w:pPr>
        <w:pStyle w:val="Heading2"/>
      </w:pPr>
      <w:r>
        <w:rPr>
          <w:bCs/>
          <w:b/>
        </w:rPr>
        <w:t xml:space="preserve">5.2 Relations actives et inactives du modèle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Relation</w:t>
            </w:r>
          </w:p>
        </w:tc>
        <w:tc>
          <w:tcPr/>
          <w:p>
            <w:pPr>
              <w:pStyle w:val="Compact"/>
              <w:jc w:val="left"/>
            </w:pPr>
            <w:r>
              <w:rPr>
                <w:bCs/>
                <w:b/>
              </w:rPr>
              <w:t xml:space="preserve">Cardinalité</w:t>
            </w:r>
          </w:p>
        </w:tc>
        <w:tc>
          <w:tcPr/>
          <w:p>
            <w:pPr>
              <w:pStyle w:val="Compact"/>
              <w:jc w:val="left"/>
            </w:pPr>
            <w:r>
              <w:rPr>
                <w:bCs/>
                <w:b/>
              </w:rPr>
              <w:t xml:space="preserve">Statut et raison</w:t>
            </w:r>
          </w:p>
        </w:tc>
      </w:tr>
      <w:tr>
        <w:tc>
          <w:tcPr/>
          <w:p>
            <w:pPr>
              <w:pStyle w:val="Compact"/>
              <w:jc w:val="left"/>
            </w:pPr>
            <w:r>
              <w:t xml:space="preserve">Phases_tournoi (ID_Phase) → Matchs</w:t>
            </w:r>
          </w:p>
        </w:tc>
        <w:tc>
          <w:tcPr/>
          <w:p>
            <w:pPr>
              <w:pStyle w:val="Compact"/>
              <w:jc w:val="left"/>
            </w:pPr>
            <w:r>
              <w:t xml:space="preserve">1 → *</w:t>
            </w:r>
          </w:p>
        </w:tc>
        <w:tc>
          <w:tcPr/>
          <w:p>
            <w:pPr>
              <w:pStyle w:val="Compact"/>
              <w:jc w:val="left"/>
            </w:pPr>
            <w:r>
              <w:t xml:space="preserve">Actif — relation simple, sans ambiguïté</w:t>
            </w:r>
          </w:p>
        </w:tc>
      </w:tr>
      <w:tr>
        <w:tc>
          <w:tcPr/>
          <w:p>
            <w:pPr>
              <w:pStyle w:val="Compact"/>
              <w:jc w:val="left"/>
            </w:pPr>
            <w:r>
              <w:t xml:space="preserve">Arbitres (ID_Arbitre) → Matchs</w:t>
            </w:r>
          </w:p>
        </w:tc>
        <w:tc>
          <w:tcPr/>
          <w:p>
            <w:pPr>
              <w:pStyle w:val="Compact"/>
              <w:jc w:val="left"/>
            </w:pPr>
            <w:r>
              <w:t xml:space="preserve">1 → *</w:t>
            </w:r>
          </w:p>
        </w:tc>
        <w:tc>
          <w:tcPr/>
          <w:p>
            <w:pPr>
              <w:pStyle w:val="Compact"/>
              <w:jc w:val="left"/>
            </w:pPr>
            <w:r>
              <w:t xml:space="preserve">Actif — relation simple, sans ambiguïté</w:t>
            </w:r>
          </w:p>
        </w:tc>
      </w:tr>
      <w:tr>
        <w:tc>
          <w:tcPr/>
          <w:p>
            <w:pPr>
              <w:pStyle w:val="Compact"/>
              <w:jc w:val="left"/>
            </w:pPr>
            <w:r>
              <w:t xml:space="preserve">Stades (ID_Stade) → Matchs</w:t>
            </w:r>
          </w:p>
        </w:tc>
        <w:tc>
          <w:tcPr/>
          <w:p>
            <w:pPr>
              <w:pStyle w:val="Compact"/>
              <w:jc w:val="left"/>
            </w:pPr>
            <w:r>
              <w:t xml:space="preserve">1 → *</w:t>
            </w:r>
          </w:p>
        </w:tc>
        <w:tc>
          <w:tcPr/>
          <w:p>
            <w:pPr>
              <w:pStyle w:val="Compact"/>
              <w:jc w:val="left"/>
            </w:pPr>
            <w:r>
              <w:t xml:space="preserve">Actif — relation simple, sans ambiguïté</w:t>
            </w:r>
          </w:p>
        </w:tc>
      </w:tr>
      <w:tr>
        <w:tc>
          <w:tcPr/>
          <w:p>
            <w:pPr>
              <w:pStyle w:val="Compact"/>
              <w:jc w:val="left"/>
            </w:pPr>
            <w:r>
              <w:t xml:space="preserve">Equipes (ID_Equipe) → Matchs (ID_Equipe_Domicile)</w:t>
            </w:r>
          </w:p>
        </w:tc>
        <w:tc>
          <w:tcPr/>
          <w:p>
            <w:pPr>
              <w:pStyle w:val="Compact"/>
              <w:jc w:val="left"/>
            </w:pPr>
            <w:r>
              <w:t xml:space="preserve">1 → *</w:t>
            </w:r>
          </w:p>
        </w:tc>
        <w:tc>
          <w:tcPr/>
          <w:p>
            <w:pPr>
              <w:pStyle w:val="Compact"/>
              <w:jc w:val="left"/>
            </w:pPr>
            <w:r>
              <w:t xml:space="preserve">Actif par défaut (cf. 3.5)</w:t>
            </w:r>
          </w:p>
        </w:tc>
      </w:tr>
      <w:tr>
        <w:tc>
          <w:tcPr/>
          <w:p>
            <w:pPr>
              <w:pStyle w:val="Compact"/>
              <w:jc w:val="left"/>
            </w:pPr>
            <w:r>
              <w:t xml:space="preserve">Equipes (ID_Equipe) → Matchs (ID_Equipe_Exterieur)</w:t>
            </w:r>
          </w:p>
        </w:tc>
        <w:tc>
          <w:tcPr/>
          <w:p>
            <w:pPr>
              <w:pStyle w:val="Compact"/>
              <w:jc w:val="left"/>
            </w:pPr>
            <w:r>
              <w:t xml:space="preserve">1 → *</w:t>
            </w:r>
          </w:p>
        </w:tc>
        <w:tc>
          <w:tcPr/>
          <w:p>
            <w:pPr>
              <w:pStyle w:val="Compact"/>
              <w:jc w:val="left"/>
            </w:pPr>
            <w:r>
              <w:t xml:space="preserve">Inactif — réservée à USERELATIONSHIP (cf. 3.5)</w:t>
            </w:r>
          </w:p>
        </w:tc>
      </w:tr>
      <w:tr>
        <w:tc>
          <w:tcPr/>
          <w:p>
            <w:pPr>
              <w:pStyle w:val="Compact"/>
              <w:jc w:val="left"/>
            </w:pPr>
            <w:r>
              <w:t xml:space="preserve">Statistiques_equipes_match (ID_Equipe) → Equipes</w:t>
            </w:r>
          </w:p>
        </w:tc>
        <w:tc>
          <w:tcPr/>
          <w:p>
            <w:pPr>
              <w:pStyle w:val="Compact"/>
              <w:jc w:val="left"/>
            </w:pPr>
            <w:r>
              <w:t xml:space="preserve">* → 1</w:t>
            </w:r>
          </w:p>
        </w:tc>
        <w:tc>
          <w:tcPr/>
          <w:p>
            <w:pPr>
              <w:pStyle w:val="Compact"/>
              <w:jc w:val="left"/>
            </w:pPr>
            <w:r>
              <w:t xml:space="preserve">Actif — chemin direct retenu (cf. 3.4)</w:t>
            </w:r>
          </w:p>
        </w:tc>
      </w:tr>
      <w:tr>
        <w:tc>
          <w:tcPr/>
          <w:p>
            <w:pPr>
              <w:pStyle w:val="Compact"/>
              <w:jc w:val="left"/>
            </w:pPr>
            <w:r>
              <w:t xml:space="preserve">Statistiques_equipes_match (ID_Match) → Matchs</w:t>
            </w:r>
          </w:p>
        </w:tc>
        <w:tc>
          <w:tcPr/>
          <w:p>
            <w:pPr>
              <w:pStyle w:val="Compact"/>
              <w:jc w:val="left"/>
            </w:pPr>
            <w:r>
              <w:t xml:space="preserve">* → 1</w:t>
            </w:r>
          </w:p>
        </w:tc>
        <w:tc>
          <w:tcPr/>
          <w:p>
            <w:pPr>
              <w:pStyle w:val="Compact"/>
              <w:jc w:val="left"/>
            </w:pPr>
            <w:r>
              <w:t xml:space="preserve">Actif</w:t>
            </w:r>
          </w:p>
        </w:tc>
      </w:tr>
      <w:tr>
        <w:tc>
          <w:tcPr/>
          <w:p>
            <w:pPr>
              <w:pStyle w:val="Compact"/>
              <w:jc w:val="left"/>
            </w:pPr>
            <w:r>
              <w:t xml:space="preserve">Compositions_match (ID_Match) → Matchs</w:t>
            </w:r>
          </w:p>
        </w:tc>
        <w:tc>
          <w:tcPr/>
          <w:p>
            <w:pPr>
              <w:pStyle w:val="Compact"/>
              <w:jc w:val="left"/>
            </w:pPr>
            <w:r>
              <w:t xml:space="preserve">* → 1</w:t>
            </w:r>
          </w:p>
        </w:tc>
        <w:tc>
          <w:tcPr/>
          <w:p>
            <w:pPr>
              <w:pStyle w:val="Compact"/>
              <w:jc w:val="left"/>
            </w:pPr>
            <w:r>
              <w:t xml:space="preserve">Actif</w:t>
            </w:r>
          </w:p>
        </w:tc>
      </w:tr>
      <w:tr>
        <w:tc>
          <w:tcPr/>
          <w:p>
            <w:pPr>
              <w:pStyle w:val="Compact"/>
              <w:jc w:val="left"/>
            </w:pPr>
            <w:r>
              <w:t xml:space="preserve">Compositions_match (ID_Joueur) → Joueurs</w:t>
            </w:r>
          </w:p>
        </w:tc>
        <w:tc>
          <w:tcPr/>
          <w:p>
            <w:pPr>
              <w:pStyle w:val="Compact"/>
              <w:jc w:val="left"/>
            </w:pPr>
            <w:r>
              <w:t xml:space="preserve">* → 1</w:t>
            </w:r>
          </w:p>
        </w:tc>
        <w:tc>
          <w:tcPr/>
          <w:p>
            <w:pPr>
              <w:pStyle w:val="Compact"/>
              <w:jc w:val="left"/>
            </w:pPr>
            <w:r>
              <w:t xml:space="preserve">Actif — nécessaire pour Nom_Joueur/Poste</w:t>
            </w:r>
          </w:p>
        </w:tc>
      </w:tr>
      <w:tr>
        <w:tc>
          <w:tcPr/>
          <w:p>
            <w:pPr>
              <w:pStyle w:val="Compact"/>
              <w:jc w:val="left"/>
            </w:pPr>
            <w:r>
              <w:t xml:space="preserve">Compositions_match (ID_Equipe) → Equipes</w:t>
            </w:r>
          </w:p>
        </w:tc>
        <w:tc>
          <w:tcPr/>
          <w:p>
            <w:pPr>
              <w:pStyle w:val="Compact"/>
              <w:jc w:val="left"/>
            </w:pPr>
            <w:r>
              <w:t xml:space="preserve">* → 1</w:t>
            </w:r>
          </w:p>
        </w:tc>
        <w:tc>
          <w:tcPr/>
          <w:p>
            <w:pPr>
              <w:pStyle w:val="Compact"/>
              <w:jc w:val="left"/>
            </w:pPr>
            <w:r>
              <w:t xml:space="preserve">Inactif — redondant avec Joueurs → Equipes (cf. 3.4)</w:t>
            </w:r>
          </w:p>
        </w:tc>
      </w:tr>
      <w:tr>
        <w:tc>
          <w:tcPr/>
          <w:p>
            <w:pPr>
              <w:pStyle w:val="Compact"/>
              <w:jc w:val="left"/>
            </w:pPr>
            <w:r>
              <w:t xml:space="preserve">Evenements_match (ID_Match) → Matchs</w:t>
            </w:r>
          </w:p>
        </w:tc>
        <w:tc>
          <w:tcPr/>
          <w:p>
            <w:pPr>
              <w:pStyle w:val="Compact"/>
              <w:jc w:val="left"/>
            </w:pPr>
            <w:r>
              <w:t xml:space="preserve">* → 1</w:t>
            </w:r>
          </w:p>
        </w:tc>
        <w:tc>
          <w:tcPr/>
          <w:p>
            <w:pPr>
              <w:pStyle w:val="Compact"/>
              <w:jc w:val="left"/>
            </w:pPr>
            <w:r>
              <w:t xml:space="preserve">Actif</w:t>
            </w:r>
          </w:p>
        </w:tc>
      </w:tr>
      <w:tr>
        <w:tc>
          <w:tcPr/>
          <w:p>
            <w:pPr>
              <w:pStyle w:val="Compact"/>
              <w:jc w:val="left"/>
            </w:pPr>
            <w:r>
              <w:t xml:space="preserve">Evenements_match (ID_Equipe) → Equipes</w:t>
            </w:r>
          </w:p>
        </w:tc>
        <w:tc>
          <w:tcPr/>
          <w:p>
            <w:pPr>
              <w:pStyle w:val="Compact"/>
              <w:jc w:val="left"/>
            </w:pPr>
            <w:r>
              <w:t xml:space="preserve">* → 1</w:t>
            </w:r>
          </w:p>
        </w:tc>
        <w:tc>
          <w:tcPr/>
          <w:p>
            <w:pPr>
              <w:pStyle w:val="Compact"/>
              <w:jc w:val="left"/>
            </w:pPr>
            <w:r>
              <w:t xml:space="preserve">Actif</w:t>
            </w:r>
          </w:p>
        </w:tc>
      </w:tr>
      <w:tr>
        <w:tc>
          <w:tcPr/>
          <w:p>
            <w:pPr>
              <w:pStyle w:val="Compact"/>
              <w:jc w:val="left"/>
            </w:pPr>
            <w:r>
              <w:t xml:space="preserve">Evenements_match (ID_Joueur) → Joueurs</w:t>
            </w:r>
          </w:p>
        </w:tc>
        <w:tc>
          <w:tcPr/>
          <w:p>
            <w:pPr>
              <w:pStyle w:val="Compact"/>
              <w:jc w:val="left"/>
            </w:pPr>
            <w:r>
              <w:t xml:space="preserve">* → 1</w:t>
            </w:r>
          </w:p>
        </w:tc>
        <w:tc>
          <w:tcPr/>
          <w:p>
            <w:pPr>
              <w:pStyle w:val="Compact"/>
              <w:jc w:val="left"/>
            </w:pPr>
            <w:r>
              <w:t xml:space="preserve">Inactif — non mobilisée pour l’instant</w:t>
            </w:r>
          </w:p>
        </w:tc>
      </w:tr>
      <w:tr>
        <w:tc>
          <w:tcPr/>
          <w:p>
            <w:pPr>
              <w:pStyle w:val="Compact"/>
              <w:jc w:val="left"/>
            </w:pPr>
            <w:r>
              <w:t xml:space="preserve">Joueurs (ID_Equipe) → Equipes</w:t>
            </w:r>
          </w:p>
        </w:tc>
        <w:tc>
          <w:tcPr/>
          <w:p>
            <w:pPr>
              <w:pStyle w:val="Compact"/>
              <w:jc w:val="left"/>
            </w:pPr>
            <w:r>
              <w:t xml:space="preserve">* → 1</w:t>
            </w:r>
          </w:p>
        </w:tc>
        <w:tc>
          <w:tcPr/>
          <w:p>
            <w:pPr>
              <w:pStyle w:val="Compact"/>
              <w:jc w:val="left"/>
            </w:pPr>
            <w:r>
              <w:t xml:space="preserve">Actif</w:t>
            </w:r>
          </w:p>
        </w:tc>
      </w:tr>
    </w:tbl>
    <w:bookmarkEnd w:id="56"/>
    <w:bookmarkEnd w:id="57"/>
    <w:bookmarkStart w:id="72" w:name="mesures-dax"/>
    <w:p>
      <w:pPr>
        <w:pStyle w:val="Heading1"/>
      </w:pPr>
      <w:r>
        <w:rPr>
          <w:bCs/>
          <w:b/>
        </w:rPr>
        <w:t xml:space="preserve">6. Mesures DAX</w:t>
      </w:r>
    </w:p>
    <w:p>
      <w:pPr>
        <w:pStyle w:val="FirstParagraph"/>
      </w:pPr>
      <w:r>
        <w:t xml:space="preserve">Toutes les mesures ont été construites progressivement, en partant des fonctions d’Agrégation, puis Filtre, puis Tableau (nomenclature du référentiel</w:t>
      </w:r>
      <w:r>
        <w:t xml:space="preserve"> </w:t>
      </w:r>
      <w:r>
        <w:t xml:space="preserve">“</w:t>
      </w:r>
      <w:r>
        <w:t xml:space="preserve">50 fonctions DAX les plus utiles</w:t>
      </w:r>
      <w:r>
        <w:t xml:space="preserve">”</w:t>
      </w:r>
      <w:r>
        <w:t xml:space="preserve">). Convention : les mesures utilisant SELECTEDVALUE nécessitent un contexte de ligne ou un segment en sélection unique pour retourner un résultat (sinon BLANK, affiché — dans une carte isolée — comportement normal, pas un bug).</w:t>
      </w:r>
    </w:p>
    <w:bookmarkStart w:id="58" w:name="mesures-générales-et-résultats"/>
    <w:p>
      <w:pPr>
        <w:pStyle w:val="Heading2"/>
      </w:pPr>
      <w:r>
        <w:rPr>
          <w:bCs/>
          <w:b/>
        </w:rPr>
        <w:t xml:space="preserve">6.1 Mesures générales et résultats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Total Buts = SUM(Matchs[Buts_Domicile]) + SUM(Matchs[Buts_Exterieur]) Nombre de Matchs = COUNTROWS(Matchs) Nombre Equipes = COUNTROWS(Equipes) Nombre de Joueurs = COUNTROWS(Joueurs) Moyenne Buts Par Match = DIVIDE([Total Buts], [Nombre de Matchs], 0) Total Cartons = SUM(Joueurs[Cartons_Jaunes]) + SUM(Joueurs[Cartons_Rouges]) // Source : Joueurs (grain tournoi), pas Evenements_match (incomplète sur 4 matchs, cf. section 2.2.A) Taux Matchs 0-0 = DIVIDE( CALCULATE(COUNTROWS(Matchs), Matchs[Buts_Domicile] = 0, Matchs[Buts_Exterieur] = 0), [Nombre de Matchs] ) Buts En Finale = CALCULATE([Total Buts], Phases_tournoi[Nom_Phase] =</w:t>
            </w:r>
            <w:r>
              <w:t xml:space="preserve"> </w:t>
            </w:r>
            <w:r>
              <w:t xml:space="preserve">“</w:t>
            </w:r>
            <w:r>
              <w:t xml:space="preserve">Finale</w:t>
            </w:r>
            <w:r>
              <w:t xml:space="preserve">”</w:t>
            </w:r>
            <w:r>
              <w:t xml:space="preserve">) // Piège rencontré : la valeur source était</w:t>
            </w:r>
            <w:r>
              <w:t xml:space="preserve"> </w:t>
            </w:r>
            <w:r>
              <w:t xml:space="preserve">“</w:t>
            </w:r>
            <w:r>
              <w:t xml:space="preserve">Final</w:t>
            </w:r>
            <w:r>
              <w:t xml:space="preserve">”</w:t>
            </w:r>
            <w:r>
              <w:t xml:space="preserve"> </w:t>
            </w:r>
            <w:r>
              <w:t xml:space="preserve">(anglais), pas</w:t>
            </w:r>
            <w:r>
              <w:t xml:space="preserve"> </w:t>
            </w:r>
            <w:r>
              <w:t xml:space="preserve">“</w:t>
            </w:r>
            <w:r>
              <w:t xml:space="preserve">Finale</w:t>
            </w:r>
            <w:r>
              <w:t xml:space="preserve">”</w:t>
            </w:r>
            <w:r>
              <w:t xml:space="preserve"> </w:t>
            </w:r>
            <w:r>
              <w:t xml:space="preserve">avant traduction en Power Query</w:t>
            </w:r>
          </w:p>
        </w:tc>
      </w:tr>
    </w:tbl>
    <w:bookmarkEnd w:id="58"/>
    <w:bookmarkStart w:id="59" w:name="Xce5b022ae987b82cbfe368f6d7d1c03eb45675c"/>
    <w:p>
      <w:pPr>
        <w:pStyle w:val="Heading2"/>
      </w:pPr>
      <w:r>
        <w:rPr>
          <w:bCs/>
          <w:b/>
        </w:rPr>
        <w:t xml:space="preserve">6.2 Mesures équipe (attaque, défense, classement)</w:t>
      </w:r>
    </w:p>
    <w:p>
      <w:pPr>
        <w:pStyle w:val="FirstParagraph"/>
      </w:pPr>
      <w:r>
        <w:t xml:space="preserve">Point de vigilance transversal : Matchs contient deux colonnes de rôle (ID_Equipe_Domicile, ID_Equipe_Exterieur). Chaque mesure équipe doit gérer les deux rôles séparément, et repartir de ALL(Matchs) avant de refiltrer — sinon la relation active Equipes → Matchs (Domicile) biaise silencieusement le résultat (buts extérieur retombant à 0).</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Total Buts Equipe = VAR EquipeCourante = SELECTEDVALUE(Equipes[ID_Equipe]) RETURN CALCULATE(SUM(Matchs[Buts_Domicile]), FILTER(ALL(Matchs), Matchs[ID_Equipe_Domicile] = EquipeCourante)) + CALCULATE(SUM(Matchs[Buts_Exterieur]), FILTER(ALL(Matchs), Matchs[ID_Equipe_Exterieur] = EquipeCourante)) Buts Encaisses Equipe = VAR EquipeCourante = SELECTEDVALUE(Equipes[ID_Equipe]) RETURN CALCULATE(SUM(Matchs[Buts_Exterieur]), FILTER(ALL(Matchs), Matchs[ID_Equipe_Domicile] = EquipeCourante)) + CALCULATE(SUM(Matchs[Buts_Domicile]), FILTER(ALL(Matchs), Matchs[ID_Equipe_Exterieur] = EquipeCourante)) // Logique : quand l’équipe joue à domicile, elle encaisse le score adverse (Buts_Exterieur), et inversement Differentiel Buts = [Total Buts Equipe] - [Buts Encaisses Equipe] Matchs Joues Equipe = VAR EquipeCourante = SELECTEDVALUE(Equipes[ID_Equipe]) RETURN CALCULATE(COUNTROWS(Matchs), FILTER(ALL(Matchs), Matchs[ID_Equipe_Domicile] = EquipeCourante ││ Matchs[ID_Equipe_Exterieur] = EquipeCourante)) // Victoires/Nuls corrigées avec COALESCE (cf. section 6.5 - bug de propagation du blanc) Victoires Equipe = VAR EquipeCourante = SELECTEDVALUE(Equipes[ID_Equipe]) RETURN COALESCE( CALCULATE(COUNTROWS(Matchs), FILTER(ALL(Matchs), (Matchs[ID_Equipe_Domicile] = EquipeCourante &amp;&amp; Matchs[Buts_Domicile] &gt; Matchs[Buts_Exterieur]) ││ (Matchs[ID_Equipe_Exterieur] = EquipeCourante &amp;&amp; Matchs[Buts_Exterieur] &gt; Matchs[Buts_Domicile]))), 0 ) Nuls Equipe = VAR EquipeCourante = SELECTEDVALUE(Equipes[ID_Equipe]) RETURN COALESCE( CALCULATE(COUNTROWS(Matchs), FILTER(ALL(Matchs), (Matchs[ID_Equipe_Domicile] = EquipeCourante ││ Matchs[ID_Equipe_Exterieur] = EquipeCourante) &amp;&amp; Matchs[Buts_Domicile] = Matchs[Buts_Exterieur])), 0 ) Defaites Equipe = [Matchs Joues Equipe] - [Victoires Equipe] - [Nuls Equipe] Points Equipe = COALESCE([Victoires Equipe] * 3 + [Nuls Equipe] * 1, 0) // Barème FIFA standard : victoire = 3, nul = 1, défaite = 0 Taux Victoire Equipe = DIVIDE([Victoires Equipe], [Matchs Joues Equipe]) Total xG Equipe = VAR EquipeCourante = SELECTEDVALUE(Equipes[ID_Equipe]) RETURN CALCULATE(SUM(Matchs[xG_Domicile]), FILTER(ALL(Matchs), Matchs[ID_Equipe_Domicile] = EquipeCourante)) + CALCULATE(SUM(Matchs[xG_Exterieur]), FILTER(ALL(Matchs), Matchs[ID_Equipe_Exterieur] = EquipeCourante)) Buts Moins xG Equipe = [Total Buts Equipe] - [Total xG Equipe] // &gt; 0 : surperformance vs qualité des occasions ; &lt; 0 : sous-performance Possession Moyenne Equipe = AVERAGE(Statistiques_equipes_match[Possession_Pct]) // Relation directe suffisante ici, pas besoin de VAR/FILTER (cf. section 3.4, chemin direct retenu)</w:t>
            </w:r>
          </w:p>
        </w:tc>
      </w:tr>
    </w:tbl>
    <w:bookmarkEnd w:id="59"/>
    <w:bookmarkStart w:id="60" w:name="mesures-joueurs-et-classements"/>
    <w:p>
      <w:pPr>
        <w:pStyle w:val="Heading2"/>
      </w:pPr>
      <w:r>
        <w:rPr>
          <w:bCs/>
          <w:b/>
        </w:rPr>
        <w:t xml:space="preserve">6.3 Mesures joueurs et classements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Total Buts Joueur = SUM(Joueurs[Buts]) Contribution Buts Joueur = SUM(Joueurs[Buts]) + SUM(Joueurs[Passes_Decisives]) Passes Decisives Par 90 = DIVIDE(SUM(Joueurs[Passes_Decisives]), SUM(Joueurs[Minutes_Jouees])) * 90 Buts Par 90 Moyen = AVERAGEX( FILTER(Joueurs, Joueurs[Minutes_Jouees] &gt; 0), DIVIDE(Joueurs[Buts], Joueurs[Minutes_Jouees]) * 90 ) // FILTER exclut les 209 joueurs à 0 minute, sinon DIVIDE(…,…,0) tire la moyenne vers le bas Rang Buteurs = RANKX(ALL(Joueurs), CALCULATE([Total Buts Joueur])) Age Moyen Equipe = AVERAGEX(Joueurs, DATEDIFF(Joueurs[Date_Naissance], DATE(2026,6,11), YEAR)) // Âge calculé à la date de début du tournoi (11 juin 2026), pas à la date du jour Valeur Marchande Totale Equipe = SUM(Joueurs[Valeur_Marchande_EUR]) Percentile Buts Par Poste = VAR PosteCourant = SELECTEDVALUE(Joueurs[Poste]) VAR NbJoueursPoste = CALCULATE(COUNTROWS(Joueurs), ALL(Joueurs), Joueurs[Poste] = PosteCourant) VAR RangJoueur = RANKX(FILTER(ALL(Joueurs), Joueurs[Poste] = PosteCourant), CALCULATE([Total Buts Joueur])) RETURN DIVIDE(NbJoueursPoste - RangJoueur, NbJoueursPoste - 1)</w:t>
            </w:r>
          </w:p>
        </w:tc>
      </w:tr>
    </w:tbl>
    <w:bookmarkEnd w:id="60"/>
    <w:bookmarkStart w:id="61" w:name="colonnes-calculées"/>
    <w:p>
      <w:pPr>
        <w:pStyle w:val="Heading2"/>
      </w:pPr>
      <w:r>
        <w:rPr>
          <w:bCs/>
          <w:b/>
        </w:rPr>
        <w:t xml:space="preserve">6.4 Colonnes calculées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 Sur la table Matchs — colonne calculée, PAS une mesure // (comparaison ligne à ligne : DAX ne peut pas résoudre Buts_Domicile à une valeur unique // dans une mesure, contrairement à une colonne calculée, évaluée nativement ligne par ligne) Resultat Domicile = SWITCH( TRUE(), Matchs[Buts_Domicile] &gt; Matchs[Buts_Exterieur],</w:t>
            </w:r>
            <w:r>
              <w:t xml:space="preserve"> </w:t>
            </w:r>
            <w:r>
              <w:t xml:space="preserve">“</w:t>
            </w:r>
            <w:r>
              <w:t xml:space="preserve">Victoire</w:t>
            </w:r>
            <w:r>
              <w:t xml:space="preserve">”</w:t>
            </w:r>
            <w:r>
              <w:t xml:space="preserve">, Matchs[Buts_Domicile] = Matchs[Buts_Exterieur],</w:t>
            </w:r>
            <w:r>
              <w:t xml:space="preserve"> </w:t>
            </w:r>
            <w:r>
              <w:t xml:space="preserve">“</w:t>
            </w:r>
            <w:r>
              <w:t xml:space="preserve">Nul</w:t>
            </w:r>
            <w:r>
              <w:t xml:space="preserve">”</w:t>
            </w:r>
            <w:r>
              <w:t xml:space="preserve">,</w:t>
            </w:r>
            <w:r>
              <w:t xml:space="preserve"> </w:t>
            </w:r>
            <w:r>
              <w:t xml:space="preserve">“</w:t>
            </w:r>
            <w:r>
              <w:t xml:space="preserve">Défaite</w:t>
            </w:r>
            <w:r>
              <w:t xml:space="preserve">”</w:t>
            </w:r>
            <w:r>
              <w:t xml:space="preserve"> </w:t>
            </w:r>
            <w:r>
              <w:t xml:space="preserve">)</w:t>
            </w:r>
          </w:p>
        </w:tc>
      </w:tr>
    </w:tbl>
    <w:bookmarkEnd w:id="61"/>
    <w:bookmarkStart w:id="62" w:name="table-calculée-classement-equipes"/>
    <w:p>
      <w:pPr>
        <w:pStyle w:val="Heading2"/>
      </w:pPr>
      <w:r>
        <w:rPr>
          <w:bCs/>
          <w:b/>
        </w:rPr>
        <w:t xml:space="preserve">6.5 Table calculée — Classement Equipes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Classement Equipes = ADDCOLUMNS( SUMMARIZE(Equipes, Equipes[ID_Equipe], Equipes[Nom_Equipe]),</w:t>
            </w:r>
            <w:r>
              <w:t xml:space="preserve"> </w:t>
            </w:r>
            <w:r>
              <w:t xml:space="preserve">“</w:t>
            </w:r>
            <w:r>
              <w:t xml:space="preserve">Buts Marques</w:t>
            </w:r>
            <w:r>
              <w:t xml:space="preserve">”</w:t>
            </w:r>
            <w:r>
              <w:t xml:space="preserve">, CALCULATE([Total Buts Equipe]),</w:t>
            </w:r>
            <w:r>
              <w:t xml:space="preserve"> </w:t>
            </w:r>
            <w:r>
              <w:t xml:space="preserve">“</w:t>
            </w:r>
            <w:r>
              <w:t xml:space="preserve">Matchs Joues</w:t>
            </w:r>
            <w:r>
              <w:t xml:space="preserve">”</w:t>
            </w:r>
            <w:r>
              <w:t xml:space="preserve">, CALCULATE( COUNTROWS(Matchs), FILTER(Matchs, Matchs[ID_Equipe_Domicile] = EARLIER(Equipes[ID_Equipe]) ││ Matchs[ID_Equipe_Exterieur] = EARLIER(Equipes[ID_Equipe])) ) )</w:t>
            </w:r>
          </w:p>
        </w:tc>
      </w:tr>
    </w:tbl>
    <w:bookmarkEnd w:id="62"/>
    <w:bookmarkStart w:id="63" w:name="table-de-dates-dim_date"/>
    <w:p>
      <w:pPr>
        <w:pStyle w:val="Heading2"/>
      </w:pPr>
      <w:r>
        <w:rPr>
          <w:bCs/>
          <w:b/>
        </w:rPr>
        <w:t xml:space="preserve">6.6 Table de dates — Dim_Date</w:t>
      </w:r>
    </w:p>
    <w:p>
      <w:pPr>
        <w:pStyle w:val="FirstParagraph"/>
      </w:pPr>
      <w:r>
        <w:t xml:space="preserve">Créée pour la timeline des buts par jour (page Accueil) et pour permettre la désactivation propre de l’Auto Date/Time de Power BI, plutôt que pour une véritable Time Intelligence (non pertinente sur un tournoi de 4 semaines sur une seule année civile).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Dim_Date = ADDCOLUMNS( CALENDAR(MIN(Matchs[Date]), MAX(Matchs[Date])),</w:t>
            </w:r>
            <w:r>
              <w:t xml:space="preserve"> </w:t>
            </w:r>
            <w:r>
              <w:t xml:space="preserve">“</w:t>
            </w:r>
            <w:r>
              <w:t xml:space="preserve">Jour</w:t>
            </w:r>
            <w:r>
              <w:t xml:space="preserve">”</w:t>
            </w:r>
            <w:r>
              <w:t xml:space="preserve">, DAY([Date]),</w:t>
            </w:r>
            <w:r>
              <w:t xml:space="preserve"> </w:t>
            </w:r>
            <w:r>
              <w:t xml:space="preserve">“</w:t>
            </w:r>
            <w:r>
              <w:t xml:space="preserve">Mois</w:t>
            </w:r>
            <w:r>
              <w:t xml:space="preserve">”</w:t>
            </w:r>
            <w:r>
              <w:t xml:space="preserve">, FORMAT([Date],</w:t>
            </w:r>
            <w:r>
              <w:t xml:space="preserve"> </w:t>
            </w:r>
            <w:r>
              <w:t xml:space="preserve">“</w:t>
            </w:r>
            <w:r>
              <w:t xml:space="preserve">MMMM</w:t>
            </w:r>
            <w:r>
              <w:t xml:space="preserve">”</w:t>
            </w:r>
            <w:r>
              <w:t xml:space="preserve">),</w:t>
            </w:r>
            <w:r>
              <w:t xml:space="preserve"> </w:t>
            </w:r>
            <w:r>
              <w:t xml:space="preserve">“</w:t>
            </w:r>
            <w:r>
              <w:t xml:space="preserve">Jour_Semaine</w:t>
            </w:r>
            <w:r>
              <w:t xml:space="preserve">”</w:t>
            </w:r>
            <w:r>
              <w:t xml:space="preserve">, FORMAT([Date],</w:t>
            </w:r>
            <w:r>
              <w:t xml:space="preserve"> </w:t>
            </w:r>
            <w:r>
              <w:t xml:space="preserve">“</w:t>
            </w:r>
            <w:r>
              <w:t xml:space="preserve">dddd</w:t>
            </w:r>
            <w:r>
              <w:t xml:space="preserve">”</w:t>
            </w:r>
            <w:r>
              <w:t xml:space="preserve">),</w:t>
            </w:r>
            <w:r>
              <w:t xml:space="preserve"> </w:t>
            </w:r>
            <w:r>
              <w:t xml:space="preserve">“</w:t>
            </w:r>
            <w:r>
              <w:t xml:space="preserve">Numero_Jour_Tournoi</w:t>
            </w:r>
            <w:r>
              <w:t xml:space="preserve">”</w:t>
            </w:r>
            <w:r>
              <w:t xml:space="preserve">, DATEDIFF(MIN(Matchs[Date]), [Date], DAY) + 1 ) // Marquée comme</w:t>
            </w:r>
            <w:r>
              <w:t xml:space="preserve"> </w:t>
            </w:r>
            <w:r>
              <w:t xml:space="preserve">“</w:t>
            </w:r>
            <w:r>
              <w:t xml:space="preserve">Table de dates</w:t>
            </w:r>
            <w:r>
              <w:t xml:space="preserve">”</w:t>
            </w:r>
            <w:r>
              <w:t xml:space="preserve"> </w:t>
            </w:r>
            <w:r>
              <w:t xml:space="preserve">(colonne Date), reliée à Matchs[Date] en 1 -&gt; *</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Piège rencontré et corrigé</w:t>
            </w:r>
            <w:r>
              <w:t xml:space="preserve"> </w:t>
            </w:r>
            <w:r>
              <w:t xml:space="preserve">Auto Date/Time de Power BI transforme automatiquement tout champ Date glissé dans un visuel en hiérarchie (Année/Trimestre/Mois/Jour), y compris Joueurs[Date_Naissance]. Correction : désactivation dans Options ET Fichier actuel (les deux réglages sont nécessaires), puis re-sélection du champ brut plutôt que la case à cocher (qui réintroduit systématiquement la hiérarchie).</w:t>
            </w:r>
          </w:p>
        </w:tc>
      </w:tr>
    </w:tbl>
    <w:bookmarkEnd w:id="63"/>
    <w:bookmarkStart w:id="64" w:name="Xce483f269bf2e406bbba07f3b3c4d6886c52081"/>
    <w:p>
      <w:pPr>
        <w:pStyle w:val="Heading2"/>
      </w:pPr>
      <w:r>
        <w:rPr>
          <w:bCs/>
          <w:b/>
        </w:rPr>
        <w:t xml:space="preserve">6.7 Corrélation possession / force pré-tournoi (analyse exploratoire)</w:t>
      </w:r>
    </w:p>
    <w:p>
      <w:pPr>
        <w:pStyle w:val="FirstParagraph"/>
      </w:pPr>
      <w:r>
        <w:t xml:space="preserve">Mesure construite pour tester l’hypothèse selon laquelle la possession reflète la qualité intrinsèque de l’équipe plutôt qu’elle ne cause la victoire — cf. section 8, analyse xG/possession.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Correlation Possession Elo = VAR TableEquipes = ADDCOLUMNS( SUMMARIZE(Equipes, Equipes[ID_Equipe]),</w:t>
            </w:r>
            <w:r>
              <w:t xml:space="preserve"> </w:t>
            </w:r>
            <w:r>
              <w:t xml:space="preserve">“</w:t>
            </w:r>
            <w:r>
              <w:t xml:space="preserve">Poss</w:t>
            </w:r>
            <w:r>
              <w:t xml:space="preserve">”</w:t>
            </w:r>
            <w:r>
              <w:t xml:space="preserve">, CALCULATE([Possession Moyenne Equipe]),</w:t>
            </w:r>
            <w:r>
              <w:t xml:space="preserve"> </w:t>
            </w:r>
            <w:r>
              <w:t xml:space="preserve">“</w:t>
            </w:r>
            <w:r>
              <w:t xml:space="preserve">Elo</w:t>
            </w:r>
            <w:r>
              <w:t xml:space="preserve">”</w:t>
            </w:r>
            <w:r>
              <w:t xml:space="preserve">, CALCULATE(MAX(Equipes[Note_Elo])) ) RETURN VAR N = COUNTROWS(TableEquipes) VAR SommeXY = SUMX(TableEquipes, [Poss] * [Elo]) VAR SommeX = SUMX(TableEquipes, [Poss]) VAR SommeY = SUMX(TableEquipes, [Elo]) VAR SommeX2 = SUMX(TableEquipes, [Poss] ^ 2) VAR SommeY2 = SUMX(TableEquipes, [Elo] ^ 2) RETURN DIVIDE( N * SommeXY - SommeX * SommeY, SQRT((N * SommeX2 - SommeX^2) * (N * SommeY2 - SommeY^2)) ) // Résultat obtenu : r = 0,73 (corrélation forte)</w:t>
            </w:r>
          </w:p>
        </w:tc>
      </w:tr>
    </w:tbl>
    <w:bookmarkEnd w:id="64"/>
    <w:bookmarkStart w:id="71" w:name="Xfcb50d5995fdc3e9cb792ed829690920da896bf"/>
    <w:p>
      <w:pPr>
        <w:pStyle w:val="Heading2"/>
      </w:pPr>
      <w:r>
        <w:rPr>
          <w:bCs/>
          <w:b/>
        </w:rPr>
        <w:t xml:space="preserve">6.8 Bugs DAX rencontrés — diagnostic et correction</w:t>
      </w:r>
    </w:p>
    <w:bookmarkStart w:id="65" w:name="Xc440d19d85e82daf912a79652e399e4f4db462f"/>
    <w:p>
      <w:pPr>
        <w:pStyle w:val="Heading3"/>
      </w:pPr>
      <w:r>
        <w:rPr>
          <w:bCs/>
          <w:b/>
        </w:rPr>
        <w:t xml:space="preserve">A. Erreur</w:t>
      </w:r>
      <w:r>
        <w:rPr>
          <w:bCs/>
          <w:b/>
        </w:rPr>
        <w:t xml:space="preserve"> </w:t>
      </w:r>
      <w:r>
        <w:rPr>
          <w:bCs/>
          <w:b/>
        </w:rPr>
        <w:t xml:space="preserve">“</w:t>
      </w:r>
      <w:r>
        <w:rPr>
          <w:bCs/>
          <w:b/>
        </w:rPr>
        <w:t xml:space="preserve">****valeur unique introuvable****</w:t>
      </w:r>
      <w:r>
        <w:rPr>
          <w:bCs/>
          <w:b/>
        </w:rPr>
        <w:t xml:space="preserve">”</w:t>
      </w:r>
      <w:r>
        <w:t xml:space="preserve">** sur une colonne calculée écrite comme mesure**</w:t>
      </w:r>
    </w:p>
    <w:p>
      <w:pPr>
        <w:pStyle w:val="FirstParagraph"/>
      </w:pPr>
      <w:r>
        <w:t xml:space="preserve">Resultat Domicile, écrite d’abord comme Mesure plutôt que Colonne calculée, a provoqué l’erreur</w:t>
      </w:r>
      <w:r>
        <w:t xml:space="preserve"> </w:t>
      </w:r>
      <w:r>
        <w:t xml:space="preserve">“</w:t>
      </w:r>
      <w:r>
        <w:t xml:space="preserve">nous ne pouvons pas déterminer une valeur unique pour la colonne Buts_Domicile</w:t>
      </w:r>
      <w:r>
        <w:t xml:space="preserve">”</w:t>
      </w:r>
      <w:r>
        <w:t xml:space="preserve">. Cause : dans une mesure, toute référence à une colonne est évaluée sur l’ensemble du contexte de filtre actif (potentiellement plusieurs lignes), donc une comparaison directe entre deux colonnes (Buts_Domicile &gt; Buts_Exterieur) n’a pas de sens sans agrégation. Dans une colonne calculée, chaque référence est résolue ligne par ligne automatiquement. Règle retenue : toute formule comparant des colonnes sans fonction d’agrégation autour est un signal qu’il s’agit d’une colonne calculée, pas d’une mesure.</w:t>
      </w:r>
    </w:p>
    <w:bookmarkEnd w:id="65"/>
    <w:bookmarkStart w:id="66" w:name="Xc3424c2a77cf859bfe0cf3c5340c6e064cc9804"/>
    <w:p>
      <w:pPr>
        <w:pStyle w:val="Heading3"/>
      </w:pPr>
      <w:r>
        <w:rPr>
          <w:bCs/>
          <w:b/>
        </w:rPr>
        <w:t xml:space="preserve">B. Résultat — sur une carte isolée (SELECTEDVALUE)</w:t>
      </w:r>
    </w:p>
    <w:p>
      <w:pPr>
        <w:pStyle w:val="FirstParagraph"/>
      </w:pPr>
      <w:r>
        <w:t xml:space="preserve">Total Buts Equipe (et toute mesure basée sur SELECTEDVALUE) affiche — dans une carte non filtrée, car SELECTEDVALUE(Equipes[ID_Equipe]) ne peut résoudre une valeur unique que si le contexte de filtre ne laisse passer qu’une seule équipe (segment en sélection unique, ou contexte de ligne d’un visuel Table/Matrice/Scatter). Comportement normal, pas un bug — ces mesures sont conçues pour un contexte filtré.</w:t>
      </w:r>
    </w:p>
    <w:bookmarkEnd w:id="66"/>
    <w:bookmarkStart w:id="67" w:name="X248f92153d0eec050fc2247d4008ae9fafb51ce"/>
    <w:p>
      <w:pPr>
        <w:pStyle w:val="Heading3"/>
      </w:pPr>
      <w:r>
        <w:rPr>
          <w:bCs/>
          <w:b/>
        </w:rPr>
        <w:t xml:space="preserve">C. Résultat — causé par une valeur textuelle inexacte</w:t>
      </w:r>
    </w:p>
    <w:p>
      <w:pPr>
        <w:pStyle w:val="FirstParagraph"/>
      </w:pPr>
      <w:r>
        <w:t xml:space="preserve">CALCULATE([Total Buts], Phases_tournoi[Nom_Phase] =</w:t>
      </w:r>
      <w:r>
        <w:t xml:space="preserve"> </w:t>
      </w:r>
      <w:r>
        <w:t xml:space="preserve">“</w:t>
      </w:r>
      <w:r>
        <w:t xml:space="preserve">Finale</w:t>
      </w:r>
      <w:r>
        <w:t xml:space="preserve">”</w:t>
      </w:r>
      <w:r>
        <w:t xml:space="preserve">) retournait — car la valeur réelle en base était</w:t>
      </w:r>
      <w:r>
        <w:t xml:space="preserve"> </w:t>
      </w:r>
      <w:r>
        <w:t xml:space="preserve">“</w:t>
      </w:r>
      <w:r>
        <w:t xml:space="preserve">Final</w:t>
      </w:r>
      <w:r>
        <w:t xml:space="preserve">”</w:t>
      </w:r>
      <w:r>
        <w:t xml:space="preserve"> </w:t>
      </w:r>
      <w:r>
        <w:t xml:space="preserve">(anglais, non traduit à ce stade). FILTER ne trouvant aucune correspondance retourne une table vide, l’agrégation sur une table vide retourne BLANK, affiché —. Correction structurelle retenue : traduction des valeurs de Nom_Phase et Type_Resultat directement en Power Query (Table.ReplaceValue), plutôt que de mémoriser l’anglais dans chaque mesure DAX future.</w:t>
      </w:r>
    </w:p>
    <w:bookmarkEnd w:id="67"/>
    <w:bookmarkStart w:id="68" w:name="Xe0fed5f6e97005f564533390b72afbedacad8a1"/>
    <w:p>
      <w:pPr>
        <w:pStyle w:val="Heading3"/>
      </w:pPr>
      <w:r>
        <w:rPr>
          <w:bCs/>
          <w:b/>
        </w:rPr>
        <w:t xml:space="preserve">D. Propagation du blanc dans une multiplication (Points Equipe)</w:t>
      </w:r>
    </w:p>
    <w:p>
      <w:pPr>
        <w:pStyle w:val="FirstParagraph"/>
      </w:pPr>
      <w:r>
        <w:t xml:space="preserve">Bien que COUNTROWS soit documenté pour toujours retourner un entier (jamais BLANK, y compris sur une table vide), Points Equipe affichait un blanc plutôt que 0 pour 6 équipes n’ayant obtenu aucun point (Haiti, Iraq, Jordan, Panama, Tunisia, Uzbekistan). Mécanisme retenu : contrairement à l’addition (où BLANK() + 5 = 5), la multiplication en DAX propage le blanc (BLANK() * 3 = BLANK()) dès qu’un opérande intermédiaire de la chaîne de calcul est blanc. Correction appliquée par sécurité : encapsuler chaque mesure concernée (Victoires Equipe, Nuls Equipe, Points Equipe) dans COALESCE(…, 0), qui remplace tout résultat blanc par 0 sans dépendre de l’identification exacte du maillon fautif.</w:t>
      </w:r>
    </w:p>
    <w:bookmarkEnd w:id="68"/>
    <w:bookmarkStart w:id="69" w:name="Xfc9aa50ed028bbd3e23efc87551198fb0112396"/>
    <w:p>
      <w:pPr>
        <w:pStyle w:val="Heading3"/>
      </w:pPr>
      <w:r>
        <w:rPr>
          <w:bCs/>
          <w:b/>
        </w:rPr>
        <w:t xml:space="preserve">E. Produit cartésien dans un visuel (Nom_Joueur + Nom_Equipe combinés)</w:t>
      </w:r>
    </w:p>
    <w:p>
      <w:pPr>
        <w:pStyle w:val="FirstParagraph"/>
      </w:pPr>
      <w:r>
        <w:t xml:space="preserve">Un tableau affichant Nom_Joueur ET Nom_Equipe simultanément affichait chaque joueur 48 fois (une fois par équipe) plutôt qu’une seule. Relation Joueurs → Equipes vérifiée active sur ID_Equipe — la cause n’était donc pas une relation cassée, mais la structure du visuel lui-même : deux champs identifiants combinés dans une Matrice (Nom_Joueur en lignes, Nom_Equipe en colonnes) génère un tableau croisé complet plutôt qu’une liste. Correction : ne jamais combiner deux champs identifiants dans un même visuel de classement — utiliser un segment séparé pour filtrer par équipe plutôt que d’ajouter Nom_Equipe en colonne/légende. Effet de bord observé : RANKX(ALL(Joueurs), …) donnait des rangs incohérents selon la fausse ligne équipe affichée, car ALL(Joueurs) ne supprime que les filtres sur Joueurs, pas ceux propagés depuis Equipes.</w:t>
      </w:r>
    </w:p>
    <w:bookmarkEnd w:id="69"/>
    <w:bookmarkStart w:id="70" w:name="X9b91322271bbbef4a4e9d292189edae4807d49d"/>
    <w:p>
      <w:pPr>
        <w:pStyle w:val="Heading3"/>
      </w:pPr>
      <w:r>
        <w:rPr>
          <w:bCs/>
          <w:b/>
        </w:rPr>
        <w:t xml:space="preserve">F. Auto Date/Time cassant l</w:t>
      </w:r>
      <w:r>
        <w:rPr>
          <w:bCs/>
          <w:b/>
        </w:rPr>
        <w:t xml:space="preserve">‘</w:t>
      </w:r>
      <w:r>
        <w:rPr>
          <w:bCs/>
          <w:b/>
        </w:rPr>
        <w:t xml:space="preserve">****affichage d****</w:t>
      </w:r>
      <w:r>
        <w:rPr>
          <w:bCs/>
          <w:b/>
        </w:rPr>
        <w:t xml:space="preserve">’</w:t>
      </w:r>
      <w:r>
        <w:rPr>
          <w:bCs/>
          <w:b/>
        </w:rPr>
        <w:t xml:space="preserve">une date brute</w:t>
      </w:r>
    </w:p>
    <w:p>
      <w:pPr>
        <w:pStyle w:val="FirstParagraph"/>
      </w:pPr>
      <w:r>
        <w:t xml:space="preserve">Joueurs[Date_Naissance] s’affichait éclatée en 4 colonnes (Année, Trimestre, Mois, Jour) dans un visuel Table. Cause : fonctionnalité Auto Date/Time de Power BI, qui crée une hiérarchie de dates cachée pour toute colonne de type Date. Correction : désactivation dans Fichier &gt; Options ET dans la section Fichier actuel (les deux réglages sont nécessaires, l’un seul ne suffit pas sur un fichier déjà modifié), puis re-sélection explicite du champ brut plutôt que la case à cocher standard (qui réintroduit systématiquement la hiérarchie complète).</w:t>
      </w:r>
    </w:p>
    <w:bookmarkEnd w:id="70"/>
    <w:bookmarkEnd w:id="71"/>
    <w:bookmarkEnd w:id="72"/>
    <w:bookmarkStart w:id="77" w:name="conception-du-dashboard"/>
    <w:p>
      <w:pPr>
        <w:pStyle w:val="Heading1"/>
      </w:pPr>
      <w:r>
        <w:rPr>
          <w:bCs/>
          <w:b/>
        </w:rPr>
        <w:t xml:space="preserve">7. Conception du dashboard</w:t>
      </w:r>
    </w:p>
    <w:p>
      <w:pPr>
        <w:pStyle w:val="FirstParagraph"/>
      </w:pPr>
      <w:r>
        <w:t xml:space="preserve">Architecture à 4 pages, la page Finance initialement envisagée en Phase 1 ayant été explicitement écartée : la seule donnée à connotation financière (Valeur_Marchande_EUR) ne suffit pas à justifier une page dédiée et a été intégrée à la page Effectifs, conformément à la règle du prompt initial : ne jamais fabriquer une page sur des données insuffisantes.</w:t>
      </w:r>
    </w:p>
    <w:bookmarkStart w:id="73" w:name="X077c7a8164b841237cfa7af29fe2e7c77d30f5d"/>
    <w:p>
      <w:pPr>
        <w:pStyle w:val="Heading2"/>
      </w:pPr>
      <w:r>
        <w:rPr>
          <w:bCs/>
          <w:b/>
        </w:rPr>
        <w:t xml:space="preserve">7.1 Page Accueil —</w:t>
      </w:r>
      <w:r>
        <w:rPr>
          <w:bCs/>
          <w:b/>
        </w:rPr>
        <w:t xml:space="preserve"> </w:t>
      </w:r>
      <w:r>
        <w:rPr>
          <w:bCs/>
          <w:b/>
        </w:rPr>
        <w:t xml:space="preserve">“</w:t>
      </w:r>
      <w:r>
        <w:rPr>
          <w:bCs/>
          <w:b/>
        </w:rPr>
        <w:t xml:space="preserve">****Quel est le bilan global du tournoi ?****</w:t>
      </w:r>
      <w:r>
        <w:rPr>
          <w:bCs/>
          <w:b/>
        </w:rP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Visuel</w:t>
            </w:r>
          </w:p>
        </w:tc>
        <w:tc>
          <w:tcPr/>
          <w:p>
            <w:pPr>
              <w:pStyle w:val="Compact"/>
              <w:jc w:val="left"/>
            </w:pPr>
            <w:r>
              <w:rPr>
                <w:bCs/>
                <w:b/>
              </w:rPr>
              <w:t xml:space="preserve">Type</w:t>
            </w:r>
          </w:p>
        </w:tc>
        <w:tc>
          <w:tcPr/>
          <w:p>
            <w:pPr>
              <w:pStyle w:val="Compact"/>
              <w:jc w:val="left"/>
            </w:pPr>
            <w:r>
              <w:rPr>
                <w:bCs/>
                <w:b/>
              </w:rPr>
              <w:t xml:space="preserve">Configuration</w:t>
            </w:r>
          </w:p>
        </w:tc>
      </w:tr>
      <w:tr>
        <w:tc>
          <w:tcPr/>
          <w:p>
            <w:pPr>
              <w:pStyle w:val="Compact"/>
              <w:jc w:val="left"/>
            </w:pPr>
            <w:r>
              <w:t xml:space="preserve">1-4</w:t>
            </w:r>
          </w:p>
        </w:tc>
        <w:tc>
          <w:tcPr/>
          <w:p>
            <w:pPr>
              <w:pStyle w:val="Compact"/>
              <w:jc w:val="left"/>
            </w:pPr>
            <w:r>
              <w:t xml:space="preserve">Nombre de Matchs, Nombre d’Équipes, Total Buts, Moyenne Buts/Match</w:t>
            </w:r>
          </w:p>
        </w:tc>
        <w:tc>
          <w:tcPr/>
          <w:p>
            <w:pPr>
              <w:pStyle w:val="Compact"/>
              <w:jc w:val="left"/>
            </w:pPr>
            <w:r>
              <w:t xml:space="preserve">Cartes KPI</w:t>
            </w:r>
          </w:p>
        </w:tc>
        <w:tc>
          <w:tcPr/>
          <w:p>
            <w:pPr>
              <w:pStyle w:val="Compact"/>
              <w:jc w:val="left"/>
            </w:pPr>
            <w:r>
              <w:t xml:space="preserve">Mesures directes</w:t>
            </w:r>
          </w:p>
        </w:tc>
      </w:tr>
      <w:tr>
        <w:tc>
          <w:tcPr/>
          <w:p>
            <w:pPr>
              <w:pStyle w:val="Compact"/>
              <w:jc w:val="left"/>
            </w:pPr>
            <w:r>
              <w:t xml:space="preserve">5</w:t>
            </w:r>
          </w:p>
        </w:tc>
        <w:tc>
          <w:tcPr/>
          <w:p>
            <w:pPr>
              <w:pStyle w:val="Compact"/>
              <w:jc w:val="left"/>
            </w:pPr>
            <w:r>
              <w:t xml:space="preserve">Répartition des Buts par Phase</w:t>
            </w:r>
          </w:p>
        </w:tc>
        <w:tc>
          <w:tcPr/>
          <w:p>
            <w:pPr>
              <w:pStyle w:val="Compact"/>
              <w:jc w:val="left"/>
            </w:pPr>
            <w:r>
              <w:t xml:space="preserve">Barres horizontales</w:t>
            </w:r>
          </w:p>
        </w:tc>
        <w:tc>
          <w:tcPr/>
          <w:p>
            <w:pPr>
              <w:pStyle w:val="Compact"/>
              <w:jc w:val="left"/>
            </w:pPr>
            <w:r>
              <w:t xml:space="preserve">Axe = Nom_Phase (triée par ID_Phase, jamais par ordre alphabétique)</w:t>
            </w:r>
          </w:p>
        </w:tc>
      </w:tr>
      <w:tr>
        <w:tc>
          <w:tcPr/>
          <w:p>
            <w:pPr>
              <w:pStyle w:val="Compact"/>
              <w:jc w:val="left"/>
            </w:pPr>
            <w:r>
              <w:t xml:space="preserve">6</w:t>
            </w:r>
          </w:p>
        </w:tc>
        <w:tc>
          <w:tcPr/>
          <w:p>
            <w:pPr>
              <w:pStyle w:val="Compact"/>
              <w:jc w:val="left"/>
            </w:pPr>
            <w:r>
              <w:t xml:space="preserve">Carte des Stades</w:t>
            </w:r>
          </w:p>
        </w:tc>
        <w:tc>
          <w:tcPr/>
          <w:p>
            <w:pPr>
              <w:pStyle w:val="Compact"/>
              <w:jc w:val="left"/>
            </w:pPr>
            <w:r>
              <w:t xml:space="preserve">Carte géographique</w:t>
            </w:r>
          </w:p>
        </w:tc>
        <w:tc>
          <w:tcPr/>
          <w:p>
            <w:pPr>
              <w:pStyle w:val="Compact"/>
              <w:jc w:val="left"/>
            </w:pPr>
            <w:r>
              <w:t xml:space="preserve">Latitude/Longitude de Stades</w:t>
            </w:r>
          </w:p>
        </w:tc>
      </w:tr>
      <w:tr>
        <w:tc>
          <w:tcPr/>
          <w:p>
            <w:pPr>
              <w:pStyle w:val="Compact"/>
              <w:jc w:val="left"/>
            </w:pPr>
            <w:r>
              <w:t xml:space="preserve">7</w:t>
            </w:r>
          </w:p>
        </w:tc>
        <w:tc>
          <w:tcPr/>
          <w:p>
            <w:pPr>
              <w:pStyle w:val="Compact"/>
              <w:jc w:val="left"/>
            </w:pPr>
            <w:r>
              <w:t xml:space="preserve">Répartition des Types de Résultat</w:t>
            </w:r>
          </w:p>
        </w:tc>
        <w:tc>
          <w:tcPr/>
          <w:p>
            <w:pPr>
              <w:pStyle w:val="Compact"/>
              <w:jc w:val="left"/>
            </w:pPr>
            <w:r>
              <w:t xml:space="preserve">Camembert</w:t>
            </w:r>
          </w:p>
        </w:tc>
        <w:tc>
          <w:tcPr/>
          <w:p>
            <w:pPr>
              <w:pStyle w:val="Compact"/>
              <w:jc w:val="left"/>
            </w:pPr>
            <w:r>
              <w:t xml:space="preserve">Type_Resultat en légende, Nombre de Matchs en valeur</w:t>
            </w:r>
          </w:p>
        </w:tc>
      </w:tr>
      <w:tr>
        <w:tc>
          <w:tcPr/>
          <w:p>
            <w:pPr>
              <w:pStyle w:val="Compact"/>
              <w:jc w:val="left"/>
            </w:pPr>
            <w:r>
              <w:t xml:space="preserve">8</w:t>
            </w:r>
          </w:p>
        </w:tc>
        <w:tc>
          <w:tcPr/>
          <w:p>
            <w:pPr>
              <w:pStyle w:val="Compact"/>
              <w:jc w:val="left"/>
            </w:pPr>
            <w:r>
              <w:t xml:space="preserve">Timeline des Buts par Jour</w:t>
            </w:r>
          </w:p>
        </w:tc>
        <w:tc>
          <w:tcPr/>
          <w:p>
            <w:pPr>
              <w:pStyle w:val="Compact"/>
              <w:jc w:val="left"/>
            </w:pPr>
            <w:r>
              <w:t xml:space="preserve">Courbe</w:t>
            </w:r>
          </w:p>
        </w:tc>
        <w:tc>
          <w:tcPr/>
          <w:p>
            <w:pPr>
              <w:pStyle w:val="Compact"/>
              <w:jc w:val="left"/>
            </w:pPr>
            <w:r>
              <w:t xml:space="preserve">Dim_Date[Date] en axe, Total Buts en valeur</w:t>
            </w:r>
          </w:p>
        </w:tc>
      </w:tr>
    </w:tbl>
    <w:bookmarkEnd w:id="73"/>
    <w:bookmarkStart w:id="74" w:name="X7dd3ecb88274c8254cc7b0b0b8241ac61368d34"/>
    <w:p>
      <w:pPr>
        <w:pStyle w:val="Heading2"/>
      </w:pPr>
      <w:r>
        <w:rPr>
          <w:bCs/>
          <w:b/>
        </w:rPr>
        <w:t xml:space="preserve">7.2 Page Performance —</w:t>
      </w:r>
      <w:r>
        <w:rPr>
          <w:bCs/>
          <w:b/>
        </w:rPr>
        <w:t xml:space="preserve"> </w:t>
      </w:r>
      <w:r>
        <w:rPr>
          <w:bCs/>
          <w:b/>
        </w:rPr>
        <w:t xml:space="preserve">“</w:t>
      </w:r>
      <w:r>
        <w:rPr>
          <w:bCs/>
          <w:b/>
        </w:rPr>
        <w:t xml:space="preserve">****Quelles équipes ont le mieux performé, et pourquoi ?****</w:t>
      </w:r>
      <w:r>
        <w:rPr>
          <w:bCs/>
          <w:b/>
        </w:rPr>
        <w:t xml:space="preserve">”</w:t>
      </w:r>
    </w:p>
    <w:p>
      <w:pPr>
        <w:pStyle w:val="FirstParagraph"/>
      </w:pPr>
      <w:r>
        <w:t xml:space="preserve">Architecture à deux niveaux, retenue après diagnostic du mécanisme SELECTEDVALUE : un niveau comparatif (aucun segment requis, contexte de ligne natif) et un niveau individuel (segment en sélection unique requis).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Visuel</w:t>
            </w:r>
          </w:p>
        </w:tc>
        <w:tc>
          <w:tcPr/>
          <w:p>
            <w:pPr>
              <w:pStyle w:val="Compact"/>
              <w:jc w:val="left"/>
            </w:pPr>
            <w:r>
              <w:rPr>
                <w:bCs/>
                <w:b/>
              </w:rPr>
              <w:t xml:space="preserve">Type</w:t>
            </w:r>
          </w:p>
        </w:tc>
        <w:tc>
          <w:tcPr/>
          <w:p>
            <w:pPr>
              <w:pStyle w:val="Compact"/>
              <w:jc w:val="left"/>
            </w:pPr>
            <w:r>
              <w:rPr>
                <w:bCs/>
                <w:b/>
              </w:rPr>
              <w:t xml:space="preserve">Configuration</w:t>
            </w:r>
          </w:p>
        </w:tc>
      </w:tr>
      <w:tr>
        <w:tc>
          <w:tcPr/>
          <w:p>
            <w:pPr>
              <w:pStyle w:val="Compact"/>
              <w:jc w:val="left"/>
            </w:pPr>
            <w:r>
              <w:t xml:space="preserve">1</w:t>
            </w:r>
          </w:p>
        </w:tc>
        <w:tc>
          <w:tcPr/>
          <w:p>
            <w:pPr>
              <w:pStyle w:val="Compact"/>
              <w:jc w:val="left"/>
            </w:pPr>
            <w:r>
              <w:t xml:space="preserve">Classement des équipes</w:t>
            </w:r>
          </w:p>
        </w:tc>
        <w:tc>
          <w:tcPr/>
          <w:p>
            <w:pPr>
              <w:pStyle w:val="Compact"/>
              <w:jc w:val="left"/>
            </w:pPr>
            <w:r>
              <w:t xml:space="preserve">Table</w:t>
            </w:r>
          </w:p>
        </w:tc>
        <w:tc>
          <w:tcPr/>
          <w:p>
            <w:pPr>
              <w:pStyle w:val="Compact"/>
              <w:jc w:val="left"/>
            </w:pPr>
            <w:r>
              <w:t xml:space="preserve">Nom_Equipe + mesures équipe, triée par Points Equipe décroissant — comparaison native, sans segment</w:t>
            </w:r>
          </w:p>
        </w:tc>
      </w:tr>
      <w:tr>
        <w:tc>
          <w:tcPr/>
          <w:p>
            <w:pPr>
              <w:pStyle w:val="Compact"/>
              <w:jc w:val="left"/>
            </w:pPr>
            <w:r>
              <w:t xml:space="preserve">2</w:t>
            </w:r>
          </w:p>
        </w:tc>
        <w:tc>
          <w:tcPr/>
          <w:p>
            <w:pPr>
              <w:pStyle w:val="Compact"/>
              <w:jc w:val="left"/>
            </w:pPr>
            <w:r>
              <w:t xml:space="preserve">Possession vs Points</w:t>
            </w:r>
          </w:p>
        </w:tc>
        <w:tc>
          <w:tcPr/>
          <w:p>
            <w:pPr>
              <w:pStyle w:val="Compact"/>
              <w:jc w:val="left"/>
            </w:pPr>
            <w:r>
              <w:t xml:space="preserve">Nuage de points</w:t>
            </w:r>
          </w:p>
        </w:tc>
        <w:tc>
          <w:tcPr/>
          <w:p>
            <w:pPr>
              <w:pStyle w:val="Compact"/>
              <w:jc w:val="left"/>
            </w:pPr>
            <w:r>
              <w:t xml:space="preserve">Axe X = Possession Moyenne Equipe, Axe Y = Points Equipe, Légende = Nom_Equipe</w:t>
            </w:r>
          </w:p>
        </w:tc>
      </w:tr>
      <w:tr>
        <w:tc>
          <w:tcPr/>
          <w:p>
            <w:pPr>
              <w:pStyle w:val="Compact"/>
              <w:jc w:val="left"/>
            </w:pPr>
            <w:r>
              <w:t xml:space="preserve">3</w:t>
            </w:r>
          </w:p>
        </w:tc>
        <w:tc>
          <w:tcPr/>
          <w:p>
            <w:pPr>
              <w:pStyle w:val="Compact"/>
              <w:jc w:val="left"/>
            </w:pPr>
            <w:r>
              <w:t xml:space="preserve">Buts vs xG par équipe</w:t>
            </w:r>
          </w:p>
        </w:tc>
        <w:tc>
          <w:tcPr/>
          <w:p>
            <w:pPr>
              <w:pStyle w:val="Compact"/>
              <w:jc w:val="left"/>
            </w:pPr>
            <w:r>
              <w:t xml:space="preserve">Barres groupées</w:t>
            </w:r>
          </w:p>
        </w:tc>
        <w:tc>
          <w:tcPr/>
          <w:p>
            <w:pPr>
              <w:pStyle w:val="Compact"/>
              <w:jc w:val="left"/>
            </w:pPr>
            <w:r>
              <w:t xml:space="preserve">Axe X = Nom_Equipe, Valeurs = Total Buts Equipe + Total xG Equipe</w:t>
            </w:r>
          </w:p>
        </w:tc>
      </w:tr>
      <w:tr>
        <w:tc>
          <w:tcPr/>
          <w:p>
            <w:pPr>
              <w:pStyle w:val="Compact"/>
              <w:jc w:val="left"/>
            </w:pPr>
            <w:r>
              <w:t xml:space="preserve">4</w:t>
            </w:r>
          </w:p>
        </w:tc>
        <w:tc>
          <w:tcPr/>
          <w:p>
            <w:pPr>
              <w:pStyle w:val="Compact"/>
              <w:jc w:val="left"/>
            </w:pPr>
            <w:r>
              <w:t xml:space="preserve">Segment Équipe</w:t>
            </w:r>
          </w:p>
        </w:tc>
        <w:tc>
          <w:tcPr/>
          <w:p>
            <w:pPr>
              <w:pStyle w:val="Compact"/>
              <w:jc w:val="left"/>
            </w:pPr>
            <w:r>
              <w:t xml:space="preserve">Slicer</w:t>
            </w:r>
          </w:p>
        </w:tc>
        <w:tc>
          <w:tcPr/>
          <w:p>
            <w:pPr>
              <w:pStyle w:val="Compact"/>
              <w:jc w:val="left"/>
            </w:pPr>
            <w:r>
              <w:t xml:space="preserve">Nom_Equipe, sélection unique (requis pour le niveau Fiche équipe)</w:t>
            </w:r>
          </w:p>
        </w:tc>
      </w:tr>
      <w:tr>
        <w:tc>
          <w:tcPr/>
          <w:p>
            <w:pPr>
              <w:pStyle w:val="Compact"/>
              <w:jc w:val="left"/>
            </w:pPr>
            <w:r>
              <w:t xml:space="preserve">5</w:t>
            </w:r>
          </w:p>
        </w:tc>
        <w:tc>
          <w:tcPr/>
          <w:p>
            <w:pPr>
              <w:pStyle w:val="Compact"/>
              <w:jc w:val="left"/>
            </w:pPr>
            <w:r>
              <w:t xml:space="preserve">Cartes Fiche Équipe</w:t>
            </w:r>
          </w:p>
        </w:tc>
        <w:tc>
          <w:tcPr/>
          <w:p>
            <w:pPr>
              <w:pStyle w:val="Compact"/>
              <w:jc w:val="left"/>
            </w:pPr>
            <w:r>
              <w:t xml:space="preserve">4 cartes</w:t>
            </w:r>
          </w:p>
        </w:tc>
        <w:tc>
          <w:tcPr/>
          <w:p>
            <w:pPr>
              <w:pStyle w:val="Compact"/>
              <w:jc w:val="left"/>
            </w:pPr>
            <w:r>
              <w:t xml:space="preserve">Total Buts Equipe, Buts Encaisses Equipe, Taux Victoire Equipe, Points Equipe — liées au segment #4</w:t>
            </w:r>
          </w:p>
        </w:tc>
      </w:tr>
    </w:tbl>
    <w:bookmarkEnd w:id="74"/>
    <w:bookmarkStart w:id="75" w:name="X3280b6d4b0a1d98714f2b72f4bf90ddfff571ad"/>
    <w:p>
      <w:pPr>
        <w:pStyle w:val="Heading2"/>
      </w:pPr>
      <w:r>
        <w:rPr>
          <w:bCs/>
          <w:b/>
        </w:rPr>
        <w:t xml:space="preserve">7.3 Page Scouting —</w:t>
      </w:r>
      <w:r>
        <w:rPr>
          <w:bCs/>
          <w:b/>
        </w:rPr>
        <w:t xml:space="preserve"> </w:t>
      </w:r>
      <w:r>
        <w:rPr>
          <w:bCs/>
          <w:b/>
        </w:rPr>
        <w:t xml:space="preserve">“</w:t>
      </w:r>
      <w:r>
        <w:rPr>
          <w:bCs/>
          <w:b/>
        </w:rPr>
        <w:t xml:space="preserve">****Qui sont les joueurs les plus performants, et comment les comparer ?****</w:t>
      </w:r>
      <w:r>
        <w:rPr>
          <w:bCs/>
          <w:b/>
        </w:rP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Visuel</w:t>
            </w:r>
          </w:p>
        </w:tc>
        <w:tc>
          <w:tcPr/>
          <w:p>
            <w:pPr>
              <w:pStyle w:val="Compact"/>
              <w:jc w:val="left"/>
            </w:pPr>
            <w:r>
              <w:rPr>
                <w:bCs/>
                <w:b/>
              </w:rPr>
              <w:t xml:space="preserve">Type</w:t>
            </w:r>
          </w:p>
        </w:tc>
        <w:tc>
          <w:tcPr/>
          <w:p>
            <w:pPr>
              <w:pStyle w:val="Compact"/>
              <w:jc w:val="left"/>
            </w:pPr>
            <w:r>
              <w:rPr>
                <w:bCs/>
                <w:b/>
              </w:rPr>
              <w:t xml:space="preserve">Configuration</w:t>
            </w:r>
          </w:p>
        </w:tc>
      </w:tr>
      <w:tr>
        <w:tc>
          <w:tcPr/>
          <w:p>
            <w:pPr>
              <w:pStyle w:val="Compact"/>
              <w:jc w:val="left"/>
            </w:pPr>
            <w:r>
              <w:t xml:space="preserve">1</w:t>
            </w:r>
          </w:p>
        </w:tc>
        <w:tc>
          <w:tcPr/>
          <w:p>
            <w:pPr>
              <w:pStyle w:val="Compact"/>
              <w:jc w:val="left"/>
            </w:pPr>
            <w:r>
              <w:t xml:space="preserve">Segment Équipe</w:t>
            </w:r>
          </w:p>
        </w:tc>
        <w:tc>
          <w:tcPr/>
          <w:p>
            <w:pPr>
              <w:pStyle w:val="Compact"/>
              <w:jc w:val="left"/>
            </w:pPr>
            <w:r>
              <w:t xml:space="preserve">Slicer</w:t>
            </w:r>
          </w:p>
        </w:tc>
        <w:tc>
          <w:tcPr/>
          <w:p>
            <w:pPr>
              <w:pStyle w:val="Compact"/>
              <w:jc w:val="left"/>
            </w:pPr>
            <w:r>
              <w:t xml:space="preserve">Nom_Equipe, sélection multiple (pas de SELECTEDVALUE au niveau joueur)</w:t>
            </w:r>
          </w:p>
        </w:tc>
      </w:tr>
      <w:tr>
        <w:tc>
          <w:tcPr/>
          <w:p>
            <w:pPr>
              <w:pStyle w:val="Compact"/>
              <w:jc w:val="left"/>
            </w:pPr>
            <w:r>
              <w:t xml:space="preserve">2</w:t>
            </w:r>
          </w:p>
        </w:tc>
        <w:tc>
          <w:tcPr/>
          <w:p>
            <w:pPr>
              <w:pStyle w:val="Compact"/>
              <w:jc w:val="left"/>
            </w:pPr>
            <w:r>
              <w:t xml:space="preserve">Segment Poste</w:t>
            </w:r>
          </w:p>
        </w:tc>
        <w:tc>
          <w:tcPr/>
          <w:p>
            <w:pPr>
              <w:pStyle w:val="Compact"/>
              <w:jc w:val="left"/>
            </w:pPr>
            <w:r>
              <w:t xml:space="preserve">Slicer</w:t>
            </w:r>
          </w:p>
        </w:tc>
        <w:tc>
          <w:tcPr/>
          <w:p>
            <w:pPr>
              <w:pStyle w:val="Compact"/>
              <w:jc w:val="left"/>
            </w:pPr>
            <w:r>
              <w:t xml:space="preserve">Joueurs[Poste]</w:t>
            </w:r>
          </w:p>
        </w:tc>
      </w:tr>
      <w:tr>
        <w:tc>
          <w:tcPr/>
          <w:p>
            <w:pPr>
              <w:pStyle w:val="Compact"/>
              <w:jc w:val="left"/>
            </w:pPr>
            <w:r>
              <w:t xml:space="preserve">3</w:t>
            </w:r>
          </w:p>
        </w:tc>
        <w:tc>
          <w:tcPr/>
          <w:p>
            <w:pPr>
              <w:pStyle w:val="Compact"/>
              <w:jc w:val="left"/>
            </w:pPr>
            <w:r>
              <w:t xml:space="preserve">Classement des buteurs</w:t>
            </w:r>
          </w:p>
        </w:tc>
        <w:tc>
          <w:tcPr/>
          <w:p>
            <w:pPr>
              <w:pStyle w:val="Compact"/>
              <w:jc w:val="left"/>
            </w:pPr>
            <w:r>
              <w:t xml:space="preserve">Table</w:t>
            </w:r>
          </w:p>
        </w:tc>
        <w:tc>
          <w:tcPr/>
          <w:p>
            <w:pPr>
              <w:pStyle w:val="Compact"/>
              <w:jc w:val="left"/>
            </w:pPr>
            <w:r>
              <w:t xml:space="preserve">Nom_Joueur, Poste, Total Buts Joueur, Passes_Decisives, Rang Buteurs — triée par Rang Buteurs</w:t>
            </w:r>
          </w:p>
        </w:tc>
      </w:tr>
      <w:tr>
        <w:tc>
          <w:tcPr/>
          <w:p>
            <w:pPr>
              <w:pStyle w:val="Compact"/>
              <w:jc w:val="left"/>
            </w:pPr>
            <w:r>
              <w:t xml:space="preserve">4</w:t>
            </w:r>
          </w:p>
        </w:tc>
        <w:tc>
          <w:tcPr/>
          <w:p>
            <w:pPr>
              <w:pStyle w:val="Compact"/>
              <w:jc w:val="left"/>
            </w:pPr>
            <w:r>
              <w:t xml:space="preserve">Top 10 buteurs</w:t>
            </w:r>
          </w:p>
        </w:tc>
        <w:tc>
          <w:tcPr/>
          <w:p>
            <w:pPr>
              <w:pStyle w:val="Compact"/>
              <w:jc w:val="left"/>
            </w:pPr>
            <w:r>
              <w:t xml:space="preserve">Barres horizontales</w:t>
            </w:r>
          </w:p>
        </w:tc>
        <w:tc>
          <w:tcPr/>
          <w:p>
            <w:pPr>
              <w:pStyle w:val="Compact"/>
              <w:jc w:val="left"/>
            </w:pPr>
            <w:r>
              <w:t xml:space="preserve">Axe = Nom_Joueur, Valeurs = Total Buts Joueur, Top N = 10</w:t>
            </w:r>
          </w:p>
        </w:tc>
      </w:tr>
      <w:tr>
        <w:tc>
          <w:tcPr/>
          <w:p>
            <w:pPr>
              <w:pStyle w:val="Compact"/>
              <w:jc w:val="left"/>
            </w:pPr>
            <w:r>
              <w:t xml:space="preserve">5</w:t>
            </w:r>
          </w:p>
        </w:tc>
        <w:tc>
          <w:tcPr/>
          <w:p>
            <w:pPr>
              <w:pStyle w:val="Compact"/>
              <w:jc w:val="left"/>
            </w:pPr>
            <w:r>
              <w:t xml:space="preserve">Contribution offensive</w:t>
            </w:r>
          </w:p>
        </w:tc>
        <w:tc>
          <w:tcPr/>
          <w:p>
            <w:pPr>
              <w:pStyle w:val="Compact"/>
              <w:jc w:val="left"/>
            </w:pPr>
            <w:r>
              <w:t xml:space="preserve">Nuage de points</w:t>
            </w:r>
          </w:p>
        </w:tc>
        <w:tc>
          <w:tcPr/>
          <w:p>
            <w:pPr>
              <w:pStyle w:val="Compact"/>
              <w:jc w:val="left"/>
            </w:pPr>
            <w:r>
              <w:t xml:space="preserve">Axe X = Total Buts Joueur, Axe Y = Passes Decisives Par 90, Légende = Nom_Joueur (jamais combiné à Nom_Equipe)</w:t>
            </w:r>
          </w:p>
        </w:tc>
      </w:tr>
      <w:tr>
        <w:tc>
          <w:tcPr/>
          <w:p>
            <w:pPr>
              <w:pStyle w:val="Compact"/>
              <w:jc w:val="left"/>
            </w:pPr>
            <w:r>
              <w:t xml:space="preserve">6</w:t>
            </w:r>
          </w:p>
        </w:tc>
        <w:tc>
          <w:tcPr/>
          <w:p>
            <w:pPr>
              <w:pStyle w:val="Compact"/>
              <w:jc w:val="left"/>
            </w:pPr>
            <w:r>
              <w:t xml:space="preserve">Valeur marchande vs Buts</w:t>
            </w:r>
          </w:p>
        </w:tc>
        <w:tc>
          <w:tcPr/>
          <w:p>
            <w:pPr>
              <w:pStyle w:val="Compact"/>
              <w:jc w:val="left"/>
            </w:pPr>
            <w:r>
              <w:t xml:space="preserve">Nuage de points</w:t>
            </w:r>
          </w:p>
        </w:tc>
        <w:tc>
          <w:tcPr/>
          <w:p>
            <w:pPr>
              <w:pStyle w:val="Compact"/>
              <w:jc w:val="left"/>
            </w:pPr>
            <w:r>
              <w:t xml:space="preserve">Axe X = Valeur_Marchande_EUR, Axe Y = Total Buts Joueur, Légende = Nom_Joueur</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Limite de données assumée</w:t>
            </w:r>
            <w:r>
              <w:t xml:space="preserve"> </w:t>
            </w:r>
            <w:r>
              <w:t xml:space="preserve">Aucune statistique défensive avancée (tacles, interceptions, dégagements) n’est présente dans le dataset source (match_lineups, player_stats). Une page</w:t>
            </w:r>
            <w:r>
              <w:t xml:space="preserve"> </w:t>
            </w:r>
            <w:r>
              <w:t xml:space="preserve">“</w:t>
            </w:r>
            <w:r>
              <w:t xml:space="preserve">Défense avancée</w:t>
            </w:r>
            <w:r>
              <w:t xml:space="preserve">”</w:t>
            </w:r>
            <w:r>
              <w:t xml:space="preserve"> </w:t>
            </w:r>
            <w:r>
              <w:t xml:space="preserve">façon Opta n’est pas réalisable avec les données disponibles — limite à mentionner explicitement plutôt qu’une mesure approximative trompeuse.</w:t>
            </w:r>
          </w:p>
        </w:tc>
      </w:tr>
    </w:tbl>
    <w:bookmarkEnd w:id="75"/>
    <w:bookmarkStart w:id="76" w:name="X4e07817da20917a54c7ce6691f7763c40ef6f46"/>
    <w:p>
      <w:pPr>
        <w:pStyle w:val="Heading2"/>
      </w:pPr>
      <w:r>
        <w:rPr>
          <w:bCs/>
          <w:b/>
        </w:rPr>
        <w:t xml:space="preserve">7.4 Page Effectifs —</w:t>
      </w:r>
      <w:r>
        <w:rPr>
          <w:bCs/>
          <w:b/>
        </w:rPr>
        <w:t xml:space="preserve"> </w:t>
      </w:r>
      <w:r>
        <w:rPr>
          <w:bCs/>
          <w:b/>
        </w:rPr>
        <w:t xml:space="preserve">“</w:t>
      </w:r>
      <w:r>
        <w:rPr>
          <w:bCs/>
          <w:b/>
        </w:rPr>
        <w:t xml:space="preserve">****Quel est le profil démographique et économique des effectifs ?****</w:t>
      </w:r>
      <w:r>
        <w:rPr>
          <w:bCs/>
          <w:b/>
        </w:rP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Visuel</w:t>
            </w:r>
          </w:p>
        </w:tc>
        <w:tc>
          <w:tcPr/>
          <w:p>
            <w:pPr>
              <w:pStyle w:val="Compact"/>
              <w:jc w:val="left"/>
            </w:pPr>
            <w:r>
              <w:rPr>
                <w:bCs/>
                <w:b/>
              </w:rPr>
              <w:t xml:space="preserve">Type</w:t>
            </w:r>
          </w:p>
        </w:tc>
        <w:tc>
          <w:tcPr/>
          <w:p>
            <w:pPr>
              <w:pStyle w:val="Compact"/>
              <w:jc w:val="left"/>
            </w:pPr>
            <w:r>
              <w:rPr>
                <w:bCs/>
                <w:b/>
              </w:rPr>
              <w:t xml:space="preserve">Configuration</w:t>
            </w:r>
          </w:p>
        </w:tc>
      </w:tr>
      <w:tr>
        <w:tc>
          <w:tcPr/>
          <w:p>
            <w:pPr>
              <w:pStyle w:val="Compact"/>
              <w:jc w:val="left"/>
            </w:pPr>
            <w:r>
              <w:t xml:space="preserve">1</w:t>
            </w:r>
          </w:p>
        </w:tc>
        <w:tc>
          <w:tcPr/>
          <w:p>
            <w:pPr>
              <w:pStyle w:val="Compact"/>
              <w:jc w:val="left"/>
            </w:pPr>
            <w:r>
              <w:t xml:space="preserve">Segment Équipe</w:t>
            </w:r>
          </w:p>
        </w:tc>
        <w:tc>
          <w:tcPr/>
          <w:p>
            <w:pPr>
              <w:pStyle w:val="Compact"/>
              <w:jc w:val="left"/>
            </w:pPr>
            <w:r>
              <w:t xml:space="preserve">Slicer</w:t>
            </w:r>
          </w:p>
        </w:tc>
        <w:tc>
          <w:tcPr/>
          <w:p>
            <w:pPr>
              <w:pStyle w:val="Compact"/>
              <w:jc w:val="left"/>
            </w:pPr>
            <w:r>
              <w:t xml:space="preserve">Nom_Equipe, sélection unique</w:t>
            </w:r>
          </w:p>
        </w:tc>
      </w:tr>
      <w:tr>
        <w:tc>
          <w:tcPr/>
          <w:p>
            <w:pPr>
              <w:pStyle w:val="Compact"/>
              <w:jc w:val="left"/>
            </w:pPr>
            <w:r>
              <w:t xml:space="preserve">2</w:t>
            </w:r>
          </w:p>
        </w:tc>
        <w:tc>
          <w:tcPr/>
          <w:p>
            <w:pPr>
              <w:pStyle w:val="Compact"/>
              <w:jc w:val="left"/>
            </w:pPr>
            <w:r>
              <w:t xml:space="preserve">Effectif complet</w:t>
            </w:r>
          </w:p>
        </w:tc>
        <w:tc>
          <w:tcPr/>
          <w:p>
            <w:pPr>
              <w:pStyle w:val="Compact"/>
              <w:jc w:val="left"/>
            </w:pPr>
            <w:r>
              <w:t xml:space="preserve">Table</w:t>
            </w:r>
          </w:p>
        </w:tc>
        <w:tc>
          <w:tcPr/>
          <w:p>
            <w:pPr>
              <w:pStyle w:val="Compact"/>
              <w:jc w:val="left"/>
            </w:pPr>
            <w:r>
              <w:t xml:space="preserve">Nom_Joueur, Poste, Club, Date_Naissance, Taille_CM, Valeur_Marchande_EUR, Selections, Buts_Carriere</w:t>
            </w:r>
          </w:p>
        </w:tc>
      </w:tr>
      <w:tr>
        <w:tc>
          <w:tcPr/>
          <w:p>
            <w:pPr>
              <w:pStyle w:val="Compact"/>
              <w:jc w:val="left"/>
            </w:pPr>
            <w:r>
              <w:t xml:space="preserve">3</w:t>
            </w:r>
          </w:p>
        </w:tc>
        <w:tc>
          <w:tcPr/>
          <w:p>
            <w:pPr>
              <w:pStyle w:val="Compact"/>
              <w:jc w:val="left"/>
            </w:pPr>
            <w:r>
              <w:t xml:space="preserve">Valeur Marchande Totale</w:t>
            </w:r>
          </w:p>
        </w:tc>
        <w:tc>
          <w:tcPr/>
          <w:p>
            <w:pPr>
              <w:pStyle w:val="Compact"/>
              <w:jc w:val="left"/>
            </w:pPr>
            <w:r>
              <w:t xml:space="preserve">Carte</w:t>
            </w:r>
          </w:p>
        </w:tc>
        <w:tc>
          <w:tcPr/>
          <w:p>
            <w:pPr>
              <w:pStyle w:val="Compact"/>
              <w:jc w:val="left"/>
            </w:pPr>
            <w:r>
              <w:t xml:space="preserve">Valeur Marchande Totale Equipe</w:t>
            </w:r>
          </w:p>
        </w:tc>
      </w:tr>
      <w:tr>
        <w:tc>
          <w:tcPr/>
          <w:p>
            <w:pPr>
              <w:pStyle w:val="Compact"/>
              <w:jc w:val="left"/>
            </w:pPr>
            <w:r>
              <w:t xml:space="preserve">4</w:t>
            </w:r>
          </w:p>
        </w:tc>
        <w:tc>
          <w:tcPr/>
          <w:p>
            <w:pPr>
              <w:pStyle w:val="Compact"/>
              <w:jc w:val="left"/>
            </w:pPr>
            <w:r>
              <w:t xml:space="preserve">Âge Moyen</w:t>
            </w:r>
          </w:p>
        </w:tc>
        <w:tc>
          <w:tcPr/>
          <w:p>
            <w:pPr>
              <w:pStyle w:val="Compact"/>
              <w:jc w:val="left"/>
            </w:pPr>
            <w:r>
              <w:t xml:space="preserve">Carte</w:t>
            </w:r>
          </w:p>
        </w:tc>
        <w:tc>
          <w:tcPr/>
          <w:p>
            <w:pPr>
              <w:pStyle w:val="Compact"/>
              <w:jc w:val="left"/>
            </w:pPr>
            <w:r>
              <w:t xml:space="preserve">Age Moyen Equipe</w:t>
            </w:r>
          </w:p>
        </w:tc>
      </w:tr>
      <w:tr>
        <w:tc>
          <w:tcPr/>
          <w:p>
            <w:pPr>
              <w:pStyle w:val="Compact"/>
              <w:jc w:val="left"/>
            </w:pPr>
            <w:r>
              <w:t xml:space="preserve">5</w:t>
            </w:r>
          </w:p>
        </w:tc>
        <w:tc>
          <w:tcPr/>
          <w:p>
            <w:pPr>
              <w:pStyle w:val="Compact"/>
              <w:jc w:val="left"/>
            </w:pPr>
            <w:r>
              <w:t xml:space="preserve">Répartition par poste</w:t>
            </w:r>
          </w:p>
        </w:tc>
        <w:tc>
          <w:tcPr/>
          <w:p>
            <w:pPr>
              <w:pStyle w:val="Compact"/>
              <w:jc w:val="left"/>
            </w:pPr>
            <w:r>
              <w:t xml:space="preserve">Camembert</w:t>
            </w:r>
          </w:p>
        </w:tc>
        <w:tc>
          <w:tcPr/>
          <w:p>
            <w:pPr>
              <w:pStyle w:val="Compact"/>
              <w:jc w:val="left"/>
            </w:pPr>
            <w:r>
              <w:t xml:space="preserve">Poste en légende, Nombre de Joueurs en valeur</w:t>
            </w:r>
          </w:p>
        </w:tc>
      </w:tr>
      <w:tr>
        <w:tc>
          <w:tcPr/>
          <w:p>
            <w:pPr>
              <w:pStyle w:val="Compact"/>
              <w:jc w:val="left"/>
            </w:pPr>
            <w:r>
              <w:t xml:space="preserve">6</w:t>
            </w:r>
          </w:p>
        </w:tc>
        <w:tc>
          <w:tcPr/>
          <w:p>
            <w:pPr>
              <w:pStyle w:val="Compact"/>
              <w:jc w:val="left"/>
            </w:pPr>
            <w:r>
              <w:t xml:space="preserve">Top 10 valeurs marchandes</w:t>
            </w:r>
          </w:p>
        </w:tc>
        <w:tc>
          <w:tcPr/>
          <w:p>
            <w:pPr>
              <w:pStyle w:val="Compact"/>
              <w:jc w:val="left"/>
            </w:pPr>
            <w:r>
              <w:t xml:space="preserve">Barres horizontales</w:t>
            </w:r>
          </w:p>
        </w:tc>
        <w:tc>
          <w:tcPr/>
          <w:p>
            <w:pPr>
              <w:pStyle w:val="Compact"/>
              <w:jc w:val="left"/>
            </w:pPr>
            <w:r>
              <w:t xml:space="preserve">Axe = Nom_Joueur, Valeurs = Valeur_Marchande_EUR, Top N = 10, interactions coupées avec le segment #1 (vue tournoi entier)</w:t>
            </w:r>
          </w:p>
        </w:tc>
      </w:tr>
    </w:tbl>
    <w:bookmarkEnd w:id="76"/>
    <w:bookmarkEnd w:id="77"/>
    <w:bookmarkStart w:id="80" w:name="X0d1486445ab2c8ffe2416b162b67288b0af15d7"/>
    <w:p>
      <w:pPr>
        <w:pStyle w:val="Heading1"/>
      </w:pPr>
      <w:r>
        <w:rPr>
          <w:bCs/>
          <w:b/>
        </w:rPr>
        <w:t xml:space="preserve">8. Analyse exploratoire — enseignements validés</w:t>
      </w:r>
    </w:p>
    <w:bookmarkStart w:id="78" w:name="X62be40260426ac9ff83dec477bca3b98ed3c63f"/>
    <w:p>
      <w:pPr>
        <w:pStyle w:val="Heading2"/>
      </w:pPr>
      <w:r>
        <w:rPr>
          <w:bCs/>
          <w:b/>
        </w:rPr>
        <w:t xml:space="preserve">8.1 xG vs buts réels — prudence sur la taille d’échantillon</w:t>
      </w:r>
    </w:p>
    <w:p>
      <w:pPr>
        <w:pStyle w:val="FirstParagraph"/>
      </w:pPr>
      <w:r>
        <w:t xml:space="preserve">Le xG (buts attendus) mesure la qualité des occasions créées. Un écart buts−xG positif indique une équipe qui marque plus que ce que la qualité de ses occasions laissait attendre.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Principe retenu</w:t>
            </w:r>
            <w:r>
              <w:t xml:space="preserve"> </w:t>
            </w:r>
            <w:r>
              <w:t xml:space="preserve">Sur un échantillon de 3 à 7 matchs (le maximum possible pour une équipe en Coupe du Monde), un écart buts−xG doit être présenté comme une observation descriptive du tournoi, jamais comme une conclusion durable sur la qualité de finition d’une équipe. Un signal fiable de talent de finisseur se construit généralement sur 30+ matchs (échelle d’une saison de club), largement hors de portée d’un tournoi court.</w:t>
            </w:r>
          </w:p>
        </w:tc>
      </w:tr>
    </w:tbl>
    <w:bookmarkEnd w:id="78"/>
    <w:bookmarkStart w:id="79" w:name="X7a0dfa2159e1da11b14857a4c667b59a0a21fc8"/>
    <w:p>
      <w:pPr>
        <w:pStyle w:val="Heading2"/>
      </w:pPr>
      <w:r>
        <w:rPr>
          <w:bCs/>
          <w:b/>
        </w:rPr>
        <w:t xml:space="preserve">8.2 Possession vs résultat — éviter la causalité par corrélation</w:t>
      </w:r>
    </w:p>
    <w:p>
      <w:pPr>
        <w:pStyle w:val="FirstParagraph"/>
      </w:pPr>
      <w:r>
        <w:t xml:space="preserve">Trois explications alternatives à</w:t>
      </w:r>
      <w:r>
        <w:t xml:space="preserve"> </w:t>
      </w:r>
      <w:r>
        <w:t xml:space="preserve">“</w:t>
      </w:r>
      <w:r>
        <w:t xml:space="preserve">la possession cause la victoire</w:t>
      </w:r>
      <w:r>
        <w:t xml:space="preserve">”</w:t>
      </w:r>
      <w:r>
        <w:t xml:space="preserve"> </w:t>
      </w:r>
      <w:r>
        <w:t xml:space="preserve">ont été formulées et retenues comme grille de lecture obligatoire avant toute conclusion :</w:t>
      </w:r>
    </w:p>
    <w:p>
      <w:pPr>
        <w:numPr>
          <w:ilvl w:val="0"/>
          <w:numId w:val="1003"/>
        </w:numPr>
      </w:pPr>
      <w:r>
        <w:t xml:space="preserve">Variable confondante n°1 — qualité intrinsèque de l’équipe : les meilleures équipes contrôlent davantage le ballon ET gagnent davantage, sans que l’un cause l’autre.</w:t>
      </w:r>
    </w:p>
    <w:p>
      <w:pPr>
        <w:numPr>
          <w:ilvl w:val="0"/>
          <w:numId w:val="1003"/>
        </w:numPr>
      </w:pPr>
      <w:r>
        <w:t xml:space="preserve">Variable confondante n°2 — niveau de l’adversaire : une équipe dominante peut cumuler possession et victoires simplement parce qu’elle affronte des adversaires plus faibles.</w:t>
      </w:r>
    </w:p>
    <w:p>
      <w:pPr>
        <w:numPr>
          <w:ilvl w:val="0"/>
          <w:numId w:val="1003"/>
        </w:numPr>
      </w:pPr>
      <w:r>
        <w:t xml:space="preserve">Causalité inverse — le score influence le style de jeu : une équipe menée peut délibérément céder le ballon pour jouer en transition, inversant le sens de causalité habituellement supposé.</w:t>
      </w:r>
    </w:p>
    <w:p>
      <w:pPr>
        <w:pStyle w:val="FirstParagraph"/>
      </w:pPr>
      <w:r>
        <w:t xml:space="preserve">Test partiel de l’hypothèse n°1 : corrélation calculée entre Possession Moyenne Equipe et Note_Elo (force pré-tournoi, antérieure et non biaisée par les résultats observés) — résultat r = 0,73, une corrélation forte.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Phrase de synthèse retenue pour le storytelling</w:t>
            </w:r>
            <w:r>
              <w:t xml:space="preserve"> </w:t>
            </w:r>
            <w:r>
              <w:t xml:space="preserve">La possession moyenne est fortement corrélée à la force pré-tournoi des équipes (Elo, r=0,73), suggérant qu’elle reflète surtout le niveau global d’une équipe plutôt qu’elle n’est, à elle seule, un facteur causal de victoire. 27% de la variance reste inexpliquée par le seul Elo pré-tournoi, laissant place à d’autres facteurs (tactique, forme du moment, tirage au sort) et n’excluant pas la causalité inverse (variable confondante n°3).</w:t>
            </w:r>
          </w:p>
        </w:tc>
      </w:tr>
    </w:tbl>
    <w:bookmarkEnd w:id="79"/>
    <w:bookmarkEnd w:id="80"/>
    <w:bookmarkStart w:id="86" w:name="data-storytelling-synthèse-par-page"/>
    <w:p>
      <w:pPr>
        <w:pStyle w:val="Heading1"/>
      </w:pPr>
      <w:r>
        <w:rPr>
          <w:bCs/>
          <w:b/>
        </w:rPr>
        <w:t xml:space="preserve">9. Data storytelling — synthèse par page</w:t>
      </w:r>
    </w:p>
    <w:bookmarkStart w:id="81" w:name="X000a643cf51acf1fc81fd4e6f80f3c511affd95"/>
    <w:p>
      <w:pPr>
        <w:pStyle w:val="Heading3"/>
      </w:pPr>
      <w:r>
        <w:rPr>
          <w:bCs/>
          <w:b/>
        </w:rPr>
        <w:t xml:space="preserve">Page Accueil —</w:t>
      </w:r>
      <w:r>
        <w:rPr>
          <w:bCs/>
          <w:b/>
        </w:rPr>
        <w:t xml:space="preserve"> </w:t>
      </w:r>
      <w:r>
        <w:rPr>
          <w:bCs/>
          <w:b/>
        </w:rPr>
        <w:t xml:space="preserve">“</w:t>
      </w:r>
      <w:r>
        <w:rPr>
          <w:bCs/>
          <w:b/>
        </w:rPr>
        <w:t xml:space="preserve">****Quel est le bilan global du tournoi ?****</w:t>
      </w:r>
      <w:r>
        <w:rPr>
          <w:bCs/>
          <w:b/>
        </w:rPr>
        <w:t xml:space="preserve">”</w:t>
      </w:r>
    </w:p>
    <w:p>
      <w:pPr>
        <w:pStyle w:val="FirstParagraph"/>
      </w:pPr>
      <w:r>
        <w:t xml:space="preserve">104 matchs, 48 équipes, 310 buts, soit 2,98 buts/match — un rythme offensif cohérent avec les standards internationaux récents. La répartition par phase permet de vérifier si le jeu s’est resserré tactiquement en phases éliminatoires, un phénomène courant en Coupe du Monde (prudence tactique croissante à mesure que l’enjeu de l’élimination directe augmente).</w:t>
      </w:r>
    </w:p>
    <w:bookmarkEnd w:id="81"/>
    <w:bookmarkStart w:id="82" w:name="Xebeb7dc2f23898f50906e9931e1d08d2c416da9"/>
    <w:p>
      <w:pPr>
        <w:pStyle w:val="Heading3"/>
      </w:pPr>
      <w:r>
        <w:rPr>
          <w:bCs/>
          <w:b/>
        </w:rPr>
        <w:t xml:space="preserve">Page Performance —</w:t>
      </w:r>
      <w:r>
        <w:rPr>
          <w:bCs/>
          <w:b/>
        </w:rPr>
        <w:t xml:space="preserve"> </w:t>
      </w:r>
      <w:r>
        <w:rPr>
          <w:bCs/>
          <w:b/>
        </w:rPr>
        <w:t xml:space="preserve">“</w:t>
      </w:r>
      <w:r>
        <w:rPr>
          <w:bCs/>
          <w:b/>
        </w:rPr>
        <w:t xml:space="preserve">****Quelles équipes ont le mieux performé, et pourquoi ?****</w:t>
      </w:r>
      <w:r>
        <w:rPr>
          <w:bCs/>
          <w:b/>
        </w:rPr>
        <w:t xml:space="preserve">”</w:t>
      </w:r>
    </w:p>
    <w:p>
      <w:pPr>
        <w:pStyle w:val="FirstParagraph"/>
      </w:pPr>
      <w:r>
        <w:t xml:space="preserve">Deux enseignements validés avec rigueur statistique : l’écart buts−xG doit être lu comme une observation de tournoi et non une preuve de talent durable (échantillon de 3 à 7 matchs) ; la possession moyenne est fortement corrélée à la force pré-tournoi des équipes (Elo, r=0,73), suggérant un rôle de symptôme de la qualité globale plutôt qu’un levier causal isolé de victoire.</w:t>
      </w:r>
    </w:p>
    <w:bookmarkEnd w:id="82"/>
    <w:bookmarkStart w:id="83" w:name="Xa74d924f824da21399a3e49354b20dfe9c78d56"/>
    <w:p>
      <w:pPr>
        <w:pStyle w:val="Heading3"/>
      </w:pPr>
      <w:r>
        <w:rPr>
          <w:bCs/>
          <w:b/>
        </w:rPr>
        <w:t xml:space="preserve">Page Scouting —</w:t>
      </w:r>
      <w:r>
        <w:rPr>
          <w:bCs/>
          <w:b/>
        </w:rPr>
        <w:t xml:space="preserve"> </w:t>
      </w:r>
      <w:r>
        <w:rPr>
          <w:bCs/>
          <w:b/>
        </w:rPr>
        <w:t xml:space="preserve">“</w:t>
      </w:r>
      <w:r>
        <w:rPr>
          <w:bCs/>
          <w:b/>
        </w:rPr>
        <w:t xml:space="preserve">****Qui sont les joueurs les plus performants, et comment les comparer ?****</w:t>
      </w:r>
      <w:r>
        <w:rPr>
          <w:bCs/>
          <w:b/>
        </w:rPr>
        <w:t xml:space="preserve">”</w:t>
      </w:r>
    </w:p>
    <w:p>
      <w:pPr>
        <w:pStyle w:val="FirstParagraph"/>
      </w:pPr>
      <w:r>
        <w:t xml:space="preserve">Classement des buteurs fiable, RANKX gérant correctement les égalités (rangs partagés, saut de rang après ex-aequo). Limite de données assumée : absence de statistiques défensives avancées, empêchant toute analyse défensive individuelle complète — à préciser explicitement dans toute présentation du dashboard.</w:t>
      </w:r>
    </w:p>
    <w:bookmarkEnd w:id="83"/>
    <w:bookmarkStart w:id="84" w:name="X5cbfbc5ff5b9dbf1c6f46835405316c727455ed"/>
    <w:p>
      <w:pPr>
        <w:pStyle w:val="Heading3"/>
      </w:pPr>
      <w:r>
        <w:rPr>
          <w:bCs/>
          <w:b/>
        </w:rPr>
        <w:t xml:space="preserve">Page Effectifs —</w:t>
      </w:r>
      <w:r>
        <w:rPr>
          <w:bCs/>
          <w:b/>
        </w:rPr>
        <w:t xml:space="preserve"> </w:t>
      </w:r>
      <w:r>
        <w:rPr>
          <w:bCs/>
          <w:b/>
        </w:rPr>
        <w:t xml:space="preserve">“</w:t>
      </w:r>
      <w:r>
        <w:rPr>
          <w:bCs/>
          <w:b/>
        </w:rPr>
        <w:t xml:space="preserve">****Quel est le profil démographique et économique des effectifs ?****</w:t>
      </w:r>
      <w:r>
        <w:rPr>
          <w:bCs/>
          <w:b/>
        </w:rPr>
        <w:t xml:space="preserve">”</w:t>
      </w:r>
    </w:p>
    <w:p>
      <w:pPr>
        <w:pStyle w:val="FirstParagraph"/>
      </w:pPr>
      <w:r>
        <w:t xml:space="preserve">Valeur marchande et âge moyen par équipe, top 10 mondial des valorisations. Limite mineure notée : deux paires d’homonymes (Ali Ahmed, Mc) peuvent visuellement se confondre dans certains visuels sans impact sur les calculs sous-jacents (basés sur ID_Joueur, pas sur le nom).</w:t>
      </w:r>
    </w:p>
    <w:bookmarkEnd w:id="84"/>
    <w:bookmarkStart w:id="85" w:name="recommandations-actionnables"/>
    <w:p>
      <w:pPr>
        <w:pStyle w:val="Heading2"/>
      </w:pPr>
      <w:r>
        <w:rPr>
          <w:bCs/>
          <w:b/>
        </w:rPr>
        <w:t xml:space="preserve">9.1 Recommandations actionnables</w:t>
      </w:r>
    </w:p>
    <w:p>
      <w:pPr>
        <w:numPr>
          <w:ilvl w:val="0"/>
          <w:numId w:val="1004"/>
        </w:numPr>
      </w:pPr>
      <w:r>
        <w:t xml:space="preserve">Ne jamais présenter un écart buts−xG comme un jugement de valeur sur un sélectionneur ou un système de jeu sans rappeler la taille de l’échantillon.</w:t>
      </w:r>
    </w:p>
    <w:p>
      <w:pPr>
        <w:numPr>
          <w:ilvl w:val="0"/>
          <w:numId w:val="1004"/>
        </w:numPr>
      </w:pPr>
      <w:r>
        <w:t xml:space="preserve">La possession seule ne doit pas guider un choix tactique sans être croisée avec la force de l’adversaire (Elo).</w:t>
      </w:r>
    </w:p>
    <w:p>
      <w:pPr>
        <w:numPr>
          <w:ilvl w:val="0"/>
          <w:numId w:val="1004"/>
        </w:numPr>
      </w:pPr>
      <w:r>
        <w:t xml:space="preserve">Le dataset actuel ne permet pas d’évaluer la solidité défensive individuelle — toute recommandation de recrutement défensif nécessite une source de données complémentaire.</w:t>
      </w:r>
    </w:p>
    <w:bookmarkEnd w:id="85"/>
    <w:bookmarkEnd w:id="86"/>
    <w:bookmarkStart w:id="89" w:name="thème-visuel-design"/>
    <w:p>
      <w:pPr>
        <w:pStyle w:val="Heading1"/>
      </w:pPr>
      <w:r>
        <w:rPr>
          <w:bCs/>
          <w:b/>
        </w:rPr>
        <w:t xml:space="preserve">10. Thème visuel (design)</w:t>
      </w:r>
    </w:p>
    <w:p>
      <w:pPr>
        <w:pStyle w:val="FirstParagraph"/>
      </w:pPr>
      <w:r>
        <w:t xml:space="preserve">Un fichier de thème Power BI (JSON) accompagne cette documentation — Theme_CDM2026.json — importable via Affichage &gt; Thèmes &gt; Parcourir les thèmes dans Power BI Desktop.</w:t>
      </w:r>
    </w:p>
    <w:bookmarkStart w:id="87" w:name="palette-de-couleurs"/>
    <w:p>
      <w:pPr>
        <w:pStyle w:val="Heading2"/>
      </w:pPr>
      <w:r>
        <w:rPr>
          <w:bCs/>
          <w:b/>
        </w:rPr>
        <w:t xml:space="preserve">10.1 Palette de couleurs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Couleur</w:t>
            </w:r>
          </w:p>
        </w:tc>
        <w:tc>
          <w:tcPr/>
          <w:p>
            <w:pPr>
              <w:pStyle w:val="Compact"/>
              <w:jc w:val="left"/>
            </w:pPr>
            <w:r>
              <w:rPr>
                <w:bCs/>
                <w:b/>
              </w:rPr>
              <w:t xml:space="preserve">Code hex</w:t>
            </w:r>
          </w:p>
        </w:tc>
        <w:tc>
          <w:tcPr/>
          <w:p>
            <w:pPr>
              <w:pStyle w:val="Compact"/>
              <w:jc w:val="left"/>
            </w:pPr>
            <w:r>
              <w:rPr>
                <w:bCs/>
                <w:b/>
              </w:rPr>
              <w:t xml:space="preserve">Rôle</w:t>
            </w:r>
          </w:p>
        </w:tc>
      </w:tr>
      <w:tr>
        <w:tc>
          <w:tcPr/>
          <w:p>
            <w:pPr>
              <w:pStyle w:val="Compact"/>
              <w:jc w:val="left"/>
            </w:pPr>
            <w:r>
              <w:t xml:space="preserve">Navy</w:t>
            </w:r>
          </w:p>
        </w:tc>
        <w:tc>
          <w:tcPr/>
          <w:p>
            <w:pPr>
              <w:pStyle w:val="Compact"/>
              <w:jc w:val="left"/>
            </w:pPr>
            <w:r>
              <w:t xml:space="preserve">#1F3864</w:t>
            </w:r>
          </w:p>
        </w:tc>
        <w:tc>
          <w:tcPr/>
          <w:p>
            <w:pPr>
              <w:pStyle w:val="Compact"/>
              <w:jc w:val="left"/>
            </w:pPr>
            <w:r>
              <w:t xml:space="preserve">Couleur principale — titres, cartes KPI, phase de groupes</w:t>
            </w:r>
          </w:p>
        </w:tc>
      </w:tr>
      <w:tr>
        <w:tc>
          <w:tcPr/>
          <w:p>
            <w:pPr>
              <w:pStyle w:val="Compact"/>
              <w:jc w:val="left"/>
            </w:pPr>
            <w:r>
              <w:t xml:space="preserve">Bleu</w:t>
            </w:r>
          </w:p>
        </w:tc>
        <w:tc>
          <w:tcPr/>
          <w:p>
            <w:pPr>
              <w:pStyle w:val="Compact"/>
              <w:jc w:val="left"/>
            </w:pPr>
            <w:r>
              <w:t xml:space="preserve">#2E5C8A</w:t>
            </w:r>
          </w:p>
        </w:tc>
        <w:tc>
          <w:tcPr/>
          <w:p>
            <w:pPr>
              <w:pStyle w:val="Compact"/>
              <w:jc w:val="left"/>
            </w:pPr>
            <w:r>
              <w:t xml:space="preserve">Éléments secondaires, en-têtes de tableau</w:t>
            </w:r>
          </w:p>
        </w:tc>
      </w:tr>
      <w:tr>
        <w:tc>
          <w:tcPr/>
          <w:p>
            <w:pPr>
              <w:pStyle w:val="Compact"/>
              <w:jc w:val="left"/>
            </w:pPr>
            <w:r>
              <w:t xml:space="preserve">Vert</w:t>
            </w:r>
          </w:p>
        </w:tc>
        <w:tc>
          <w:tcPr/>
          <w:p>
            <w:pPr>
              <w:pStyle w:val="Compact"/>
              <w:jc w:val="left"/>
            </w:pPr>
            <w:r>
              <w:t xml:space="preserve">#4E9F3D</w:t>
            </w:r>
          </w:p>
        </w:tc>
        <w:tc>
          <w:tcPr/>
          <w:p>
            <w:pPr>
              <w:pStyle w:val="Compact"/>
              <w:jc w:val="left"/>
            </w:pPr>
            <w:r>
              <w:t xml:space="preserve">Indicateurs positifs (victoires, surperformance xG)</w:t>
            </w:r>
          </w:p>
        </w:tc>
      </w:tr>
      <w:tr>
        <w:tc>
          <w:tcPr/>
          <w:p>
            <w:pPr>
              <w:pStyle w:val="Compact"/>
              <w:jc w:val="left"/>
            </w:pPr>
            <w:r>
              <w:t xml:space="preserve">Ambre</w:t>
            </w:r>
          </w:p>
        </w:tc>
        <w:tc>
          <w:tcPr/>
          <w:p>
            <w:pPr>
              <w:pStyle w:val="Compact"/>
              <w:jc w:val="left"/>
            </w:pPr>
            <w:r>
              <w:t xml:space="preserve">#B7791F</w:t>
            </w:r>
          </w:p>
        </w:tc>
        <w:tc>
          <w:tcPr/>
          <w:p>
            <w:pPr>
              <w:pStyle w:val="Compact"/>
              <w:jc w:val="left"/>
            </w:pPr>
            <w:r>
              <w:t xml:space="preserve">Indicateurs neutres/avertissement (nuls, données incomplètes)</w:t>
            </w:r>
          </w:p>
        </w:tc>
      </w:tr>
      <w:tr>
        <w:tc>
          <w:tcPr/>
          <w:p>
            <w:pPr>
              <w:pStyle w:val="Compact"/>
              <w:jc w:val="left"/>
            </w:pPr>
            <w:r>
              <w:t xml:space="preserve">Rouge</w:t>
            </w:r>
          </w:p>
        </w:tc>
        <w:tc>
          <w:tcPr/>
          <w:p>
            <w:pPr>
              <w:pStyle w:val="Compact"/>
              <w:jc w:val="left"/>
            </w:pPr>
            <w:r>
              <w:t xml:space="preserve">#B23B3B</w:t>
            </w:r>
          </w:p>
        </w:tc>
        <w:tc>
          <w:tcPr/>
          <w:p>
            <w:pPr>
              <w:pStyle w:val="Compact"/>
              <w:jc w:val="left"/>
            </w:pPr>
            <w:r>
              <w:t xml:space="preserve">Indicateurs négatifs (défaites, sous-performance xG)</w:t>
            </w:r>
          </w:p>
        </w:tc>
      </w:tr>
      <w:tr>
        <w:tc>
          <w:tcPr/>
          <w:p>
            <w:pPr>
              <w:pStyle w:val="Compact"/>
              <w:jc w:val="left"/>
            </w:pPr>
            <w:r>
              <w:t xml:space="preserve">Violet</w:t>
            </w:r>
          </w:p>
        </w:tc>
        <w:tc>
          <w:tcPr/>
          <w:p>
            <w:pPr>
              <w:pStyle w:val="Compact"/>
              <w:jc w:val="left"/>
            </w:pPr>
            <w:r>
              <w:t xml:space="preserve">#6B4C93</w:t>
            </w:r>
          </w:p>
        </w:tc>
        <w:tc>
          <w:tcPr/>
          <w:p>
            <w:pPr>
              <w:pStyle w:val="Compact"/>
              <w:jc w:val="left"/>
            </w:pPr>
            <w:r>
              <w:t xml:space="preserve">Mise en évidence ponctuelle (joueur sélectionné, phase finale)</w:t>
            </w:r>
          </w:p>
        </w:tc>
      </w:tr>
      <w:tr>
        <w:tc>
          <w:tcPr/>
          <w:p>
            <w:pPr>
              <w:pStyle w:val="Compact"/>
              <w:jc w:val="left"/>
            </w:pPr>
            <w:r>
              <w:t xml:space="preserve">Sarcelle</w:t>
            </w:r>
          </w:p>
        </w:tc>
        <w:tc>
          <w:tcPr/>
          <w:p>
            <w:pPr>
              <w:pStyle w:val="Compact"/>
              <w:jc w:val="left"/>
            </w:pPr>
            <w:r>
              <w:t xml:space="preserve">#1C8C8C</w:t>
            </w:r>
          </w:p>
        </w:tc>
        <w:tc>
          <w:tcPr/>
          <w:p>
            <w:pPr>
              <w:pStyle w:val="Compact"/>
              <w:jc w:val="left"/>
            </w:pPr>
            <w:r>
              <w:t xml:space="preserve">Série de comparaison secondaire (ex. xG vs Buts)</w:t>
            </w:r>
          </w:p>
        </w:tc>
      </w:tr>
      <w:tr>
        <w:tc>
          <w:tcPr/>
          <w:p>
            <w:pPr>
              <w:pStyle w:val="Compact"/>
              <w:jc w:val="left"/>
            </w:pPr>
            <w:r>
              <w:t xml:space="preserve">Gris</w:t>
            </w:r>
          </w:p>
        </w:tc>
        <w:tc>
          <w:tcPr/>
          <w:p>
            <w:pPr>
              <w:pStyle w:val="Compact"/>
              <w:jc w:val="left"/>
            </w:pPr>
            <w:r>
              <w:t xml:space="preserve">#8A8D91</w:t>
            </w:r>
          </w:p>
        </w:tc>
        <w:tc>
          <w:tcPr/>
          <w:p>
            <w:pPr>
              <w:pStyle w:val="Compact"/>
              <w:jc w:val="left"/>
            </w:pPr>
            <w:r>
              <w:t xml:space="preserve">Éléments neutres, axes, non prioritaires</w:t>
            </w:r>
          </w:p>
        </w:tc>
      </w:tr>
    </w:tbl>
    <w:bookmarkEnd w:id="87"/>
    <w:bookmarkStart w:id="88" w:name="typographie-et-arrière-plan"/>
    <w:p>
      <w:pPr>
        <w:pStyle w:val="Heading2"/>
      </w:pPr>
      <w:r>
        <w:rPr>
          <w:bCs/>
          <w:b/>
        </w:rPr>
        <w:t xml:space="preserve">10.2 Typographie et arrière-plan</w:t>
      </w:r>
    </w:p>
    <w:p>
      <w:pPr>
        <w:numPr>
          <w:ilvl w:val="0"/>
          <w:numId w:val="1005"/>
        </w:numPr>
      </w:pPr>
      <w:r>
        <w:t xml:space="preserve">Titres : Segoe UI Semibold</w:t>
      </w:r>
    </w:p>
    <w:p>
      <w:pPr>
        <w:numPr>
          <w:ilvl w:val="0"/>
          <w:numId w:val="1005"/>
        </w:numPr>
      </w:pPr>
      <w:r>
        <w:t xml:space="preserve">Corps de texte / labels : Segoe UI</w:t>
      </w:r>
    </w:p>
    <w:p>
      <w:pPr>
        <w:numPr>
          <w:ilvl w:val="0"/>
          <w:numId w:val="1005"/>
        </w:numPr>
      </w:pPr>
      <w:r>
        <w:t xml:space="preserve">Chiffres clés (cartes KPI) : Segoe UI Semibold, taille 28-32</w:t>
      </w:r>
    </w:p>
    <w:p>
      <w:pPr>
        <w:numPr>
          <w:ilvl w:val="0"/>
          <w:numId w:val="1005"/>
        </w:numPr>
      </w:pPr>
      <w:r>
        <w:t xml:space="preserve">Arrière-plan du canvas : #F7F8FA (gris très clair, neutre, ne concurrence pas les couleurs de données)</w:t>
      </w:r>
    </w:p>
    <w:p>
      <w:pPr>
        <w:numPr>
          <w:ilvl w:val="0"/>
          <w:numId w:val="1005"/>
        </w:numPr>
      </w:pPr>
      <w:r>
        <w:t xml:space="preserve">Fond des visuels : #FFFFFF avec bordure légère #E5E7EB et ombre portée discrète — effet</w:t>
      </w:r>
      <w:r>
        <w:t xml:space="preserve"> </w:t>
      </w:r>
      <w:r>
        <w:t xml:space="preserve">“</w:t>
      </w:r>
      <w:r>
        <w:t xml:space="preserve">carte</w:t>
      </w:r>
      <w:r>
        <w:t xml:space="preserve">”</w:t>
      </w:r>
      <w:r>
        <w:t xml:space="preserve"> </w:t>
      </w:r>
      <w:r>
        <w:t xml:space="preserve">cohérent sur toutes les pages</w:t>
      </w:r>
    </w:p>
    <w:bookmarkEnd w:id="88"/>
    <w:bookmarkEnd w:id="89"/>
    <w:bookmarkStart w:id="93" w:name="évaluation-critique-du-projet"/>
    <w:p>
      <w:pPr>
        <w:pStyle w:val="Heading1"/>
      </w:pPr>
      <w:r>
        <w:rPr>
          <w:bCs/>
          <w:b/>
        </w:rPr>
        <w:t xml:space="preserve">11. Évaluation critique du projet</w:t>
      </w:r>
    </w:p>
    <w:p>
      <w:pPr>
        <w:pStyle w:val="FirstParagraph"/>
      </w:pPr>
      <w:r>
        <w:t xml:space="preserve">Évaluation réalisée en posture de Senior BI Consultant, sans complaisance, conformément à la demande initiale du projet.</w:t>
      </w:r>
    </w:p>
    <w:bookmarkStart w:id="90" w:name="notes-par-catégorie"/>
    <w:p>
      <w:pPr>
        <w:pStyle w:val="Heading2"/>
      </w:pPr>
      <w:r>
        <w:rPr>
          <w:bCs/>
          <w:b/>
        </w:rPr>
        <w:t xml:space="preserve">11.1 Notes par catégorie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Catégorie</w:t>
            </w:r>
          </w:p>
        </w:tc>
        <w:tc>
          <w:tcPr/>
          <w:p>
            <w:pPr>
              <w:pStyle w:val="Compact"/>
              <w:jc w:val="left"/>
            </w:pPr>
            <w:r>
              <w:rPr>
                <w:bCs/>
                <w:b/>
              </w:rPr>
              <w:t xml:space="preserve">Note</w:t>
            </w:r>
          </w:p>
        </w:tc>
        <w:tc>
          <w:tcPr/>
          <w:p>
            <w:pPr>
              <w:pStyle w:val="Compact"/>
              <w:jc w:val="left"/>
            </w:pPr>
            <w:r>
              <w:rPr>
                <w:bCs/>
                <w:b/>
              </w:rPr>
              <w:t xml:space="preserve">Justification synthétique</w:t>
            </w:r>
          </w:p>
        </w:tc>
      </w:tr>
      <w:tr>
        <w:tc>
          <w:tcPr/>
          <w:p>
            <w:pPr>
              <w:pStyle w:val="Compact"/>
              <w:jc w:val="left"/>
            </w:pPr>
            <w:r>
              <w:t xml:space="preserve">Modélisation</w:t>
            </w:r>
          </w:p>
        </w:tc>
        <w:tc>
          <w:tcPr/>
          <w:p>
            <w:pPr>
              <w:pStyle w:val="Compact"/>
              <w:jc w:val="left"/>
            </w:pPr>
            <w:r>
              <w:t xml:space="preserve">8/10</w:t>
            </w:r>
          </w:p>
        </w:tc>
        <w:tc>
          <w:tcPr/>
          <w:p>
            <w:pPr>
              <w:pStyle w:val="Compact"/>
              <w:jc w:val="left"/>
            </w:pPr>
            <w:r>
              <w:t xml:space="preserve">Diagnostic autonome de la relation 1-à-1 et des chemins ambigus après une seule explication — raisonnement solide.</w:t>
            </w:r>
          </w:p>
        </w:tc>
      </w:tr>
      <w:tr>
        <w:tc>
          <w:tcPr/>
          <w:p>
            <w:pPr>
              <w:pStyle w:val="Compact"/>
              <w:jc w:val="left"/>
            </w:pPr>
            <w:r>
              <w:t xml:space="preserve">Power Query</w:t>
            </w:r>
          </w:p>
        </w:tc>
        <w:tc>
          <w:tcPr/>
          <w:p>
            <w:pPr>
              <w:pStyle w:val="Compact"/>
              <w:jc w:val="left"/>
            </w:pPr>
            <w:r>
              <w:t xml:space="preserve">6/10</w:t>
            </w:r>
          </w:p>
        </w:tc>
        <w:tc>
          <w:tcPr/>
          <w:p>
            <w:pPr>
              <w:pStyle w:val="Compact"/>
              <w:jc w:val="left"/>
            </w:pPr>
            <w:r>
              <w:t xml:space="preserve">Résultat final propre, mais le piège de la culture décimale a échappé 3 fois de suite (referees, matches, venues) sans généralisation immédiate de la vigilance.</w:t>
            </w:r>
          </w:p>
        </w:tc>
      </w:tr>
      <w:tr>
        <w:tc>
          <w:tcPr/>
          <w:p>
            <w:pPr>
              <w:pStyle w:val="Compact"/>
              <w:jc w:val="left"/>
            </w:pPr>
            <w:r>
              <w:t xml:space="preserve">DAX</w:t>
            </w:r>
          </w:p>
        </w:tc>
        <w:tc>
          <w:tcPr/>
          <w:p>
            <w:pPr>
              <w:pStyle w:val="Compact"/>
              <w:jc w:val="left"/>
            </w:pPr>
            <w:r>
              <w:t xml:space="preserve">6/10</w:t>
            </w:r>
          </w:p>
        </w:tc>
        <w:tc>
          <w:tcPr/>
          <w:p>
            <w:pPr>
              <w:pStyle w:val="Compact"/>
              <w:jc w:val="left"/>
            </w:pPr>
            <w:r>
              <w:t xml:space="preserve">Bonnes réponses conceptuelles (CALCULATE, propagation de filtre), mais exécution fragile : bug du produit cartésien répété deux fois après une première correction et explication.</w:t>
            </w:r>
          </w:p>
        </w:tc>
      </w:tr>
      <w:tr>
        <w:tc>
          <w:tcPr/>
          <w:p>
            <w:pPr>
              <w:pStyle w:val="Compact"/>
              <w:jc w:val="left"/>
            </w:pPr>
            <w:r>
              <w:t xml:space="preserve">Analyse métier</w:t>
            </w:r>
          </w:p>
        </w:tc>
        <w:tc>
          <w:tcPr/>
          <w:p>
            <w:pPr>
              <w:pStyle w:val="Compact"/>
              <w:jc w:val="left"/>
            </w:pPr>
            <w:r>
              <w:t xml:space="preserve">7,5/10</w:t>
            </w:r>
          </w:p>
        </w:tc>
        <w:tc>
          <w:tcPr/>
          <w:p>
            <w:pPr>
              <w:pStyle w:val="Compact"/>
              <w:jc w:val="left"/>
            </w:pPr>
            <w:r>
              <w:t xml:space="preserve">Point fort réel sur la causalité inverse possession/score (raisonnement plus fin que suggéré), non maintenu au même niveau sur les dernières analyses.</w:t>
            </w:r>
          </w:p>
        </w:tc>
      </w:tr>
      <w:tr>
        <w:tc>
          <w:tcPr/>
          <w:p>
            <w:pPr>
              <w:pStyle w:val="Compact"/>
              <w:jc w:val="left"/>
            </w:pPr>
            <w:r>
              <w:t xml:space="preserve">Design du dashboard</w:t>
            </w:r>
          </w:p>
        </w:tc>
        <w:tc>
          <w:tcPr/>
          <w:p>
            <w:pPr>
              <w:pStyle w:val="Compact"/>
              <w:jc w:val="left"/>
            </w:pPr>
            <w:r>
              <w:t xml:space="preserve">4/10</w:t>
            </w:r>
          </w:p>
        </w:tc>
        <w:tc>
          <w:tcPr/>
          <w:p>
            <w:pPr>
              <w:pStyle w:val="Compact"/>
              <w:jc w:val="left"/>
            </w:pPr>
            <w:r>
              <w:t xml:space="preserve">Catégorie la plus faible : palette, typographie et UX n’ont été traitées qu’en toute fin de projet, sur demande explicite plutôt qu’en continu.</w:t>
            </w:r>
          </w:p>
        </w:tc>
      </w:tr>
      <w:tr>
        <w:tc>
          <w:tcPr/>
          <w:p>
            <w:pPr>
              <w:pStyle w:val="Compact"/>
              <w:jc w:val="left"/>
            </w:pPr>
            <w:r>
              <w:t xml:space="preserve">Storytelling</w:t>
            </w:r>
          </w:p>
        </w:tc>
        <w:tc>
          <w:tcPr/>
          <w:p>
            <w:pPr>
              <w:pStyle w:val="Compact"/>
              <w:jc w:val="left"/>
            </w:pPr>
            <w:r>
              <w:t xml:space="preserve">5,5/10</w:t>
            </w:r>
          </w:p>
        </w:tc>
        <w:tc>
          <w:tcPr/>
          <w:p>
            <w:pPr>
              <w:pStyle w:val="Compact"/>
              <w:jc w:val="left"/>
            </w:pPr>
            <w:r>
              <w:t xml:space="preserve">Synthèse finale rédigée sans contre-proposition ni contestation de la part de l’apprenant, contrairement à la rigueur observée en début de session.</w:t>
            </w:r>
          </w:p>
        </w:tc>
      </w:tr>
    </w:tbl>
    <w:bookmarkEnd w:id="90"/>
    <w:bookmarkStart w:id="91" w:name="note-globale-6310"/>
    <w:p>
      <w:pPr>
        <w:pStyle w:val="Heading2"/>
      </w:pPr>
      <w:r>
        <w:rPr>
          <w:bCs/>
          <w:b/>
        </w:rPr>
        <w:t xml:space="preserve">11.2 Note globale : 6,3/10</w:t>
      </w:r>
    </w:p>
    <w:p>
      <w:pPr>
        <w:pStyle w:val="FirstParagraph"/>
      </w:pPr>
      <w:r>
        <w:t xml:space="preserve">Constat central : une dérive nette du niveau de rigueur au fil de la session, correlée à la fréquence croissante de demandes d’accélération (</w:t>
      </w:r>
      <w:r>
        <w:t xml:space="preserve">“</w:t>
      </w:r>
      <w:r>
        <w:t xml:space="preserve">avançons</w:t>
      </w:r>
      <w:r>
        <w:t xml:space="preserve">”</w:t>
      </w:r>
      <w:r>
        <w:t xml:space="preserve">,</w:t>
      </w:r>
      <w:r>
        <w:t xml:space="preserve"> </w:t>
      </w:r>
      <w:r>
        <w:t xml:space="preserve">“</w:t>
      </w:r>
      <w:r>
        <w:t xml:space="preserve">évite de me poser des questions</w:t>
      </w:r>
      <w:r>
        <w:t xml:space="preserve">”</w:t>
      </w:r>
      <w:r>
        <w:t xml:space="preserve">). Les deux bugs de produit cartésien et le bug de propagation du blanc dans Points Equipe sont apparus précisément dans cette période — coïncidence peu probable. Compréhension conceptuelle solide, supérieure à la moyenne d’un débutant ; exécution et vérification systématique à renforcer.</w:t>
      </w:r>
    </w:p>
    <w:bookmarkEnd w:id="91"/>
    <w:bookmarkStart w:id="92" w:name="axes-damélioration-prioritaires"/>
    <w:p>
      <w:pPr>
        <w:pStyle w:val="Heading2"/>
      </w:pPr>
      <w:r>
        <w:rPr>
          <w:bCs/>
          <w:b/>
        </w:rPr>
        <w:t xml:space="preserve">11.3 Axes d’amélioration prioritaires</w:t>
      </w:r>
    </w:p>
    <w:p>
      <w:pPr>
        <w:numPr>
          <w:ilvl w:val="0"/>
          <w:numId w:val="1006"/>
        </w:numPr>
      </w:pPr>
      <w:r>
        <w:t xml:space="preserve">Auditer chaque visuel du dashboard un par un avec une checklist de validation formelle (jamais réalisée de façon systématique dans ce projet).</w:t>
      </w:r>
    </w:p>
    <w:p>
      <w:pPr>
        <w:numPr>
          <w:ilvl w:val="0"/>
          <w:numId w:val="1006"/>
        </w:numPr>
      </w:pPr>
      <w:r>
        <w:t xml:space="preserve">Vérifier si d’autres pièges de type culture décimale ou produit cartésien subsistent ailleurs dans le modèle, non détectés faute de test exhaustif.</w:t>
      </w:r>
    </w:p>
    <w:p>
      <w:pPr>
        <w:numPr>
          <w:ilvl w:val="0"/>
          <w:numId w:val="1006"/>
        </w:numPr>
      </w:pPr>
      <w:r>
        <w:t xml:space="preserve">Reprendre le storytelling en le challengeant personnellement, plutôt que d’accepter la synthèse proposée telle quelle.</w:t>
      </w:r>
    </w:p>
    <w:bookmarkEnd w:id="92"/>
    <w:bookmarkEnd w:id="93"/>
    <w:bookmarkStart w:id="98" w:name="X26028dece14528a8c709098e7e7b32628c80b7e"/>
    <w:p>
      <w:pPr>
        <w:pStyle w:val="Heading1"/>
      </w:pPr>
      <w:r>
        <w:rPr>
          <w:bCs/>
          <w:b/>
        </w:rPr>
        <w:t xml:space="preserve">12. Mise à jour post-clôture — Correction d’une erreur de score (Match 104, Finale)</w:t>
      </w:r>
    </w:p>
    <w:p>
      <w:pPr>
        <w:pStyle w:val="FirstParagraph"/>
      </w:pPr>
      <w:r>
        <w:rPr>
          <w:iCs/>
          <w:i/>
        </w:rPr>
        <w:t xml:space="preserve">Cette section documente un chantier correctif mené après la clôture initiale du projet (section 11), suite à la détection d’une anomalie sur le score affiché de la finale. Elle est ajoutée au journal de bord plutôt que fusionnée dans la section 2.2, afin de conserver une trace chronologique honnête du projet : l’anomalie n’a pas été détectée lors de l’audit initial, elle l’a été a posteriori, par confrontation du dashboard à une connaissance factuelle externe du résultat réel.</w:t>
      </w:r>
    </w:p>
    <w:bookmarkStart w:id="94" w:name="Xc9a4ccd867b9e91d40e3b7f9cb4d1f760242849"/>
    <w:p>
      <w:pPr>
        <w:pStyle w:val="Heading2"/>
      </w:pPr>
      <w:r>
        <w:rPr>
          <w:bCs/>
          <w:b/>
        </w:rPr>
        <w:t xml:space="preserve">12.1 Anomalie détectée : score erroné sur le match_id 104</w:t>
      </w:r>
    </w:p>
    <w:p>
      <w:pPr>
        <w:pStyle w:val="FirstParagraph"/>
      </w:pPr>
      <w:r>
        <w:rPr>
          <w:iCs/>
          <w:i/>
          <w:bCs/>
          <w:b/>
        </w:rPr>
        <w:t xml:space="preserve">Problème identifié</w:t>
      </w:r>
    </w:p>
    <w:p>
      <w:pPr>
        <w:pStyle w:val="BodyText"/>
      </w:pPr>
      <w:r>
        <w:t xml:space="preserve">Le dashboard affichait</w:t>
      </w:r>
      <w:r>
        <w:t xml:space="preserve"> </w:t>
      </w:r>
      <w:r>
        <w:t xml:space="preserve">“</w:t>
      </w:r>
      <w:r>
        <w:t xml:space="preserve">Buts En Finale = 3</w:t>
      </w:r>
      <w:r>
        <w:t xml:space="preserve">”</w:t>
      </w:r>
      <w:r>
        <w:t xml:space="preserve">, alors que le score réel connu de la finale (Espagne–Argentine, 19/07/2026) est 1-0 pour l’Espagne après prolongation, soit 1 seul but au total. Confrontation initiale avec la source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Champ</w:t>
            </w:r>
          </w:p>
        </w:tc>
        <w:tc>
          <w:tcPr/>
          <w:p>
            <w:pPr>
              <w:pStyle w:val="Compact"/>
              <w:jc w:val="left"/>
            </w:pPr>
            <w:r>
              <w:t xml:space="preserve">Valeur dans matches.csv</w:t>
            </w:r>
          </w:p>
        </w:tc>
        <w:tc>
          <w:tcPr/>
          <w:p>
            <w:pPr>
              <w:pStyle w:val="Compact"/>
              <w:jc w:val="left"/>
            </w:pPr>
            <w:r>
              <w:t xml:space="preserve">Valeur réelle confirmée</w:t>
            </w:r>
          </w:p>
        </w:tc>
      </w:tr>
      <w:tr>
        <w:tc>
          <w:tcPr/>
          <w:p>
            <w:pPr>
              <w:pStyle w:val="Compact"/>
              <w:jc w:val="left"/>
            </w:pPr>
            <w:r>
              <w:t xml:space="preserve">Buts_Domicile (Espagne)</w:t>
            </w:r>
          </w:p>
        </w:tc>
        <w:tc>
          <w:tcPr/>
          <w:p>
            <w:pPr>
              <w:pStyle w:val="Compact"/>
              <w:jc w:val="left"/>
            </w:pPr>
            <w:r>
              <w:t xml:space="preserve">1</w:t>
            </w:r>
          </w:p>
        </w:tc>
        <w:tc>
          <w:tcPr/>
          <w:p>
            <w:pPr>
              <w:pStyle w:val="Compact"/>
              <w:jc w:val="left"/>
            </w:pPr>
            <w:r>
              <w:t xml:space="preserve">1 — conforme</w:t>
            </w:r>
          </w:p>
        </w:tc>
      </w:tr>
      <w:tr>
        <w:tc>
          <w:tcPr/>
          <w:p>
            <w:pPr>
              <w:pStyle w:val="Compact"/>
              <w:jc w:val="left"/>
            </w:pPr>
            <w:r>
              <w:t xml:space="preserve">Buts_Exterieur (Argentine)</w:t>
            </w:r>
          </w:p>
        </w:tc>
        <w:tc>
          <w:tcPr/>
          <w:p>
            <w:pPr>
              <w:pStyle w:val="Compact"/>
              <w:jc w:val="left"/>
            </w:pPr>
            <w:r>
              <w:t xml:space="preserve">2</w:t>
            </w:r>
          </w:p>
        </w:tc>
        <w:tc>
          <w:tcPr/>
          <w:p>
            <w:pPr>
              <w:pStyle w:val="Compact"/>
              <w:jc w:val="left"/>
            </w:pPr>
            <w:r>
              <w:t xml:space="preserve">0 —</w:t>
            </w:r>
            <w:r>
              <w:t xml:space="preserve"> </w:t>
            </w:r>
            <w:r>
              <w:rPr>
                <w:bCs/>
                <w:b/>
              </w:rPr>
              <w:t xml:space="preserve">erroné</w:t>
            </w:r>
          </w:p>
        </w:tc>
      </w:tr>
    </w:tbl>
    <w:p>
      <w:pPr>
        <w:pStyle w:val="BodyText"/>
      </w:pPr>
      <w:r>
        <w:rPr>
          <w:iCs/>
          <w:i/>
          <w:bCs/>
          <w:b/>
        </w:rPr>
        <w:t xml:space="preserve">Méthode de vérification</w:t>
      </w:r>
    </w:p>
    <w:p>
      <w:pPr>
        <w:pStyle w:val="BodyText"/>
      </w:pPr>
      <w:r>
        <w:t xml:space="preserve">Trois sources externes indépendantes et concordantes (FIFA.com, BeSoccer, Foot Mercato) confirment un score de 1-0, but unique inscrit par Ferran Torres en prolongation. Vérification croisée en interne : Evenements_match ne recense qu’un seul évènement de type Goal pour ce match (ID_Equipe = 29, correspondant à l’Espagne, équipe domicile), cohérent avec le score réel — Evenements_match, réputée incomplète en section 2.2.A, s’avère en fait exacte sur ce cas précis.</w:t>
      </w:r>
    </w:p>
    <w:p>
      <w:pPr>
        <w:pStyle w:val="BodyText"/>
      </w:pPr>
      <w:r>
        <w:rPr>
          <w:iCs/>
          <w:i/>
          <w:bCs/>
          <w:b/>
        </w:rPr>
        <w:t xml:space="preserve">Explication du mécanisme — pourquoi l’audit initial ne l’avait pas détecté</w:t>
      </w:r>
    </w:p>
    <w:p>
      <w:pPr>
        <w:pStyle w:val="BodyText"/>
      </w:pPr>
      <w:r>
        <w:t xml:space="preserve">L’audit initial (section 2.2.A) avait comparé le total de buts issu de Matchs (310) au total issu d’Evenements_match (308), et conclu — à raison sur le principe général — que Matchs, complète à 104/104 lignes, était la source de vérité et qu’Evenements_match était structurellement incomplète. Cette conclusion reste vraie pour l’ensemble du dataset (4 matchs entiers sans aucun évènement), mais elle a occulté une erreur de saisie ponctuelle sur une seule ligne de la table pourtant désignée comme</w:t>
      </w:r>
      <w:r>
        <w:t xml:space="preserve"> </w:t>
      </w:r>
      <w:r>
        <w:t xml:space="preserve">“</w:t>
      </w:r>
      <w:r>
        <w:t xml:space="preserve">source de vérité</w:t>
      </w:r>
      <w:r>
        <w:t xml:space="preserve">”</w:t>
      </w:r>
      <w:r>
        <w:t xml:space="preserve">.</w:t>
      </w:r>
      <w:r>
        <w:t xml:space="preserve"> </w:t>
      </w:r>
      <w:r>
        <w:rPr>
          <w:bCs/>
          <w:b/>
        </w:rPr>
        <w:t xml:space="preserve">Complétude structurelle (aucune ligne manquante) et exactitude ligne par ligne (chaque valeur est correcte) sont deux qualités indépendantes</w:t>
      </w:r>
      <w:r>
        <w:t xml:space="preserve"> </w:t>
      </w:r>
      <w:r>
        <w:t xml:space="preserve">— la première se vérifie par comptage, la seconde ne se vérifie que par recoupement externe. Ce principe, déjà énoncé en section 2.2.H (vérification de l’âge du gardien Craig Gordon), n’avait pas été appliqué à la finale au moment de l’audit initial.</w:t>
      </w:r>
    </w:p>
    <w:p>
      <w:pPr>
        <w:pStyle w:val="BodyText"/>
      </w:pPr>
      <w:r>
        <w:rPr>
          <w:iCs/>
          <w:i/>
          <w:bCs/>
          <w:b/>
        </w:rPr>
        <w:t xml:space="preserve">Conséquence en cascade — résolution d’une anomalie déjà documentée</w:t>
      </w:r>
    </w:p>
    <w:p>
      <w:pPr>
        <w:pStyle w:val="BodyText"/>
      </w:pPr>
      <w:r>
        <w:t xml:space="preserve">Avec Buts_Exterieur corrigé à 0 pour le match 104 : Total Buts recalculé via Matchs = 310 − 2 = 308, ce qui</w:t>
      </w:r>
      <w:r>
        <w:t xml:space="preserve"> </w:t>
      </w:r>
      <w:r>
        <w:rPr>
          <w:bCs/>
          <w:b/>
        </w:rPr>
        <w:t xml:space="preserve">converge exactement</w:t>
      </w:r>
      <w:r>
        <w:t xml:space="preserve"> </w:t>
      </w:r>
      <w:r>
        <w:t xml:space="preserve">avec le total obtenu via Evenements_match (308). L’écart de 2 buts documenté en section 2.2.A n’était donc pas dû à une lacune de collecte sur Evenements_match pour ce match précis, mais entièrement causé par cette erreur de saisie. Les 4 matchs sans aucun évènement (13, 47, 69, 96) restent une anomalie distincte et réelle, mais s’avèrent être des rencontres 0-0 (sans quoi l’écart total ne retomberait pas exactement à zéro après correction).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Décision retenue</w:t>
            </w:r>
            <w:r>
              <w:t xml:space="preserve"> </w:t>
            </w:r>
            <w:r>
              <w:t xml:space="preserve">Correction ponctuelle de Buts_Exterieur pour ID_Match = 104 (2 → 0) en Power Query, par colonne conditionnelle sur la clé plutôt que par remplacement de valeur brute (qui aurait affecté tous les Buts_Exterieur = 2 du dataset). Section 2.2.A à relire en gardant à l’esprit que la désignation de Matchs comme</w:t>
            </w:r>
            <w:r>
              <w:t xml:space="preserve"> </w:t>
            </w:r>
            <w:r>
              <w:t xml:space="preserve">“</w:t>
            </w:r>
            <w:r>
              <w:t xml:space="preserve">source de vérité</w:t>
            </w:r>
            <w:r>
              <w:t xml:space="preserve">”</w:t>
            </w:r>
            <w:r>
              <w:t xml:space="preserve"> </w:t>
            </w:r>
            <w:r>
              <w:t xml:space="preserve">reste globalement valide, mais n’a jamais dispensé d’une vérification ponctuelle sur les lignes à forte visibilité.</w:t>
            </w:r>
          </w:p>
        </w:tc>
      </w:tr>
    </w:tbl>
    <w:bookmarkEnd w:id="94"/>
    <w:bookmarkStart w:id="95" w:name="X1aff57fd073c911372dfb2568def11743d5803b"/>
    <w:p>
      <w:pPr>
        <w:pStyle w:val="Heading2"/>
      </w:pPr>
      <w:r>
        <w:rPr>
          <w:bCs/>
          <w:b/>
        </w:rPr>
        <w:t xml:space="preserve">12.2 Code M appliqué (mise à jour de la requête 4.5 → Matchs)</w:t>
      </w:r>
    </w:p>
    <w:p>
      <w:pPr>
        <w:pStyle w:val="FirstParagraph"/>
      </w:pPr>
      <w:r>
        <w:t xml:space="preserve">Le bloc ci-dessous s’insère dans la requête Matchs (section 4.5), immédiatement après l’étape #</w:t>
      </w:r>
      <w:r>
        <w:t xml:space="preserve">“</w:t>
      </w:r>
      <w:r>
        <w:t xml:space="preserve">Colonnes renommées</w:t>
      </w:r>
      <w:r>
        <w:t xml:space="preserve">”</w:t>
      </w:r>
      <w:r>
        <w:t xml:space="preserve"> </w:t>
      </w:r>
      <w:r>
        <w:t xml:space="preserve">et avant la traduction de Type_Resultat :</w:t>
      </w:r>
    </w:p>
    <w:p>
      <w:pPr>
        <w:pStyle w:val="SourceCode"/>
      </w:pPr>
      <w:r>
        <w:rPr>
          <w:rStyle w:val="VerbatimChar"/>
        </w:rPr>
        <w:t xml:space="preserve">// ---------------------------------------------------------------------------</w:t>
      </w:r>
      <w:r>
        <w:br/>
      </w:r>
      <w:r>
        <w:rPr>
          <w:rStyle w:val="VerbatimChar"/>
        </w:rPr>
        <w:t xml:space="preserve">// CORRECTION PONCTUELLE — Match 104 (Finale, Espagne vs Argentine, 19/07/2026)</w:t>
      </w:r>
      <w:r>
        <w:br/>
      </w:r>
      <w:r>
        <w:rPr>
          <w:rStyle w:val="VerbatimChar"/>
        </w:rPr>
        <w:t xml:space="preserve">// Problème : Buts_Exterieur = 2 dans la source brute, alors que le score réel</w:t>
      </w:r>
      <w:r>
        <w:br/>
      </w:r>
      <w:r>
        <w:rPr>
          <w:rStyle w:val="VerbatimChar"/>
        </w:rPr>
        <w:t xml:space="preserve">// est Espagne 1-0 Argentine (a.p.), but unique de Ferran Torres en prolongation.</w:t>
      </w:r>
      <w:r>
        <w:br/>
      </w:r>
      <w:r>
        <w:rPr>
          <w:rStyle w:val="VerbatimChar"/>
        </w:rPr>
        <w:t xml:space="preserve">// Vérifié contre 3 sources externes indépendantes et concordantes (FIFA.com,</w:t>
      </w:r>
      <w:r>
        <w:br/>
      </w:r>
      <w:r>
        <w:rPr>
          <w:rStyle w:val="VerbatimChar"/>
        </w:rPr>
        <w:t xml:space="preserve">// BeSoccer, Foot Mercato). Confirmé également en interne : Evenements_match</w:t>
      </w:r>
      <w:r>
        <w:br/>
      </w:r>
      <w:r>
        <w:rPr>
          <w:rStyle w:val="VerbatimChar"/>
        </w:rPr>
        <w:t xml:space="preserve">// n'a qu'un seul évènement Goal sur ce match (ID_Equipe = 29 = Espagne).</w:t>
      </w:r>
      <w:r>
        <w:br/>
      </w:r>
      <w:r>
        <w:rPr>
          <w:rStyle w:val="VerbatimChar"/>
        </w:rPr>
        <w:t xml:space="preserve">// Pattern retenu : colonne conditionnelle sur la clé ID_Match, jamais</w:t>
      </w:r>
      <w:r>
        <w:br/>
      </w:r>
      <w:r>
        <w:rPr>
          <w:rStyle w:val="VerbatimChar"/>
        </w:rPr>
        <w:t xml:space="preserve">// Table.ReplaceValue sur la valeur brute (qui toucherait tous les</w:t>
      </w:r>
      <w:r>
        <w:br/>
      </w:r>
      <w:r>
        <w:rPr>
          <w:rStyle w:val="VerbatimChar"/>
        </w:rPr>
        <w:t xml:space="preserve">// Buts_Exterieur = 2 du dataset, pas seulement celui de la finale).</w:t>
      </w:r>
      <w:r>
        <w:br/>
      </w:r>
      <w:r>
        <w:rPr>
          <w:rStyle w:val="VerbatimChar"/>
        </w:rPr>
        <w:t xml:space="preserve">// ---------------------------------------------------------------------------</w:t>
      </w:r>
      <w:r>
        <w:br/>
      </w:r>
      <w:r>
        <w:rPr>
          <w:rStyle w:val="VerbatimChar"/>
        </w:rPr>
        <w:t xml:space="preserve">#"Correction Score Finale" = Table.AddColumn(#"Colonnes renommées", "Buts_Exterieur_Corrige",</w:t>
      </w:r>
      <w:r>
        <w:br/>
      </w:r>
      <w:r>
        <w:rPr>
          <w:rStyle w:val="VerbatimChar"/>
        </w:rPr>
        <w:t xml:space="preserve">    each if [ID_Match] = 104 then 0 else [Buts_Exterieur]),</w:t>
      </w:r>
      <w:r>
        <w:br/>
      </w:r>
      <w:r>
        <w:rPr>
          <w:rStyle w:val="VerbatimChar"/>
        </w:rPr>
        <w:t xml:space="preserve">#"Suppression Buts Exterieur Brut" = Table.RemoveColumns(#"Correction Score Finale", {"Buts_Exterieur"}),</w:t>
      </w:r>
      <w:r>
        <w:br/>
      </w:r>
      <w:r>
        <w:rPr>
          <w:rStyle w:val="VerbatimChar"/>
        </w:rPr>
        <w:t xml:space="preserve">#"Renommage Buts Exterieur" = Table.RenameColumns(#"Suppression Buts Exterieur Brut",</w:t>
      </w:r>
      <w:r>
        <w:br/>
      </w:r>
      <w:r>
        <w:rPr>
          <w:rStyle w:val="VerbatimChar"/>
        </w:rPr>
        <w:t xml:space="preserve">    {{"Buts_Exterieur_Corrige", "Buts_Exterieur"}}),</w:t>
      </w:r>
      <w:r>
        <w:br/>
      </w:r>
      <w:r>
        <w:br/>
      </w:r>
      <w:r>
        <w:rPr>
          <w:rStyle w:val="VerbatimChar"/>
        </w:rPr>
        <w:t xml:space="preserve">// Table.AddColumn ne déclare aucun type explicite (type "any" par défaut), même si les</w:t>
      </w:r>
      <w:r>
        <w:br/>
      </w:r>
      <w:r>
        <w:rPr>
          <w:rStyle w:val="VerbatimChar"/>
        </w:rPr>
        <w:t xml:space="preserve">// valeurs retournées sont numériques. Sans ce retypage, la colonne peut charger en</w:t>
      </w:r>
      <w:r>
        <w:br/>
      </w:r>
      <w:r>
        <w:rPr>
          <w:rStyle w:val="VerbatimChar"/>
        </w:rPr>
        <w:t xml:space="preserve">// Texte dans le modèle -&gt; erreur "SUM ne peut pas fonctionner sur des valeurs de type</w:t>
      </w:r>
      <w:r>
        <w:br/>
      </w:r>
      <w:r>
        <w:rPr>
          <w:rStyle w:val="VerbatimChar"/>
        </w:rPr>
        <w:t xml:space="preserve">// String" dans toute mesure DAX l'utilisant.</w:t>
      </w:r>
      <w:r>
        <w:br/>
      </w:r>
      <w:r>
        <w:rPr>
          <w:rStyle w:val="VerbatimChar"/>
        </w:rPr>
        <w:t xml:space="preserve">#"Type Buts Exterieur Corrige" = Table.TransformColumnTypes(#"Renommage Buts Exterieur",</w:t>
      </w:r>
      <w:r>
        <w:br/>
      </w:r>
      <w:r>
        <w:rPr>
          <w:rStyle w:val="VerbatimChar"/>
        </w:rPr>
        <w:t xml:space="preserve">    {{"Buts_Exterieur", Int64.Type}}),</w:t>
      </w:r>
    </w:p>
    <w:p>
      <w:pPr>
        <w:pStyle w:val="FirstParagraph"/>
      </w:pPr>
      <w:r>
        <w:t xml:space="preserve">La suite de la requête (traduction de Type_Resultat) référence désormais</w:t>
      </w:r>
      <w:r>
        <w:t xml:space="preserve"> </w:t>
      </w:r>
      <w:r>
        <w:rPr>
          <w:rStyle w:val="VerbatimChar"/>
        </w:rPr>
        <w:t xml:space="preserve">#"Type Buts Exterieur Corrige"</w:t>
      </w:r>
      <w:r>
        <w:t xml:space="preserve"> </w:t>
      </w:r>
      <w:r>
        <w:t xml:space="preserve">au lieu de</w:t>
      </w:r>
      <w:r>
        <w:t xml:space="preserve"> </w:t>
      </w:r>
      <w:r>
        <w:rPr>
          <w:rStyle w:val="VerbatimChar"/>
        </w:rPr>
        <w:t xml:space="preserve">#"Colonnes renommées"</w:t>
      </w:r>
      <w:r>
        <w:t xml:space="preserve">.</w:t>
      </w:r>
    </w:p>
    <w:bookmarkEnd w:id="95"/>
    <w:bookmarkStart w:id="96" w:name="X8317a87aa343814831812504b288bdeb9c668df"/>
    <w:p>
      <w:pPr>
        <w:pStyle w:val="Heading2"/>
      </w:pPr>
      <w:r>
        <w:rPr>
          <w:bCs/>
          <w:b/>
        </w:rPr>
        <w:t xml:space="preserve">12.3 Bug rencontré lors de la validation — état en cache du moteur VertiPaq</w:t>
      </w:r>
    </w:p>
    <w:p>
      <w:pPr>
        <w:pStyle w:val="FirstParagraph"/>
      </w:pPr>
      <w:r>
        <w:rPr>
          <w:iCs/>
          <w:i/>
          <w:bCs/>
          <w:b/>
        </w:rPr>
        <w:t xml:space="preserve">Problème identifié</w:t>
      </w:r>
    </w:p>
    <w:p>
      <w:pPr>
        <w:pStyle w:val="BodyText"/>
      </w:pPr>
      <w:r>
        <w:t xml:space="preserve">Après application de la correction ci-dessus et actualisation réussie du modèle, deux erreurs DAX distinctes ont persisté :</w:t>
      </w:r>
      <w:r>
        <w:t xml:space="preserve"> </w:t>
      </w:r>
      <w:r>
        <w:rPr>
          <w:rStyle w:val="VerbatimChar"/>
        </w:rPr>
        <w:t xml:space="preserve">Classement Equipes</w:t>
      </w:r>
      <w:r>
        <w:t xml:space="preserve"> </w:t>
      </w:r>
      <w:r>
        <w:t xml:space="preserve">(table calculée, section 6.5) retournait</w:t>
      </w:r>
      <w:r>
        <w:t xml:space="preserve"> </w:t>
      </w:r>
      <w:r>
        <w:t xml:space="preserve">“</w:t>
      </w:r>
      <w:r>
        <w:t xml:space="preserve">La fonction SUM ne peut pas fonctionner avec des valeurs de type String</w:t>
      </w:r>
      <w:r>
        <w:t xml:space="preserve">”</w:t>
      </w:r>
      <w:r>
        <w:t xml:space="preserve">, et</w:t>
      </w:r>
      <w:r>
        <w:t xml:space="preserve"> </w:t>
      </w:r>
      <w:r>
        <w:rPr>
          <w:rStyle w:val="VerbatimChar"/>
        </w:rPr>
        <w:t xml:space="preserve">Resultat Domicile</w:t>
      </w:r>
      <w:r>
        <w:t xml:space="preserve"> </w:t>
      </w:r>
      <w:r>
        <w:t xml:space="preserve">(colonne calculée, section 6.4) retournait</w:t>
      </w:r>
      <w:r>
        <w:t xml:space="preserve"> </w:t>
      </w:r>
      <w:r>
        <w:t xml:space="preserve">“</w:t>
      </w:r>
      <w:r>
        <w:t xml:space="preserve">comparaison de valeurs Integer avec des valeurs Text impossible</w:t>
      </w:r>
      <w:r>
        <w:t xml:space="preserve">”</w:t>
      </w:r>
      <w:r>
        <w:t xml:space="preserve">.</w:t>
      </w:r>
    </w:p>
    <w:p>
      <w:pPr>
        <w:pStyle w:val="BodyText"/>
      </w:pPr>
      <w:r>
        <w:rPr>
          <w:iCs/>
          <w:i/>
          <w:bCs/>
          <w:b/>
        </w:rPr>
        <w:t xml:space="preserve">Méthode de vérification et diagnostic écarté</w:t>
      </w:r>
    </w:p>
    <w:p>
      <w:pPr>
        <w:pStyle w:val="BodyText"/>
      </w:pPr>
      <w:r>
        <w:t xml:space="preserve">Trois contrôles indépendants ont été menés sur la colonne Buts_Exterieur : Qualité de la colonne en Power Query (100 % Valide, 0 % Erreur), badge de type dans la vue Données de Power BI (123 — Nombre entier), et vérification qu’aucune édition manuelle du fichier CSV source n’avait eu lieu. Les trois contrôles étant propres, l’hypothèse d’un problème de donnée a été écartée.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Décision retenue</w:t>
            </w:r>
            <w:r>
              <w:t xml:space="preserve"> </w:t>
            </w:r>
            <w:r>
              <w:t xml:space="preserve">Colonnes calculées et tables calculées sont évaluées une seule fois au moment du traitement du modèle, puis stockées par le moteur VertiPaq — contrairement à une mesure, recalculée à la demande. Un échec antérieur peut laisser la colonne dans un état d’erreur qui ne se purge pas automatiquement à la simple actualisation suivante. Résolu par un recalcul forcé (Modélisation → Actualiser maintenant, puis fermeture/réouverture complète du fichier). Règle retenue : une erreur DAX qui persiste malgré des contrôles de donnée propres doit faire suspecter un état en cache du moteur avant de remettre en cause la donnée une troisième fois.</w:t>
            </w:r>
          </w:p>
        </w:tc>
      </w:tr>
    </w:tbl>
    <w:bookmarkEnd w:id="96"/>
    <w:bookmarkStart w:id="97" w:name="Xbd7b84bf822104927610753c95a5b5cbc39e52c"/>
    <w:p>
      <w:pPr>
        <w:pStyle w:val="Heading2"/>
      </w:pPr>
      <w:r>
        <w:rPr>
          <w:bCs/>
          <w:b/>
        </w:rPr>
        <w:t xml:space="preserve">12.4 Audit complémentaire — demi-finales et match pour la 3e place</w:t>
      </w:r>
    </w:p>
    <w:p>
      <w:pPr>
        <w:pStyle w:val="FirstParagraph"/>
      </w:pPr>
      <w:r>
        <w:t xml:space="preserve">Par prudence méthodologique, les 3 autres matchs à forte visibilité du tournoi ont été confrontés aux mêmes sources externes indépendantes que la finale.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Match</w:t>
            </w:r>
          </w:p>
        </w:tc>
        <w:tc>
          <w:tcPr/>
          <w:p>
            <w:pPr>
              <w:pStyle w:val="Compact"/>
              <w:jc w:val="left"/>
            </w:pPr>
            <w:r>
              <w:t xml:space="preserve">Score dataset</w:t>
            </w:r>
          </w:p>
        </w:tc>
        <w:tc>
          <w:tcPr/>
          <w:p>
            <w:pPr>
              <w:pStyle w:val="Compact"/>
              <w:jc w:val="left"/>
            </w:pPr>
            <w:r>
              <w:t xml:space="preserve">Score réel confirmé</w:t>
            </w:r>
          </w:p>
        </w:tc>
        <w:tc>
          <w:tcPr/>
          <w:p>
            <w:pPr>
              <w:pStyle w:val="Compact"/>
              <w:jc w:val="left"/>
            </w:pPr>
            <w:r>
              <w:t xml:space="preserve">Statut</w:t>
            </w:r>
          </w:p>
        </w:tc>
      </w:tr>
      <w:tr>
        <w:tc>
          <w:tcPr/>
          <w:p>
            <w:pPr>
              <w:pStyle w:val="Compact"/>
              <w:jc w:val="left"/>
            </w:pPr>
            <w:r>
              <w:t xml:space="preserve">Match 101 — Demi-finale (France vs Espagne)</w:t>
            </w:r>
          </w:p>
        </w:tc>
        <w:tc>
          <w:tcPr/>
          <w:p>
            <w:pPr>
              <w:pStyle w:val="Compact"/>
              <w:jc w:val="left"/>
            </w:pPr>
            <w:r>
              <w:t xml:space="preserve">0-2</w:t>
            </w:r>
          </w:p>
        </w:tc>
        <w:tc>
          <w:tcPr/>
          <w:p>
            <w:pPr>
              <w:pStyle w:val="Compact"/>
              <w:jc w:val="left"/>
            </w:pPr>
            <w:r>
              <w:t xml:space="preserve">0-2</w:t>
            </w:r>
          </w:p>
        </w:tc>
        <w:tc>
          <w:tcPr/>
          <w:p>
            <w:pPr>
              <w:pStyle w:val="Compact"/>
              <w:jc w:val="left"/>
            </w:pPr>
            <w:r>
              <w:t xml:space="preserve">Conforme</w:t>
            </w:r>
          </w:p>
        </w:tc>
      </w:tr>
      <w:tr>
        <w:tc>
          <w:tcPr/>
          <w:p>
            <w:pPr>
              <w:pStyle w:val="Compact"/>
              <w:jc w:val="left"/>
            </w:pPr>
            <w:r>
              <w:t xml:space="preserve">Match 102 — Demi-finale (Angleterre vs Argentine)</w:t>
            </w:r>
          </w:p>
        </w:tc>
        <w:tc>
          <w:tcPr/>
          <w:p>
            <w:pPr>
              <w:pStyle w:val="Compact"/>
              <w:jc w:val="left"/>
            </w:pPr>
            <w:r>
              <w:t xml:space="preserve">1-2</w:t>
            </w:r>
          </w:p>
        </w:tc>
        <w:tc>
          <w:tcPr/>
          <w:p>
            <w:pPr>
              <w:pStyle w:val="Compact"/>
              <w:jc w:val="left"/>
            </w:pPr>
            <w:r>
              <w:t xml:space="preserve">1-2</w:t>
            </w:r>
          </w:p>
        </w:tc>
        <w:tc>
          <w:tcPr/>
          <w:p>
            <w:pPr>
              <w:pStyle w:val="Compact"/>
              <w:jc w:val="left"/>
            </w:pPr>
            <w:r>
              <w:t xml:space="preserve">Conforme</w:t>
            </w:r>
          </w:p>
        </w:tc>
      </w:tr>
      <w:tr>
        <w:tc>
          <w:tcPr/>
          <w:p>
            <w:pPr>
              <w:pStyle w:val="Compact"/>
              <w:jc w:val="left"/>
            </w:pPr>
            <w:r>
              <w:t xml:space="preserve">Match 103 — 3e place (France vs Angleterre)</w:t>
            </w:r>
          </w:p>
        </w:tc>
        <w:tc>
          <w:tcPr/>
          <w:p>
            <w:pPr>
              <w:pStyle w:val="Compact"/>
              <w:jc w:val="left"/>
            </w:pPr>
            <w:r>
              <w:t xml:space="preserve">4-6</w:t>
            </w:r>
          </w:p>
        </w:tc>
        <w:tc>
          <w:tcPr/>
          <w:p>
            <w:pPr>
              <w:pStyle w:val="Compact"/>
              <w:jc w:val="left"/>
            </w:pPr>
            <w:r>
              <w:t xml:space="preserve">4-6</w:t>
            </w:r>
          </w:p>
        </w:tc>
        <w:tc>
          <w:tcPr/>
          <w:p>
            <w:pPr>
              <w:pStyle w:val="Compact"/>
              <w:jc w:val="left"/>
            </w:pPr>
            <w:r>
              <w:t xml:space="preserve">Conforme</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Décision retenue</w:t>
            </w:r>
            <w:r>
              <w:t xml:space="preserve"> </w:t>
            </w:r>
            <w:r>
              <w:t xml:space="preserve">Aucune correction supplémentaire nécessaire. L’anomalie du match 104 est confirmée isolée (erreur de saisie ponctuelle sur une seule ligne), et non un défaut systémique de la source — ce qui valide a posteriori le choix d’une correction ciblée par clé plutôt qu’une règle de correction généralisée qui aurait été disproportionnée. Un audit exhaustif des 104 matchs contre des sources externes serait disproportionné ; prioriser les matchs à plus forte visibilité et impact narratif (finale, demi-finales, dernier match) est un compromis raisonnable entre rigueur et effort, dans le même esprit de proportionnalité que la décision retenue en section 2.2.B (possession).</w:t>
            </w:r>
          </w:p>
        </w:tc>
      </w:tr>
    </w:tbl>
    <w:p>
      <w:pPr>
        <w:pStyle w:val="BodyText"/>
      </w:pPr>
      <w:r>
        <w:t xml:space="preserve">Vérification complémentaire effectuée : aucun arbitre du tournoi n’officie de match impliquant sa propre nation (0 conflit détecté sur les 104 matchs, croisement Arbitres[Pays_Arbitre] vs équipes domicile/extérieur) — confirme la fiabilité générale de la table Arbitres avant son exploitation en section 13.</w:t>
      </w:r>
    </w:p>
    <w:bookmarkEnd w:id="97"/>
    <w:bookmarkEnd w:id="98"/>
    <w:bookmarkStart w:id="104" w:name="nouvelle-page-dashboard-arbitres"/>
    <w:p>
      <w:pPr>
        <w:pStyle w:val="Heading1"/>
      </w:pPr>
      <w:r>
        <w:rPr>
          <w:bCs/>
          <w:b/>
        </w:rPr>
        <w:t xml:space="preserve">13. Nouvelle page dashboard —</w:t>
      </w:r>
      <w:r>
        <w:rPr>
          <w:bCs/>
          <w:b/>
        </w:rPr>
        <w:t xml:space="preserve"> </w:t>
      </w:r>
      <w:r>
        <w:rPr>
          <w:bCs/>
          <w:b/>
        </w:rPr>
        <w:t xml:space="preserve">“</w:t>
      </w:r>
      <w:r>
        <w:rPr>
          <w:bCs/>
          <w:b/>
        </w:rPr>
        <w:t xml:space="preserve">Arbitres</w:t>
      </w:r>
      <w:r>
        <w:rPr>
          <w:bCs/>
          <w:b/>
        </w:rPr>
        <w:t xml:space="preserve">”</w:t>
      </w:r>
    </w:p>
    <w:bookmarkStart w:id="99" w:name="cadrage-métier"/>
    <w:p>
      <w:pPr>
        <w:pStyle w:val="Heading2"/>
      </w:pPr>
      <w:r>
        <w:rPr>
          <w:bCs/>
          <w:b/>
        </w:rPr>
        <w:t xml:space="preserve">13.1 Cadrage métier</w:t>
      </w:r>
    </w:p>
    <w:p>
      <w:pPr>
        <w:pStyle w:val="FirstParagraph"/>
      </w:pPr>
      <w:r>
        <w:rPr>
          <w:iCs/>
          <w:i/>
          <w:bCs/>
          <w:b/>
        </w:rPr>
        <w:t xml:space="preserve">Question métier retenue</w:t>
      </w:r>
    </w:p>
    <w:p>
      <w:pPr>
        <w:pStyle w:val="BodyText"/>
      </w:pPr>
      <w:r>
        <w:t xml:space="preserve">“</w:t>
      </w:r>
      <w:r>
        <w:t xml:space="preserve">Le profil d’un arbitre influence-t-il le déroulement des matchs qu’il dirige ?</w:t>
      </w:r>
      <w:r>
        <w:t xml:space="preserve">”</w:t>
      </w:r>
    </w:p>
    <w:p>
      <w:pPr>
        <w:pStyle w:val="BodyText"/>
      </w:pPr>
      <w:r>
        <w:t xml:space="preserve">Contrairement aux pages Performance et Scouting (orientées décision : recrutement, analyse tactique), cette page sert principalement les profils Journaliste sportif (statistiques factuelles, angle narratif) et Direction sportive (vue d’ensemble, curiosité) définis en section 1.2. Ce choix est assumé explicitement : toute page du dashboard n’a pas vocation à être actionnable au sens strict, à condition que sa portée réelle soit transparente pour l’utilisateur final.</w:t>
      </w:r>
    </w:p>
    <w:bookmarkEnd w:id="99"/>
    <w:bookmarkStart w:id="100" w:name="X2bf03ca376ffd374f406abe75828032ea83dd74"/>
    <w:p>
      <w:pPr>
        <w:pStyle w:val="Heading2"/>
      </w:pPr>
      <w:r>
        <w:rPr>
          <w:bCs/>
          <w:b/>
        </w:rPr>
        <w:t xml:space="preserve">13.2 Audit des données spécifique à la page Arbitres</w:t>
      </w:r>
    </w:p>
    <w:p>
      <w:pPr>
        <w:pStyle w:val="FirstParagraph"/>
      </w:pPr>
      <w:r>
        <w:rPr>
          <w:iCs/>
          <w:i/>
          <w:bCs/>
          <w:b/>
        </w:rPr>
        <w:t xml:space="preserve">Constat sur les sources disponibles</w:t>
      </w:r>
    </w:p>
    <w:p>
      <w:pPr>
        <w:pStyle w:val="BodyText"/>
      </w:pPr>
      <w:r>
        <w:t xml:space="preserve">Trois sources partiellement exploitables ont été identifiées, avec des niveaux de fiabilité très différents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Fiabilité</w:t>
            </w:r>
          </w:p>
        </w:tc>
        <w:tc>
          <w:tcPr/>
          <w:p>
            <w:pPr>
              <w:pStyle w:val="Compact"/>
              <w:jc w:val="left"/>
            </w:pPr>
            <w:r>
              <w:t xml:space="preserve">Usage recommandé</w:t>
            </w:r>
          </w:p>
        </w:tc>
      </w:tr>
      <w:tr>
        <w:tc>
          <w:tcPr/>
          <w:p>
            <w:pPr>
              <w:pStyle w:val="Compact"/>
              <w:jc w:val="left"/>
            </w:pPr>
            <w:r>
              <w:t xml:space="preserve">Arbitres[Moy_Cartons_Par_Match]</w:t>
            </w:r>
          </w:p>
        </w:tc>
        <w:tc>
          <w:tcPr/>
          <w:p>
            <w:pPr>
              <w:pStyle w:val="Compact"/>
              <w:jc w:val="left"/>
            </w:pPr>
            <w:r>
              <w:t xml:space="preserve">Une seule valeur par arbitre (2,9 à 5,5), sans date ni source précisée — très probablement une moyenne de carrière/historique, pas une mesure observée pendant ce tournoi</w:t>
            </w:r>
          </w:p>
        </w:tc>
        <w:tc>
          <w:tcPr/>
          <w:p>
            <w:pPr>
              <w:pStyle w:val="Compact"/>
              <w:jc w:val="left"/>
            </w:pPr>
            <w:r>
              <w:t xml:space="preserve">Attribut descriptif de l’arbitre uniquement ; jamais agrégé avec des cartons réellement comptés sans le préciser à l’écran</w:t>
            </w:r>
          </w:p>
        </w:tc>
      </w:tr>
      <w:tr>
        <w:tc>
          <w:tcPr/>
          <w:p>
            <w:pPr>
              <w:pStyle w:val="Compact"/>
              <w:jc w:val="left"/>
            </w:pPr>
            <w:r>
              <w:t xml:space="preserve">Evenements_match (cartons)</w:t>
            </w:r>
          </w:p>
        </w:tc>
        <w:tc>
          <w:tcPr/>
          <w:p>
            <w:pPr>
              <w:pStyle w:val="Compact"/>
              <w:jc w:val="left"/>
            </w:pPr>
            <w:r>
              <w:t xml:space="preserve">Seulement 47 évènements Carton (35 jaunes + 12 rouges) recensés sur 17 matchs sur 104 — très loin des ~450 cartons attendus sur un tournoi complet avec une moyenne arbitre de 2,9 à 5,5/match. Même anomalie structurelle que celle documentée en section 2.2.A</w:t>
            </w:r>
          </w:p>
        </w:tc>
        <w:tc>
          <w:tcPr/>
          <w:p>
            <w:pPr>
              <w:pStyle w:val="Compact"/>
              <w:jc w:val="left"/>
            </w:pPr>
            <w:r>
              <w:t xml:space="preserve">Jamais utilisé pour un KPI agrégé</w:t>
            </w:r>
            <w:r>
              <w:t xml:space="preserve"> </w:t>
            </w:r>
            <w:r>
              <w:t xml:space="preserve">“</w:t>
            </w:r>
            <w:r>
              <w:t xml:space="preserve">cartons par arbitre</w:t>
            </w:r>
            <w:r>
              <w:t xml:space="preserve">”</w:t>
            </w:r>
            <w:r>
              <w:t xml:space="preserve"> </w:t>
            </w:r>
            <w:r>
              <w:t xml:space="preserve">; utilisable uniquement en détail ponctuel, explicitement labellisé</w:t>
            </w:r>
            <w:r>
              <w:t xml:space="preserve"> </w:t>
            </w:r>
            <w:r>
              <w:t xml:space="preserve">“</w:t>
            </w:r>
            <w:r>
              <w:t xml:space="preserve">donnée partielle</w:t>
            </w:r>
            <w:r>
              <w:t xml:space="preserve">”</w:t>
            </w:r>
          </w:p>
        </w:tc>
      </w:tr>
      <w:tr>
        <w:tc>
          <w:tcPr/>
          <w:p>
            <w:pPr>
              <w:pStyle w:val="Compact"/>
              <w:jc w:val="left"/>
            </w:pPr>
            <w:r>
              <w:t xml:space="preserve">Statistiques_equipes_match[Fautes]</w:t>
            </w:r>
          </w:p>
        </w:tc>
        <w:tc>
          <w:tcPr/>
          <w:p>
            <w:pPr>
              <w:pStyle w:val="Compact"/>
              <w:jc w:val="left"/>
            </w:pPr>
            <w:r>
              <w:t xml:space="preserve">Complète à 100 % (208/208 lignes), fiable, de 1 à 24 fautes par équipe et par match</w:t>
            </w:r>
          </w:p>
        </w:tc>
        <w:tc>
          <w:tcPr/>
          <w:p>
            <w:pPr>
              <w:pStyle w:val="Compact"/>
              <w:jc w:val="left"/>
            </w:pPr>
            <w:r>
              <w:t xml:space="preserve">Seule mesure de discipline réellement observée et exploitable à l’échelle du tournoi ; base de la page</w:t>
            </w:r>
          </w:p>
        </w:tc>
      </w:tr>
    </w:tbl>
    <w:p>
      <w:pPr>
        <w:pStyle w:val="BodyText"/>
      </w:pPr>
      <w:r>
        <w:rPr>
          <w:iCs/>
          <w:i/>
          <w:bCs/>
          <w:b/>
        </w:rPr>
        <w:t xml:space="preserve">Vérification d’intégrité — neutralité des arbitres</w:t>
      </w:r>
    </w:p>
    <w:p>
      <w:pPr>
        <w:pStyle w:val="BodyText"/>
      </w:pPr>
      <w:r>
        <w:t xml:space="preserve">Croisement Arbitres[Pays_Arbitre] contre les équipes domicile/extérieur de chaque match : 0 conflit détecté sur 104 matchs. Aucun arbitre n’a officié un match impliquant sa propre nation, confirmant le respect de la règle de neutralité FIFA et la fiabilité de l’affectation arbitre-match dans le dataset.</w:t>
      </w:r>
    </w:p>
    <w:p>
      <w:pPr>
        <w:pStyle w:val="BodyText"/>
      </w:pPr>
      <w:r>
        <w:rPr>
          <w:iCs/>
          <w:i/>
          <w:bCs/>
          <w:b/>
        </w:rPr>
        <w:t xml:space="preserve">Point de vigilance retenu — taille d’échantillon</w:t>
      </w:r>
    </w:p>
    <w:p>
      <w:pPr>
        <w:pStyle w:val="BodyText"/>
      </w:pPr>
      <w:r>
        <w:t xml:space="preserve">Chaque arbitre n’a dirigé que 2 à 5 matchs sur ce tournoi — un échantillon encore plus restreint que celui déjà signalé pour le xG en section 8.1 (3 à 7 matchs par équipe). Toute lecture croisant le profil historique d’un arbitre et les statistiques observées sur ce tournoi doit rester strictement descriptive, jamais présentée comme validant ou invalidant sa réputation.</w:t>
      </w:r>
    </w:p>
    <w:bookmarkEnd w:id="100"/>
    <w:bookmarkStart w:id="101" w:name="mesures-dax-créées"/>
    <w:p>
      <w:pPr>
        <w:pStyle w:val="Heading2"/>
      </w:pPr>
      <w:r>
        <w:rPr>
          <w:bCs/>
          <w:b/>
        </w:rPr>
        <w:t xml:space="preserve">13.3 Mesures DAX créées</w:t>
      </w:r>
    </w:p>
    <w:p>
      <w:pPr>
        <w:pStyle w:val="FirstParagraph"/>
      </w:pPr>
      <w:r>
        <w:t xml:space="preserve">La relation Arbitres → Matchs (1 → *, active, section 5.2) est simple, contrairement aux mesures Équipe qui doivent gérer manuellement les rôles Domicile/Extérieur. Les mesures arbitre bénéficient donc directement de la propagation de filtre native, sans SELECTEDVALUE ni FILTER manuel.</w:t>
      </w:r>
    </w:p>
    <w:p>
      <w:pPr>
        <w:pStyle w:val="SourceCode"/>
      </w:pPr>
      <w:r>
        <w:rPr>
          <w:rStyle w:val="VerbatimChar"/>
        </w:rPr>
        <w:t xml:space="preserve">Nombre d'Arbitres = COUNTROWS(Arbitres)</w:t>
      </w:r>
      <w:r>
        <w:br/>
      </w:r>
      <w:r>
        <w:br/>
      </w:r>
      <w:r>
        <w:rPr>
          <w:rStyle w:val="VerbatimChar"/>
        </w:rPr>
        <w:t xml:space="preserve">Total Fautes = SUM(Statistiques_equipes_match[Fautes])</w:t>
      </w:r>
      <w:r>
        <w:br/>
      </w:r>
      <w:r>
        <w:rPr>
          <w:rStyle w:val="VerbatimChar"/>
        </w:rPr>
        <w:t xml:space="preserve">Moyenne Fautes Par Match = DIVIDE([Total Fautes], [Nombre de Matchs], 0)</w:t>
      </w:r>
      <w:r>
        <w:br/>
      </w:r>
      <w:r>
        <w:rPr>
          <w:rStyle w:val="VerbatimChar"/>
        </w:rPr>
        <w:t xml:space="preserve">// Convention volontairement alignée sur Moyenne Buts Par Match (section 6.1) : somme</w:t>
      </w:r>
      <w:r>
        <w:br/>
      </w:r>
      <w:r>
        <w:rPr>
          <w:rStyle w:val="VerbatimChar"/>
        </w:rPr>
        <w:t xml:space="preserve">// des deux équipes divisée par le nombre de matchs — pas une moyenne par équipe.</w:t>
      </w:r>
      <w:r>
        <w:br/>
      </w:r>
      <w:r>
        <w:rPr>
          <w:rStyle w:val="VerbatimChar"/>
        </w:rPr>
        <w:t xml:space="preserve">// Deux cartes KPI "par match" avec des conventions différentes induiraient une</w:t>
      </w:r>
      <w:r>
        <w:br/>
      </w:r>
      <w:r>
        <w:rPr>
          <w:rStyle w:val="VerbatimChar"/>
        </w:rPr>
        <w:t xml:space="preserve">// fausse comparabilité.</w:t>
      </w:r>
      <w:r>
        <w:br/>
      </w:r>
      <w:r>
        <w:br/>
      </w:r>
      <w:r>
        <w:rPr>
          <w:rStyle w:val="VerbatimChar"/>
        </w:rPr>
        <w:t xml:space="preserve">Matchs Officiés Arbitre = COUNTROWS(Matchs)</w:t>
      </w:r>
      <w:r>
        <w:br/>
      </w:r>
      <w:r>
        <w:rPr>
          <w:rStyle w:val="VerbatimChar"/>
        </w:rPr>
        <w:t xml:space="preserve">// Propagation native via la relation Arbitres -&gt; Matchs, aucun code DAX</w:t>
      </w:r>
      <w:r>
        <w:br/>
      </w:r>
      <w:r>
        <w:rPr>
          <w:rStyle w:val="VerbatimChar"/>
        </w:rPr>
        <w:t xml:space="preserve">// supplémentaire requis.</w:t>
      </w:r>
      <w:r>
        <w:br/>
      </w:r>
      <w:r>
        <w:br/>
      </w:r>
      <w:r>
        <w:rPr>
          <w:rStyle w:val="VerbatimChar"/>
        </w:rPr>
        <w:t xml:space="preserve">Fautes Totales Arbitre = SUM(Statistiques_equipes_match[Fautes])</w:t>
      </w:r>
      <w:r>
        <w:br/>
      </w:r>
      <w:r>
        <w:rPr>
          <w:rStyle w:val="VerbatimChar"/>
        </w:rPr>
        <w:t xml:space="preserve">Fautes Moyennes Match Arbitre = DIVIDE([Fautes Totales Arbitre], [Matchs Officiés Arbitre], 0)</w:t>
      </w:r>
      <w:r>
        <w:br/>
      </w:r>
      <w:r>
        <w:br/>
      </w:r>
      <w:r>
        <w:rPr>
          <w:rStyle w:val="VerbatimChar"/>
        </w:rPr>
        <w:t xml:space="preserve">Buts Marques Total Arbitre = SUM(Matchs[Buts_Domicile]) + SUM(Matchs[Buts_Exterieur])</w:t>
      </w:r>
      <w:r>
        <w:br/>
      </w:r>
      <w:r>
        <w:rPr>
          <w:rStyle w:val="VerbatimChar"/>
        </w:rPr>
        <w:t xml:space="preserve">Buts Moyens Match Arbitre = DIVIDE([Buts Marques Total Arbitre], [Matchs Officiés Arbitre], 0)</w:t>
      </w:r>
      <w:r>
        <w:br/>
      </w:r>
      <w:r>
        <w:rPr>
          <w:rStyle w:val="VerbatimChar"/>
        </w:rPr>
        <w:t xml:space="preserve">// DIVIDE(Somme, Compte) préféré à AVERAGEX : cohérent avec le style déjà en place</w:t>
      </w:r>
      <w:r>
        <w:br/>
      </w:r>
      <w:r>
        <w:rPr>
          <w:rStyle w:val="VerbatimChar"/>
        </w:rPr>
        <w:t xml:space="preserve">// (Moyenne Buts Par Match, section 6.1) et protège explicitement contre la division</w:t>
      </w:r>
      <w:r>
        <w:br/>
      </w:r>
      <w:r>
        <w:rPr>
          <w:rStyle w:val="VerbatimChar"/>
        </w:rPr>
        <w:t xml:space="preserve">// par zéro / blanc, contrairement à AVERAGEX seul (cf. bug de propagation du blanc,</w:t>
      </w:r>
      <w:r>
        <w:br/>
      </w:r>
      <w:r>
        <w:rPr>
          <w:rStyle w:val="VerbatimChar"/>
        </w:rPr>
        <w:t xml:space="preserve">// section 6.8.D).</w:t>
      </w:r>
      <w:r>
        <w:br/>
      </w:r>
      <w:r>
        <w:br/>
      </w:r>
      <w:r>
        <w:rPr>
          <w:rStyle w:val="VerbatimChar"/>
        </w:rPr>
        <w:t xml:space="preserve">Cartons Jaunes Connus Arbitre = CALCULATE(</w:t>
      </w:r>
      <w:r>
        <w:br/>
      </w:r>
      <w:r>
        <w:rPr>
          <w:rStyle w:val="VerbatimChar"/>
        </w:rPr>
        <w:t xml:space="preserve">    COUNTROWS(Evenements_match),</w:t>
      </w:r>
      <w:r>
        <w:br/>
      </w:r>
      <w:r>
        <w:rPr>
          <w:rStyle w:val="VerbatimChar"/>
        </w:rPr>
        <w:t xml:space="preserve">    Evenements_match[Type_Evenement] = "Yellow Card"</w:t>
      </w:r>
      <w:r>
        <w:br/>
      </w:r>
      <w:r>
        <w:rPr>
          <w:rStyle w:val="VerbatimChar"/>
        </w:rPr>
        <w:t xml:space="preserve">)</w:t>
      </w:r>
      <w:r>
        <w:br/>
      </w:r>
      <w:r>
        <w:rPr>
          <w:rStyle w:val="VerbatimChar"/>
        </w:rPr>
        <w:t xml:space="preserve">// "Connus" dans le nom : rappel volontaire que Evenements_match est incomplète pour</w:t>
      </w:r>
      <w:r>
        <w:br/>
      </w:r>
      <w:r>
        <w:rPr>
          <w:rStyle w:val="VerbatimChar"/>
        </w:rPr>
        <w:t xml:space="preserve">// les cartons. Jamais présentée comme un total fiable ; usage en info-bulle uniquement.</w:t>
      </w:r>
    </w:p>
    <w:bookmarkEnd w:id="101"/>
    <w:bookmarkStart w:id="102" w:name="conception-de-la-page-arbitres-5e-page"/>
    <w:p>
      <w:pPr>
        <w:pStyle w:val="Heading2"/>
      </w:pPr>
      <w:r>
        <w:rPr>
          <w:bCs/>
          <w:b/>
        </w:rPr>
        <w:t xml:space="preserve">13.4 Conception de la page —</w:t>
      </w:r>
      <w:r>
        <w:rPr>
          <w:bCs/>
          <w:b/>
        </w:rPr>
        <w:t xml:space="preserve"> </w:t>
      </w:r>
      <w:r>
        <w:rPr>
          <w:bCs/>
          <w:b/>
        </w:rPr>
        <w:t xml:space="preserve">“</w:t>
      </w:r>
      <w:r>
        <w:rPr>
          <w:bCs/>
          <w:b/>
        </w:rPr>
        <w:t xml:space="preserve">Arbitres</w:t>
      </w:r>
      <w:r>
        <w:rPr>
          <w:bCs/>
          <w:b/>
        </w:rPr>
        <w:t xml:space="preserve">”</w:t>
      </w:r>
      <w:r>
        <w:rPr>
          <w:bCs/>
          <w:b/>
        </w:rPr>
        <w:t xml:space="preserve"> </w:t>
      </w:r>
      <w:r>
        <w:rPr>
          <w:bCs/>
          <w:b/>
        </w:rPr>
        <w:t xml:space="preserve">(5e page)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Visuel</w:t>
            </w:r>
          </w:p>
        </w:tc>
        <w:tc>
          <w:tcPr/>
          <w:p>
            <w:pPr>
              <w:pStyle w:val="Compact"/>
              <w:jc w:val="left"/>
            </w:pPr>
            <w:r>
              <w:rPr>
                <w:bCs/>
                <w:b/>
              </w:rPr>
              <w:t xml:space="preserve">Type</w:t>
            </w:r>
          </w:p>
        </w:tc>
        <w:tc>
          <w:tcPr/>
          <w:p>
            <w:pPr>
              <w:pStyle w:val="Compact"/>
              <w:jc w:val="left"/>
            </w:pPr>
            <w:r>
              <w:rPr>
                <w:bCs/>
                <w:b/>
              </w:rPr>
              <w:t xml:space="preserve">Configuration</w:t>
            </w:r>
          </w:p>
        </w:tc>
      </w:tr>
      <w:tr>
        <w:tc>
          <w:tcPr/>
          <w:p>
            <w:pPr>
              <w:pStyle w:val="Compact"/>
              <w:jc w:val="left"/>
            </w:pPr>
            <w:r>
              <w:t xml:space="preserve">1</w:t>
            </w:r>
          </w:p>
        </w:tc>
        <w:tc>
          <w:tcPr/>
          <w:p>
            <w:pPr>
              <w:pStyle w:val="Compact"/>
              <w:jc w:val="left"/>
            </w:pPr>
            <w:r>
              <w:t xml:space="preserve">Nombre d’Arbitres</w:t>
            </w:r>
          </w:p>
        </w:tc>
        <w:tc>
          <w:tcPr/>
          <w:p>
            <w:pPr>
              <w:pStyle w:val="Compact"/>
              <w:jc w:val="left"/>
            </w:pPr>
            <w:r>
              <w:t xml:space="preserve">Carte KPI</w:t>
            </w:r>
          </w:p>
        </w:tc>
        <w:tc>
          <w:tcPr/>
          <w:p>
            <w:pPr>
              <w:pStyle w:val="Compact"/>
              <w:jc w:val="left"/>
            </w:pPr>
            <w:r>
              <w:rPr>
                <w:rStyle w:val="VerbatimChar"/>
              </w:rPr>
              <w:t xml:space="preserve">[Nombre d'Arbitres]</w:t>
            </w:r>
          </w:p>
        </w:tc>
      </w:tr>
      <w:tr>
        <w:tc>
          <w:tcPr/>
          <w:p>
            <w:pPr>
              <w:pStyle w:val="Compact"/>
              <w:jc w:val="left"/>
            </w:pPr>
            <w:r>
              <w:t xml:space="preserve">2</w:t>
            </w:r>
          </w:p>
        </w:tc>
        <w:tc>
          <w:tcPr/>
          <w:p>
            <w:pPr>
              <w:pStyle w:val="Compact"/>
              <w:jc w:val="left"/>
            </w:pPr>
            <w:r>
              <w:t xml:space="preserve">Matchs du Tournoi</w:t>
            </w:r>
          </w:p>
        </w:tc>
        <w:tc>
          <w:tcPr/>
          <w:p>
            <w:pPr>
              <w:pStyle w:val="Compact"/>
              <w:jc w:val="left"/>
            </w:pPr>
            <w:r>
              <w:t xml:space="preserve">Carte KPI</w:t>
            </w:r>
          </w:p>
        </w:tc>
        <w:tc>
          <w:tcPr/>
          <w:p>
            <w:pPr>
              <w:pStyle w:val="Compact"/>
              <w:jc w:val="left"/>
            </w:pPr>
            <w:r>
              <w:rPr>
                <w:rStyle w:val="VerbatimChar"/>
              </w:rPr>
              <w:t xml:space="preserve">[Nombre de Matchs]</w:t>
            </w:r>
            <w:r>
              <w:t xml:space="preserve"> </w:t>
            </w:r>
            <w:r>
              <w:t xml:space="preserve">(réutilisée depuis section 6.1)</w:t>
            </w:r>
          </w:p>
        </w:tc>
      </w:tr>
      <w:tr>
        <w:tc>
          <w:tcPr/>
          <w:p>
            <w:pPr>
              <w:pStyle w:val="Compact"/>
              <w:jc w:val="left"/>
            </w:pPr>
            <w:r>
              <w:t xml:space="preserve">3</w:t>
            </w:r>
          </w:p>
        </w:tc>
        <w:tc>
          <w:tcPr/>
          <w:p>
            <w:pPr>
              <w:pStyle w:val="Compact"/>
              <w:jc w:val="left"/>
            </w:pPr>
            <w:r>
              <w:t xml:space="preserve">Fautes Moyennes / Match</w:t>
            </w:r>
          </w:p>
        </w:tc>
        <w:tc>
          <w:tcPr/>
          <w:p>
            <w:pPr>
              <w:pStyle w:val="Compact"/>
              <w:jc w:val="left"/>
            </w:pPr>
            <w:r>
              <w:t xml:space="preserve">Carte KPI</w:t>
            </w:r>
          </w:p>
        </w:tc>
        <w:tc>
          <w:tcPr/>
          <w:p>
            <w:pPr>
              <w:pStyle w:val="Compact"/>
              <w:jc w:val="left"/>
            </w:pPr>
            <w:r>
              <w:rPr>
                <w:rStyle w:val="VerbatimChar"/>
              </w:rPr>
              <w:t xml:space="preserve">[Moyenne Fautes Par Match]</w:t>
            </w:r>
          </w:p>
        </w:tc>
      </w:tr>
      <w:tr>
        <w:tc>
          <w:tcPr/>
          <w:p>
            <w:pPr>
              <w:pStyle w:val="Compact"/>
              <w:jc w:val="left"/>
            </w:pPr>
            <w:r>
              <w:t xml:space="preserve">4</w:t>
            </w:r>
          </w:p>
        </w:tc>
        <w:tc>
          <w:tcPr/>
          <w:p>
            <w:pPr>
              <w:pStyle w:val="Compact"/>
              <w:jc w:val="left"/>
            </w:pPr>
            <w:r>
              <w:t xml:space="preserve">Répartition des Arbitres par Pays</w:t>
            </w:r>
          </w:p>
        </w:tc>
        <w:tc>
          <w:tcPr/>
          <w:p>
            <w:pPr>
              <w:pStyle w:val="Compact"/>
              <w:jc w:val="left"/>
            </w:pPr>
            <w:r>
              <w:t xml:space="preserve">Barres horizontales</w:t>
            </w:r>
          </w:p>
        </w:tc>
        <w:tc>
          <w:tcPr/>
          <w:p>
            <w:pPr>
              <w:pStyle w:val="Compact"/>
              <w:jc w:val="left"/>
            </w:pPr>
            <w:r>
              <w:t xml:space="preserve">Axe = Arbitres[Pays_Arbitre], Valeurs = [Nombre d’Arbitres], triée par valeur décroissante</w:t>
            </w:r>
          </w:p>
        </w:tc>
      </w:tr>
      <w:tr>
        <w:tc>
          <w:tcPr/>
          <w:p>
            <w:pPr>
              <w:pStyle w:val="Compact"/>
              <w:jc w:val="left"/>
            </w:pPr>
            <w:r>
              <w:t xml:space="preserve">5</w:t>
            </w:r>
          </w:p>
        </w:tc>
        <w:tc>
          <w:tcPr/>
          <w:p>
            <w:pPr>
              <w:pStyle w:val="Compact"/>
              <w:jc w:val="left"/>
            </w:pPr>
            <w:r>
              <w:t xml:space="preserve">Profil des Arbitres</w:t>
            </w:r>
          </w:p>
        </w:tc>
        <w:tc>
          <w:tcPr/>
          <w:p>
            <w:pPr>
              <w:pStyle w:val="Compact"/>
              <w:jc w:val="left"/>
            </w:pPr>
            <w:r>
              <w:t xml:space="preserve">Table</w:t>
            </w:r>
          </w:p>
        </w:tc>
        <w:tc>
          <w:tcPr/>
          <w:p>
            <w:pPr>
              <w:pStyle w:val="Compact"/>
              <w:jc w:val="left"/>
            </w:pPr>
            <w:r>
              <w:t xml:space="preserve">Nom_Arbitre, Pays_Arbitre, Moy_Cartons_Par_Match (renommée à l’affichage</w:t>
            </w:r>
            <w:r>
              <w:t xml:space="preserve"> </w:t>
            </w:r>
            <w:r>
              <w:t xml:space="preserve">“</w:t>
            </w:r>
            <w:r>
              <w:t xml:space="preserve">Cartons/Match (historique)</w:t>
            </w:r>
            <w:r>
              <w:t xml:space="preserve">”</w:t>
            </w:r>
            <w:r>
              <w:t xml:space="preserve">), Matchs Officiés Arbitre, Fautes Moyennes Match Arbitre — comparaison native, aucun segment requis</w:t>
            </w:r>
          </w:p>
        </w:tc>
      </w:tr>
      <w:tr>
        <w:tc>
          <w:tcPr/>
          <w:p>
            <w:pPr>
              <w:pStyle w:val="Compact"/>
              <w:jc w:val="left"/>
            </w:pPr>
            <w:r>
              <w:t xml:space="preserve">6</w:t>
            </w:r>
          </w:p>
        </w:tc>
        <w:tc>
          <w:tcPr/>
          <w:p>
            <w:pPr>
              <w:pStyle w:val="Compact"/>
              <w:jc w:val="left"/>
            </w:pPr>
            <w:r>
              <w:t xml:space="preserve">Profil Disciplinaire : Historique vs Observé</w:t>
            </w:r>
          </w:p>
        </w:tc>
        <w:tc>
          <w:tcPr/>
          <w:p>
            <w:pPr>
              <w:pStyle w:val="Compact"/>
              <w:jc w:val="left"/>
            </w:pPr>
            <w:r>
              <w:t xml:space="preserve">Nuage de points</w:t>
            </w:r>
          </w:p>
        </w:tc>
        <w:tc>
          <w:tcPr/>
          <w:p>
            <w:pPr>
              <w:pStyle w:val="Compact"/>
              <w:jc w:val="left"/>
            </w:pPr>
            <w:r>
              <w:t xml:space="preserve">Axe X = Moy_Cartons_Par_Match, Axe Y = Fautes Moyennes Match Arbitre, Légende = Nom_Arbitre, info-bulle = Matchs Officiés Arbitre (rappel de la taille d’échantillon)</w:t>
            </w:r>
          </w:p>
        </w:tc>
      </w:tr>
      <w:tr>
        <w:tc>
          <w:tcPr/>
          <w:p>
            <w:pPr>
              <w:pStyle w:val="Compact"/>
              <w:jc w:val="left"/>
            </w:pPr>
            <w:r>
              <w:t xml:space="preserve">7</w:t>
            </w:r>
          </w:p>
        </w:tc>
        <w:tc>
          <w:tcPr/>
          <w:p>
            <w:pPr>
              <w:pStyle w:val="Compact"/>
              <w:jc w:val="left"/>
            </w:pPr>
            <w:r>
              <w:t xml:space="preserve">Segment Arbitre</w:t>
            </w:r>
          </w:p>
        </w:tc>
        <w:tc>
          <w:tcPr/>
          <w:p>
            <w:pPr>
              <w:pStyle w:val="Compact"/>
              <w:jc w:val="left"/>
            </w:pPr>
            <w:r>
              <w:t xml:space="preserve">Slicer</w:t>
            </w:r>
          </w:p>
        </w:tc>
        <w:tc>
          <w:tcPr/>
          <w:p>
            <w:pPr>
              <w:pStyle w:val="Compact"/>
              <w:jc w:val="left"/>
            </w:pPr>
            <w:r>
              <w:t xml:space="preserve">Nom_Arbitre, sélection unique (obligatoire : les mesures de la zone Fiche Arbitre n’utilisent pas SELECTEDVALUE, une multi-sélection agrégerait plusieurs arbitres à la fois)</w:t>
            </w:r>
          </w:p>
        </w:tc>
      </w:tr>
      <w:tr>
        <w:tc>
          <w:tcPr/>
          <w:p>
            <w:pPr>
              <w:pStyle w:val="Compact"/>
              <w:jc w:val="left"/>
            </w:pPr>
            <w:r>
              <w:t xml:space="preserve">8-10</w:t>
            </w:r>
          </w:p>
        </w:tc>
        <w:tc>
          <w:tcPr/>
          <w:p>
            <w:pPr>
              <w:pStyle w:val="Compact"/>
              <w:jc w:val="left"/>
            </w:pPr>
            <w:r>
              <w:t xml:space="preserve">Fiche Arbitre (Matchs Officiés, Fautes Moyennes, Buts Moyens/Match)</w:t>
            </w:r>
          </w:p>
        </w:tc>
        <w:tc>
          <w:tcPr/>
          <w:p>
            <w:pPr>
              <w:pStyle w:val="Compact"/>
              <w:jc w:val="left"/>
            </w:pPr>
            <w:r>
              <w:t xml:space="preserve">3 cartes KPI</w:t>
            </w:r>
          </w:p>
        </w:tc>
        <w:tc>
          <w:tcPr/>
          <w:p>
            <w:pPr>
              <w:pStyle w:val="Compact"/>
              <w:jc w:val="left"/>
            </w:pPr>
            <w:r>
              <w:t xml:space="preserve">Liées au segment #7</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Bandeau d’avertissement permanent (zone de texte, fond Ambre #B7791F à 15-20% d’opacité, cf. palette section 10.1)</w:t>
            </w:r>
            <w:r>
              <w:t xml:space="preserve"> </w:t>
            </w:r>
            <w:r>
              <w:t xml:space="preserve">“</w:t>
            </w:r>
            <w:r>
              <w:t xml:space="preserve">Moy_Cartons_Par_Match est une statistique historique de l’arbitre, non mesurée pendant ce tournoi. Les cartons effectivement comptés (Evenements_match) sont incomplets sur 87 des 104 matchs.</w:t>
            </w:r>
            <w:r>
              <w:t xml:space="preserve">”</w:t>
            </w:r>
            <w:r>
              <w:t xml:space="preserve"> </w:t>
            </w:r>
            <w:r>
              <w:t xml:space="preserve">Positionné sous le titre de page, avant tout visuel — il doit être lu avant le nuage de points, pas après.</w:t>
            </w:r>
          </w:p>
        </w:tc>
      </w:tr>
    </w:tbl>
    <w:bookmarkEnd w:id="102"/>
    <w:bookmarkStart w:id="103" w:name="limite-de-données-assumée"/>
    <w:p>
      <w:pPr>
        <w:pStyle w:val="Heading2"/>
      </w:pPr>
      <w:r>
        <w:rPr>
          <w:bCs/>
          <w:b/>
        </w:rPr>
        <w:t xml:space="preserve">13.5 Limite de données assumée</w:t>
      </w:r>
    </w:p>
    <w:p>
      <w:pPr>
        <w:pStyle w:val="FirstParagraph"/>
      </w:pPr>
      <w:r>
        <w:t xml:space="preserve">Comme pour l’absence de statistiques défensives avancées en page Scouting (section 7.3), le dataset ne permet pas de mesurer objectivement la</w:t>
      </w:r>
      <w:r>
        <w:t xml:space="preserve"> </w:t>
      </w:r>
      <w:r>
        <w:t xml:space="preserve">“</w:t>
      </w:r>
      <w:r>
        <w:t xml:space="preserve">sévérité</w:t>
      </w:r>
      <w:r>
        <w:t xml:space="preserve">”</w:t>
      </w:r>
      <w:r>
        <w:t xml:space="preserve"> </w:t>
      </w:r>
      <w:r>
        <w:t xml:space="preserve">d’un arbitre sur ce tournoi précis — seule une moyenne historique externe et un volume de cartons trop incomplet pour être agrégé sont disponibles. La page Arbitres doit donc être présentée comme un espace d’exploration factuelle et de mise en contexte, pas comme un outil d’évaluation de la performance arbitrale.</w:t>
      </w:r>
    </w:p>
    <w:bookmarkEnd w:id="103"/>
    <w:bookmarkEnd w:id="104"/>
    <w:bookmarkStart w:id="105" w:name="clôture-du-projet"/>
    <w:p>
      <w:pPr>
        <w:pStyle w:val="Heading1"/>
      </w:pPr>
      <w:r>
        <w:rPr>
          <w:bCs/>
          <w:b/>
        </w:rPr>
        <w:t xml:space="preserve">Clôture du projet</w:t>
      </w:r>
    </w:p>
    <w:p>
      <w:pPr>
        <w:pStyle w:val="FirstParagraph"/>
      </w:pPr>
      <w:r>
        <w:t xml:space="preserve">Ce document constitue le journal de bord complet du projet Power BI Coupe du Monde FIFA 2026 : contexte métier, audit des données, nettoyage Power Query, modélisation en étoile, mesures DAX, conception du dashboard, analyse exploratoire, storytelling, thème visuel, évaluation critique, et mises à jour post-clôture (correction de la finale, page Arbitres — sections 12 et 13).</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Fichiers livrés avec ce projet</w:t>
            </w:r>
            <w:r>
              <w:t xml:space="preserve"> </w:t>
            </w:r>
            <w:r>
              <w:t xml:space="preserve">1) Cette documentation Word complète. 2) Theme_CDM2026.json — thème Power BI prêt à importer (palette, polices, arrière-plan). Le fichier .pbix lui-même reste à construire par l’apprenant dans Power BI Desktop, en suivant les décisions et le code documentés ici.</w:t>
            </w:r>
          </w:p>
        </w:tc>
      </w:tr>
    </w:tbl>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fr-FR</dc:language>
  <cp:keywords/>
  <dcterms:created xsi:type="dcterms:W3CDTF">2026-08-11T10:40:57Z</dcterms:created>
  <dcterms:modified xsi:type="dcterms:W3CDTF">2026-08-11T10:40:57Z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Sommaire (g��n��r�� automatiquement)</vt:lpwstr>
  </property>
</Properties>
</file>