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92FC" w14:textId="5649935C" w:rsidR="00ED76B1" w:rsidRDefault="00ED76B1" w:rsidP="00ED76B1">
      <w:pPr>
        <w:pStyle w:val="cdt4ke"/>
        <w:jc w:val="both"/>
      </w:pPr>
      <w:r>
        <w:t xml:space="preserve">The fifth edition of </w:t>
      </w:r>
      <w:r w:rsidRPr="00ED76B1">
        <w:rPr>
          <w:i/>
          <w:iCs/>
        </w:rPr>
        <w:t>Software Testing—A Craftsman's Approach</w:t>
      </w:r>
      <w:r>
        <w:t xml:space="preserve"> appears 25 years after the first edition and now there is a co-author, Dr. Byron DeVries. Together, Paul and Byron have 32 years of industrial experience and a few more years of university teaching and research in Software Engineering. Paul’s testing experience is on telephone switching systems software; Byron’s is on avionics systems. The book has evolved over four editions and 25 years of classroom and industrial use. We continue the pattern of presenting theory, using it to describe testing techniques, and illustrating all of this with carefully selected examples. We retained some of the classical examples and replaced others with a comprehensive web-based example, the Foodies Wish List, that is used throughout where appropriate. This lends a unifying “leitmotif” to our book. </w:t>
      </w:r>
    </w:p>
    <w:p w14:paraId="42F4B373" w14:textId="77777777" w:rsidR="00ED76B1" w:rsidRDefault="00ED76B1" w:rsidP="00ED76B1">
      <w:pPr>
        <w:pStyle w:val="cdt4ke"/>
      </w:pPr>
      <w:r>
        <w:t>Here are some the highlights of the Fifth Edition...</w:t>
      </w:r>
    </w:p>
    <w:p w14:paraId="40951DD1" w14:textId="77777777" w:rsidR="00ED76B1" w:rsidRDefault="00ED76B1" w:rsidP="00ED76B1">
      <w:pPr>
        <w:pStyle w:val="cdt4ke"/>
        <w:numPr>
          <w:ilvl w:val="0"/>
          <w:numId w:val="1"/>
        </w:numPr>
        <w:ind w:left="1020" w:firstLine="0"/>
      </w:pPr>
      <w:r>
        <w:t xml:space="preserve">This book now has a website, softwaretestcraft.org (also .com) that contains all Java code, </w:t>
      </w:r>
      <w:proofErr w:type="spellStart"/>
      <w:r>
        <w:t>powerpoint</w:t>
      </w:r>
      <w:proofErr w:type="spellEnd"/>
      <w:r>
        <w:t xml:space="preserve"> presentations, and various notes.</w:t>
      </w:r>
    </w:p>
    <w:p w14:paraId="33A5A901" w14:textId="77777777" w:rsidR="00ED76B1" w:rsidRDefault="00ED76B1" w:rsidP="00ED76B1">
      <w:pPr>
        <w:pStyle w:val="cdt4ke"/>
        <w:numPr>
          <w:ilvl w:val="0"/>
          <w:numId w:val="1"/>
        </w:numPr>
        <w:ind w:left="1020" w:firstLine="0"/>
      </w:pPr>
      <w:r>
        <w:t>Parts 2, 3, and 4 are essentially object-oriented. All pseudo-code examples are now converted to Java. Unit testing examples use JUnit.</w:t>
      </w:r>
    </w:p>
    <w:p w14:paraId="7551492D" w14:textId="77777777" w:rsidR="00ED76B1" w:rsidRDefault="00ED76B1" w:rsidP="00ED76B1">
      <w:pPr>
        <w:pStyle w:val="cdt4ke"/>
        <w:numPr>
          <w:ilvl w:val="0"/>
          <w:numId w:val="1"/>
        </w:numPr>
        <w:ind w:left="1020" w:firstLine="0"/>
      </w:pPr>
      <w:r>
        <w:t>We included specific information on commercial and open-source tools for code-based testing. Also, we added three examples of commercial Model-Based Testing products to the Model-Based Testing chapter.</w:t>
      </w:r>
    </w:p>
    <w:p w14:paraId="4A713DEE" w14:textId="77777777" w:rsidR="00ED76B1" w:rsidRDefault="00ED76B1" w:rsidP="00ED76B1">
      <w:pPr>
        <w:pStyle w:val="cdt4ke"/>
        <w:numPr>
          <w:ilvl w:val="0"/>
          <w:numId w:val="1"/>
        </w:numPr>
        <w:ind w:left="1020" w:firstLine="0"/>
      </w:pPr>
      <w:r>
        <w:t>Testing object-oriented software is consolidated in a single chapter.</w:t>
      </w:r>
    </w:p>
    <w:p w14:paraId="7561B397" w14:textId="77777777" w:rsidR="00ED76B1" w:rsidRDefault="00ED76B1" w:rsidP="00ED76B1">
      <w:pPr>
        <w:pStyle w:val="cdt4ke"/>
        <w:numPr>
          <w:ilvl w:val="0"/>
          <w:numId w:val="1"/>
        </w:numPr>
        <w:ind w:left="1020" w:firstLine="0"/>
      </w:pPr>
      <w:r>
        <w:t>There is a new chapter on the feature interaction problem.</w:t>
      </w:r>
    </w:p>
    <w:p w14:paraId="4033A9C8" w14:textId="77777777" w:rsidR="00ED76B1" w:rsidRDefault="00ED76B1" w:rsidP="00ED76B1">
      <w:pPr>
        <w:pStyle w:val="cdt4ke"/>
        <w:numPr>
          <w:ilvl w:val="0"/>
          <w:numId w:val="1"/>
        </w:numPr>
        <w:ind w:left="1020" w:firstLine="0"/>
      </w:pPr>
      <w:r>
        <w:t>There is a new emphasis (and example) for modeling and testing event-driven systems.</w:t>
      </w:r>
    </w:p>
    <w:p w14:paraId="1905364D" w14:textId="77777777" w:rsidR="00ED76B1" w:rsidRDefault="00ED76B1" w:rsidP="00ED76B1">
      <w:pPr>
        <w:pStyle w:val="cdt4ke"/>
        <w:numPr>
          <w:ilvl w:val="0"/>
          <w:numId w:val="1"/>
        </w:numPr>
        <w:ind w:left="1020" w:firstLine="0"/>
      </w:pPr>
      <w:r>
        <w:t>We retained the chapter on technical inspections and the corresponding appendix</w:t>
      </w:r>
    </w:p>
    <w:p w14:paraId="5620D8DD" w14:textId="77777777" w:rsidR="00ED76B1" w:rsidRDefault="00ED76B1" w:rsidP="00B16CF3">
      <w:pPr>
        <w:autoSpaceDE w:val="0"/>
        <w:autoSpaceDN w:val="0"/>
        <w:adjustRightInd w:val="0"/>
        <w:spacing w:after="0" w:line="240" w:lineRule="auto"/>
        <w:rPr>
          <w:rFonts w:cstheme="minorHAnsi"/>
          <w:b/>
          <w:bCs/>
        </w:rPr>
      </w:pPr>
    </w:p>
    <w:p w14:paraId="553AE8C5" w14:textId="77777777" w:rsidR="00ED76B1" w:rsidRDefault="00ED76B1" w:rsidP="00B16CF3">
      <w:pPr>
        <w:autoSpaceDE w:val="0"/>
        <w:autoSpaceDN w:val="0"/>
        <w:adjustRightInd w:val="0"/>
        <w:spacing w:after="0" w:line="240" w:lineRule="auto"/>
        <w:rPr>
          <w:rFonts w:cstheme="minorHAnsi"/>
          <w:b/>
          <w:bCs/>
        </w:rPr>
      </w:pPr>
    </w:p>
    <w:p w14:paraId="38A4B4E6" w14:textId="452C72BF" w:rsidR="00B16CF3" w:rsidRPr="00B16CF3" w:rsidRDefault="00B16CF3" w:rsidP="00B16CF3">
      <w:pPr>
        <w:autoSpaceDE w:val="0"/>
        <w:autoSpaceDN w:val="0"/>
        <w:adjustRightInd w:val="0"/>
        <w:spacing w:after="0" w:line="240" w:lineRule="auto"/>
        <w:rPr>
          <w:rFonts w:cstheme="minorHAnsi"/>
          <w:b/>
          <w:bCs/>
        </w:rPr>
      </w:pPr>
      <w:r w:rsidRPr="00B16CF3">
        <w:rPr>
          <w:rFonts w:cstheme="minorHAnsi"/>
          <w:b/>
          <w:bCs/>
        </w:rPr>
        <w:t xml:space="preserve">PART I </w:t>
      </w:r>
      <w:proofErr w:type="gramStart"/>
      <w:r w:rsidRPr="00B16CF3">
        <w:rPr>
          <w:rFonts w:cstheme="minorHAnsi"/>
          <w:b/>
          <w:bCs/>
        </w:rPr>
        <w:t>A</w:t>
      </w:r>
      <w:proofErr w:type="gramEnd"/>
      <w:r w:rsidRPr="00B16CF3">
        <w:rPr>
          <w:rFonts w:cstheme="minorHAnsi"/>
          <w:b/>
          <w:bCs/>
        </w:rPr>
        <w:t xml:space="preserve"> Mathematical Context</w:t>
      </w:r>
    </w:p>
    <w:p w14:paraId="21BCB79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 A Perspective on Testing............................................................................. 3</w:t>
      </w:r>
    </w:p>
    <w:p w14:paraId="5FDB119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 Basic Definitions.......................................................................................... 3</w:t>
      </w:r>
    </w:p>
    <w:p w14:paraId="723F890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 Test Cases..................................................................................................... 4</w:t>
      </w:r>
    </w:p>
    <w:p w14:paraId="0A77C47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 Insights from a Venn Diagram..................................................................... 5</w:t>
      </w:r>
    </w:p>
    <w:p w14:paraId="2FB86EE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1.4 Identifying Test Cases.................................................................................. 7</w:t>
      </w:r>
    </w:p>
    <w:p w14:paraId="7309F07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 Fault Taxonomies....................................................................................... 10</w:t>
      </w:r>
    </w:p>
    <w:p w14:paraId="5F5A4BA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 Levels of Testing......................................................................................... 12</w:t>
      </w:r>
    </w:p>
    <w:p w14:paraId="3B60B2DC" w14:textId="77777777" w:rsidR="00B16CF3" w:rsidRDefault="00B16CF3" w:rsidP="00B16CF3">
      <w:pPr>
        <w:autoSpaceDE w:val="0"/>
        <w:autoSpaceDN w:val="0"/>
        <w:adjustRightInd w:val="0"/>
        <w:spacing w:after="0" w:line="240" w:lineRule="auto"/>
        <w:rPr>
          <w:rFonts w:cstheme="minorHAnsi"/>
        </w:rPr>
      </w:pPr>
    </w:p>
    <w:p w14:paraId="0DB3681D" w14:textId="1CBA8A84" w:rsidR="00B16CF3" w:rsidRPr="00B16CF3" w:rsidRDefault="00B16CF3" w:rsidP="00B16CF3">
      <w:pPr>
        <w:autoSpaceDE w:val="0"/>
        <w:autoSpaceDN w:val="0"/>
        <w:adjustRightInd w:val="0"/>
        <w:spacing w:after="0" w:line="240" w:lineRule="auto"/>
        <w:rPr>
          <w:rFonts w:cstheme="minorHAnsi"/>
        </w:rPr>
      </w:pPr>
      <w:r w:rsidRPr="00B16CF3">
        <w:rPr>
          <w:rFonts w:cstheme="minorHAnsi"/>
        </w:rPr>
        <w:t>2 Examples................................................................................................... 15</w:t>
      </w:r>
    </w:p>
    <w:p w14:paraId="36ADDB9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2.1 Structural Elements of Pseudo-code and Java........................................... 15</w:t>
      </w:r>
    </w:p>
    <w:p w14:paraId="46CD9BB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2.2 The Triangle Problem................................................................................ 19</w:t>
      </w:r>
    </w:p>
    <w:p w14:paraId="115DD55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2.3 The NextDate Function.............................................................................. 21</w:t>
      </w:r>
    </w:p>
    <w:p w14:paraId="05F94E2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2.4 The Foodies-Wish-List Online Shopping Application............................... 24</w:t>
      </w:r>
    </w:p>
    <w:p w14:paraId="4896025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2.5 The Garage Door Controller...................................................................... 29</w:t>
      </w:r>
    </w:p>
    <w:p w14:paraId="3DE421F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2.6 Examples in Exercises................................................................................ 30</w:t>
      </w:r>
    </w:p>
    <w:p w14:paraId="16A6AAF9" w14:textId="77777777" w:rsidR="00B16CF3" w:rsidRDefault="00B16CF3" w:rsidP="00B16CF3">
      <w:pPr>
        <w:autoSpaceDE w:val="0"/>
        <w:autoSpaceDN w:val="0"/>
        <w:adjustRightInd w:val="0"/>
        <w:spacing w:after="0" w:line="240" w:lineRule="auto"/>
        <w:rPr>
          <w:rFonts w:cstheme="minorHAnsi"/>
        </w:rPr>
      </w:pPr>
    </w:p>
    <w:p w14:paraId="3CAAE934" w14:textId="07BA71A6" w:rsidR="00B16CF3" w:rsidRPr="00B16CF3" w:rsidRDefault="00B16CF3" w:rsidP="00B16CF3">
      <w:pPr>
        <w:autoSpaceDE w:val="0"/>
        <w:autoSpaceDN w:val="0"/>
        <w:adjustRightInd w:val="0"/>
        <w:spacing w:after="0" w:line="240" w:lineRule="auto"/>
        <w:rPr>
          <w:rFonts w:cstheme="minorHAnsi"/>
        </w:rPr>
      </w:pPr>
      <w:r w:rsidRPr="00B16CF3">
        <w:rPr>
          <w:rFonts w:cstheme="minorHAnsi"/>
        </w:rPr>
        <w:t>3 Discrete Math for Testers.......................................................................... 33</w:t>
      </w:r>
    </w:p>
    <w:p w14:paraId="03C1560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3.1 Set Theory.................................................................................................. 33</w:t>
      </w:r>
    </w:p>
    <w:p w14:paraId="5A5E5AF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3.2 Functions.................................................................................................... 39</w:t>
      </w:r>
    </w:p>
    <w:p w14:paraId="70D40E8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lastRenderedPageBreak/>
        <w:t>3.2.1 Domain and Range......................................................................... 40</w:t>
      </w:r>
    </w:p>
    <w:p w14:paraId="123EC46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3.2.2 Function Types............................................................................... 40</w:t>
      </w:r>
    </w:p>
    <w:p w14:paraId="0D01C8C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3.2.3 Function Composition.................................................................... 41</w:t>
      </w:r>
    </w:p>
    <w:p w14:paraId="18809C4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3.3 Relations..................................................................................................... 42</w:t>
      </w:r>
    </w:p>
    <w:p w14:paraId="6A81238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3.4 Propositional Logic.................................................................................... 45</w:t>
      </w:r>
    </w:p>
    <w:p w14:paraId="5567EF1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3.4.4 Probability Theory.......................................................................... 48</w:t>
      </w:r>
    </w:p>
    <w:p w14:paraId="0FA950F0" w14:textId="77777777" w:rsidR="006D6B7F" w:rsidRDefault="006D6B7F" w:rsidP="00B16CF3">
      <w:pPr>
        <w:autoSpaceDE w:val="0"/>
        <w:autoSpaceDN w:val="0"/>
        <w:adjustRightInd w:val="0"/>
        <w:spacing w:after="0" w:line="240" w:lineRule="auto"/>
        <w:rPr>
          <w:rFonts w:cstheme="minorHAnsi"/>
        </w:rPr>
      </w:pPr>
    </w:p>
    <w:p w14:paraId="7B670B44" w14:textId="39F53970" w:rsidR="00B16CF3" w:rsidRPr="00B16CF3" w:rsidRDefault="00B16CF3" w:rsidP="00B16CF3">
      <w:pPr>
        <w:autoSpaceDE w:val="0"/>
        <w:autoSpaceDN w:val="0"/>
        <w:adjustRightInd w:val="0"/>
        <w:spacing w:after="0" w:line="240" w:lineRule="auto"/>
        <w:rPr>
          <w:rFonts w:cstheme="minorHAnsi"/>
        </w:rPr>
      </w:pPr>
      <w:r w:rsidRPr="00B16CF3">
        <w:rPr>
          <w:rFonts w:cstheme="minorHAnsi"/>
        </w:rPr>
        <w:t>4 Graph Theory for Testers.......................................................................... 53</w:t>
      </w:r>
    </w:p>
    <w:p w14:paraId="3B28213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4.1 Graphs........................................................................................................ 53</w:t>
      </w:r>
    </w:p>
    <w:p w14:paraId="6E5461E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4.2 Directed Graphs......................................................................................... 58</w:t>
      </w:r>
    </w:p>
    <w:p w14:paraId="56DA56C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4.3 Graphs for Testing..................................................................................... 64</w:t>
      </w:r>
    </w:p>
    <w:p w14:paraId="2FED8A7E" w14:textId="77777777" w:rsidR="006D6B7F" w:rsidRDefault="006D6B7F" w:rsidP="00B16CF3">
      <w:pPr>
        <w:autoSpaceDE w:val="0"/>
        <w:autoSpaceDN w:val="0"/>
        <w:adjustRightInd w:val="0"/>
        <w:spacing w:after="0" w:line="240" w:lineRule="auto"/>
        <w:rPr>
          <w:rFonts w:cstheme="minorHAnsi"/>
          <w:b/>
          <w:bCs/>
        </w:rPr>
      </w:pPr>
    </w:p>
    <w:p w14:paraId="56CE1F9E" w14:textId="6D92B318" w:rsidR="00B16CF3" w:rsidRPr="00B16CF3" w:rsidRDefault="00B16CF3" w:rsidP="00B16CF3">
      <w:pPr>
        <w:autoSpaceDE w:val="0"/>
        <w:autoSpaceDN w:val="0"/>
        <w:adjustRightInd w:val="0"/>
        <w:spacing w:after="0" w:line="240" w:lineRule="auto"/>
        <w:rPr>
          <w:rFonts w:cstheme="minorHAnsi"/>
          <w:b/>
          <w:bCs/>
        </w:rPr>
      </w:pPr>
      <w:r w:rsidRPr="00B16CF3">
        <w:rPr>
          <w:rFonts w:cstheme="minorHAnsi"/>
          <w:b/>
          <w:bCs/>
        </w:rPr>
        <w:t>PART II Unit Testing</w:t>
      </w:r>
    </w:p>
    <w:p w14:paraId="3C9FDA7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 Boundary Value Testing............................................................................ 79</w:t>
      </w:r>
    </w:p>
    <w:p w14:paraId="5B8E1BC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5.1 Normal Boundary Value Testing................................................................ 80</w:t>
      </w:r>
    </w:p>
    <w:p w14:paraId="259D84A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5.2 Robust Boundary Value Testing................................................................. 82</w:t>
      </w:r>
    </w:p>
    <w:p w14:paraId="26F6920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5.3 Worst Case Boundary Value Testing.......................................................... 83</w:t>
      </w:r>
    </w:p>
    <w:p w14:paraId="5C4DA39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5.4 Special Value Testing.................................................................................. 85</w:t>
      </w:r>
    </w:p>
    <w:p w14:paraId="298A7BED"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5.5 Examples.................................................................................................... 85</w:t>
      </w:r>
    </w:p>
    <w:p w14:paraId="4BF8575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5.6 Random Testing.......................................................................................... 92</w:t>
      </w:r>
    </w:p>
    <w:p w14:paraId="113B9FF1"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5.7 Guidelines for Boundary Value Testing..................................................... 93</w:t>
      </w:r>
    </w:p>
    <w:p w14:paraId="20E4EC50" w14:textId="77777777" w:rsidR="006D6B7F" w:rsidRDefault="006D6B7F" w:rsidP="00B16CF3">
      <w:pPr>
        <w:autoSpaceDE w:val="0"/>
        <w:autoSpaceDN w:val="0"/>
        <w:adjustRightInd w:val="0"/>
        <w:spacing w:after="0" w:line="240" w:lineRule="auto"/>
        <w:rPr>
          <w:rFonts w:cstheme="minorHAnsi"/>
        </w:rPr>
      </w:pPr>
    </w:p>
    <w:p w14:paraId="67E5E382" w14:textId="46E6D778" w:rsidR="00B16CF3" w:rsidRPr="00B16CF3" w:rsidRDefault="00B16CF3" w:rsidP="00B16CF3">
      <w:pPr>
        <w:autoSpaceDE w:val="0"/>
        <w:autoSpaceDN w:val="0"/>
        <w:adjustRightInd w:val="0"/>
        <w:spacing w:after="0" w:line="240" w:lineRule="auto"/>
        <w:rPr>
          <w:rFonts w:cstheme="minorHAnsi"/>
        </w:rPr>
      </w:pPr>
      <w:r w:rsidRPr="00B16CF3">
        <w:rPr>
          <w:rFonts w:cstheme="minorHAnsi"/>
        </w:rPr>
        <w:t>6 Equivalence Class Testing......................................................................... 97</w:t>
      </w:r>
    </w:p>
    <w:p w14:paraId="7955CE7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6.1 Equivalence Classes................................................................................... 97</w:t>
      </w:r>
    </w:p>
    <w:p w14:paraId="6BDE75B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6.2 Traditional Equivalence Class Testing....................................................... 98</w:t>
      </w:r>
    </w:p>
    <w:p w14:paraId="50568FD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6.3 Improved Equivalence Class Testing......................................................... 99</w:t>
      </w:r>
    </w:p>
    <w:p w14:paraId="02D6248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6.4 Equivalence Class Test Cases for the Triangle Problem.......................... 103</w:t>
      </w:r>
    </w:p>
    <w:p w14:paraId="6C43EFD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6.5 Equivalence Class Test Cases for the NextDate Function....................... 104</w:t>
      </w:r>
    </w:p>
    <w:p w14:paraId="0555BA3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 xml:space="preserve">6.6 Equivalence Class Test Cases for the </w:t>
      </w:r>
      <w:proofErr w:type="spellStart"/>
      <w:r w:rsidRPr="00B16CF3">
        <w:rPr>
          <w:rFonts w:cstheme="minorHAnsi"/>
        </w:rPr>
        <w:t>completeOrder</w:t>
      </w:r>
      <w:proofErr w:type="spellEnd"/>
      <w:r w:rsidRPr="00B16CF3">
        <w:rPr>
          <w:rFonts w:cstheme="minorHAnsi"/>
        </w:rPr>
        <w:t xml:space="preserve"> Method................ 108</w:t>
      </w:r>
    </w:p>
    <w:p w14:paraId="44D4D08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6.7 “Edge Testing”.......................................................................................... 110</w:t>
      </w:r>
    </w:p>
    <w:p w14:paraId="3350A60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6.8 Reflections on Invalid Classes................................................................. 111</w:t>
      </w:r>
    </w:p>
    <w:p w14:paraId="37FD61D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6.9 Guidelines and Observations................................................................... 111</w:t>
      </w:r>
    </w:p>
    <w:p w14:paraId="0BC7870B" w14:textId="77777777" w:rsidR="006D6B7F" w:rsidRDefault="006D6B7F" w:rsidP="00B16CF3">
      <w:pPr>
        <w:autoSpaceDE w:val="0"/>
        <w:autoSpaceDN w:val="0"/>
        <w:adjustRightInd w:val="0"/>
        <w:spacing w:after="0" w:line="240" w:lineRule="auto"/>
        <w:rPr>
          <w:rFonts w:cstheme="minorHAnsi"/>
        </w:rPr>
      </w:pPr>
    </w:p>
    <w:p w14:paraId="182E77BE" w14:textId="094A8B1D" w:rsidR="00B16CF3" w:rsidRPr="00B16CF3" w:rsidRDefault="00B16CF3" w:rsidP="00B16CF3">
      <w:pPr>
        <w:autoSpaceDE w:val="0"/>
        <w:autoSpaceDN w:val="0"/>
        <w:adjustRightInd w:val="0"/>
        <w:spacing w:after="0" w:line="240" w:lineRule="auto"/>
        <w:rPr>
          <w:rFonts w:cstheme="minorHAnsi"/>
        </w:rPr>
      </w:pPr>
      <w:r w:rsidRPr="00B16CF3">
        <w:rPr>
          <w:rFonts w:cstheme="minorHAnsi"/>
        </w:rPr>
        <w:t>7 Decision Table-Based Testing.................................................................. 115</w:t>
      </w:r>
    </w:p>
    <w:p w14:paraId="49B47DD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7.1 Decision Tables........................................................................................ 115</w:t>
      </w:r>
    </w:p>
    <w:p w14:paraId="2C4C04A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7.2 Decision Table Techniques...................................................................... 116</w:t>
      </w:r>
    </w:p>
    <w:p w14:paraId="7B5A93C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7.3 Test Cases for the Triangle Problem........................................................ 120</w:t>
      </w:r>
    </w:p>
    <w:p w14:paraId="3571685E"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7.4 Test Cases for the NextDate Function..................................................... 121</w:t>
      </w:r>
    </w:p>
    <w:p w14:paraId="29D169A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7.5 Cause and Effect Graphing...................................................................... 127</w:t>
      </w:r>
    </w:p>
    <w:p w14:paraId="61CF5A7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7.6 Guidelines and Observations................................................................... 128</w:t>
      </w:r>
    </w:p>
    <w:p w14:paraId="58CAFD06" w14:textId="77777777" w:rsidR="006D6B7F" w:rsidRDefault="006D6B7F" w:rsidP="00B16CF3">
      <w:pPr>
        <w:autoSpaceDE w:val="0"/>
        <w:autoSpaceDN w:val="0"/>
        <w:adjustRightInd w:val="0"/>
        <w:spacing w:after="0" w:line="240" w:lineRule="auto"/>
        <w:rPr>
          <w:rFonts w:cstheme="minorHAnsi"/>
        </w:rPr>
      </w:pPr>
    </w:p>
    <w:p w14:paraId="39B72D27" w14:textId="00946A9F" w:rsidR="00B16CF3" w:rsidRPr="00B16CF3" w:rsidRDefault="00B16CF3" w:rsidP="00B16CF3">
      <w:pPr>
        <w:autoSpaceDE w:val="0"/>
        <w:autoSpaceDN w:val="0"/>
        <w:adjustRightInd w:val="0"/>
        <w:spacing w:after="0" w:line="240" w:lineRule="auto"/>
        <w:rPr>
          <w:rFonts w:cstheme="minorHAnsi"/>
        </w:rPr>
      </w:pPr>
      <w:r w:rsidRPr="00B16CF3">
        <w:rPr>
          <w:rFonts w:cstheme="minorHAnsi"/>
        </w:rPr>
        <w:t>8 Code-Based Testing................................................................................. 131</w:t>
      </w:r>
    </w:p>
    <w:p w14:paraId="434C002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8.1 Program Graphs....................................................................................... 131</w:t>
      </w:r>
    </w:p>
    <w:p w14:paraId="55AE502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8.2 DD-Paths.................................................................................................. 132</w:t>
      </w:r>
    </w:p>
    <w:p w14:paraId="1B45B14D"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8.3 Code Coverage Metrics............................................................................ 135</w:t>
      </w:r>
    </w:p>
    <w:p w14:paraId="5BAF953D"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8.3.1 Program Graph-Based Coverage Metrics..................................... 135</w:t>
      </w:r>
    </w:p>
    <w:p w14:paraId="79FD1CD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8.3.2 E. F. Miller’s Coverage Metrics...................................................... 136</w:t>
      </w:r>
    </w:p>
    <w:p w14:paraId="795C89AD"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8.3.3 A Closer Look at Compound Conditions..................................... 140</w:t>
      </w:r>
    </w:p>
    <w:p w14:paraId="77C0EB1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lastRenderedPageBreak/>
        <w:t>8.3.4 Examples....................................................................................... 143</w:t>
      </w:r>
    </w:p>
    <w:p w14:paraId="2B748FAB"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8.4 Basis Path Testing.................................................................................... 156</w:t>
      </w:r>
    </w:p>
    <w:p w14:paraId="3164D3B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8.5 Guidelines and Observations................................................................... 163</w:t>
      </w:r>
    </w:p>
    <w:p w14:paraId="7C9D6C7E" w14:textId="77777777" w:rsidR="006D6B7F" w:rsidRDefault="006D6B7F" w:rsidP="00B16CF3">
      <w:pPr>
        <w:autoSpaceDE w:val="0"/>
        <w:autoSpaceDN w:val="0"/>
        <w:adjustRightInd w:val="0"/>
        <w:spacing w:after="0" w:line="240" w:lineRule="auto"/>
        <w:rPr>
          <w:rFonts w:cstheme="minorHAnsi"/>
        </w:rPr>
      </w:pPr>
    </w:p>
    <w:p w14:paraId="678D2BDB" w14:textId="12C3CD08" w:rsidR="00B16CF3" w:rsidRPr="00B16CF3" w:rsidRDefault="00B16CF3" w:rsidP="00B16CF3">
      <w:pPr>
        <w:autoSpaceDE w:val="0"/>
        <w:autoSpaceDN w:val="0"/>
        <w:adjustRightInd w:val="0"/>
        <w:spacing w:after="0" w:line="240" w:lineRule="auto"/>
        <w:rPr>
          <w:rFonts w:cstheme="minorHAnsi"/>
        </w:rPr>
      </w:pPr>
      <w:r w:rsidRPr="00B16CF3">
        <w:rPr>
          <w:rFonts w:cstheme="minorHAnsi"/>
        </w:rPr>
        <w:t>9 Testing Object-Oriented Software........................................................... 165</w:t>
      </w:r>
    </w:p>
    <w:p w14:paraId="2DD859E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9.1 Unit Testing Frameworks......................................................................... 165</w:t>
      </w:r>
    </w:p>
    <w:p w14:paraId="7A4D399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9.2 Mock Objects and Automated Object Mocking...................................... 169</w:t>
      </w:r>
    </w:p>
    <w:p w14:paraId="7FA63B5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9.3 Dataflow Testing...................................................................................... 171</w:t>
      </w:r>
    </w:p>
    <w:p w14:paraId="214A790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9.4 Object-Oriented Complexity Metrics....................................................... 181</w:t>
      </w:r>
    </w:p>
    <w:p w14:paraId="78EAF51B"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9.5 Issues in Testing Object-Oriented Software............................................ 183</w:t>
      </w:r>
    </w:p>
    <w:p w14:paraId="578B9F7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9.6 Slice-Based Testing................................................................................... 190</w:t>
      </w:r>
    </w:p>
    <w:p w14:paraId="53102DC2" w14:textId="77777777" w:rsidR="006D6B7F" w:rsidRDefault="006D6B7F" w:rsidP="00B16CF3">
      <w:pPr>
        <w:autoSpaceDE w:val="0"/>
        <w:autoSpaceDN w:val="0"/>
        <w:adjustRightInd w:val="0"/>
        <w:spacing w:after="0" w:line="240" w:lineRule="auto"/>
        <w:rPr>
          <w:rFonts w:cstheme="minorHAnsi"/>
        </w:rPr>
      </w:pPr>
    </w:p>
    <w:p w14:paraId="0969AD2F" w14:textId="3E580DA4" w:rsidR="00B16CF3" w:rsidRPr="00B16CF3" w:rsidRDefault="00B16CF3" w:rsidP="00B16CF3">
      <w:pPr>
        <w:autoSpaceDE w:val="0"/>
        <w:autoSpaceDN w:val="0"/>
        <w:adjustRightInd w:val="0"/>
        <w:spacing w:after="0" w:line="240" w:lineRule="auto"/>
        <w:rPr>
          <w:rFonts w:cstheme="minorHAnsi"/>
        </w:rPr>
      </w:pPr>
      <w:r w:rsidRPr="00B16CF3">
        <w:rPr>
          <w:rFonts w:cstheme="minorHAnsi"/>
        </w:rPr>
        <w:t>10 Retrospective on Unit Testing................................................................. 201</w:t>
      </w:r>
    </w:p>
    <w:p w14:paraId="36259CA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10.1 The Test Method Pendulum..................................................................... 202</w:t>
      </w:r>
    </w:p>
    <w:p w14:paraId="5BF7451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10.2 Traversing the Pendulum......................................................................... 204</w:t>
      </w:r>
    </w:p>
    <w:p w14:paraId="08A65CDB"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10.3 Insurance Premium Case Study............................................................... 214</w:t>
      </w:r>
    </w:p>
    <w:p w14:paraId="7144EF3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10.4 Specification-Based Testing..................................................................... 215</w:t>
      </w:r>
    </w:p>
    <w:p w14:paraId="23987AE1"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10.5 Guidelines................................................................................................ 221</w:t>
      </w:r>
    </w:p>
    <w:p w14:paraId="43A14CD0" w14:textId="2EB85BDF" w:rsidR="00B16CF3" w:rsidRPr="00B16CF3" w:rsidRDefault="00B16CF3" w:rsidP="00B16CF3">
      <w:pPr>
        <w:autoSpaceDE w:val="0"/>
        <w:autoSpaceDN w:val="0"/>
        <w:adjustRightInd w:val="0"/>
        <w:spacing w:after="0" w:line="240" w:lineRule="auto"/>
        <w:rPr>
          <w:rFonts w:cstheme="minorHAnsi"/>
          <w:i/>
          <w:iCs/>
        </w:rPr>
      </w:pPr>
    </w:p>
    <w:p w14:paraId="1E0C92A5" w14:textId="77777777" w:rsidR="00B16CF3" w:rsidRPr="00B16CF3" w:rsidRDefault="00B16CF3" w:rsidP="00B16CF3">
      <w:pPr>
        <w:autoSpaceDE w:val="0"/>
        <w:autoSpaceDN w:val="0"/>
        <w:adjustRightInd w:val="0"/>
        <w:spacing w:after="0" w:line="240" w:lineRule="auto"/>
        <w:rPr>
          <w:rFonts w:cstheme="minorHAnsi"/>
          <w:b/>
          <w:bCs/>
        </w:rPr>
      </w:pPr>
      <w:r w:rsidRPr="00B16CF3">
        <w:rPr>
          <w:rFonts w:cstheme="minorHAnsi"/>
          <w:b/>
          <w:bCs/>
        </w:rPr>
        <w:t>PART III Beyond Unit Testing</w:t>
      </w:r>
    </w:p>
    <w:p w14:paraId="63627791"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 Life Cycle-Based Testing.......................................................................... 227</w:t>
      </w:r>
    </w:p>
    <w:p w14:paraId="5391D54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11.1 Traditional Waterfall Testing.................................................................... 227</w:t>
      </w:r>
    </w:p>
    <w:p w14:paraId="19E588CB"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11.2 Testing in Iterative Lifecycles................................................................... 230</w:t>
      </w:r>
    </w:p>
    <w:p w14:paraId="527D580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11.3 Agile Testing............................................................................................. 234</w:t>
      </w:r>
    </w:p>
    <w:p w14:paraId="369E593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11.4 Remaining Questions............................................................................... 247</w:t>
      </w:r>
    </w:p>
    <w:p w14:paraId="7F62AC2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11.5 Pros, cons, and Open Questions of TDD................................................ 248</w:t>
      </w:r>
    </w:p>
    <w:p w14:paraId="07740BA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11.6 Retrospective on MDD vs. TDD............................................................... 249</w:t>
      </w:r>
    </w:p>
    <w:p w14:paraId="41372C0E" w14:textId="77777777" w:rsidR="006B1E6B" w:rsidRDefault="006B1E6B" w:rsidP="00B16CF3">
      <w:pPr>
        <w:autoSpaceDE w:val="0"/>
        <w:autoSpaceDN w:val="0"/>
        <w:adjustRightInd w:val="0"/>
        <w:spacing w:after="0" w:line="240" w:lineRule="auto"/>
        <w:rPr>
          <w:rFonts w:cstheme="minorHAnsi"/>
        </w:rPr>
      </w:pPr>
    </w:p>
    <w:p w14:paraId="47578EE5" w14:textId="1BB31B9E" w:rsidR="00B16CF3" w:rsidRPr="00B16CF3" w:rsidRDefault="00B16CF3" w:rsidP="00B16CF3">
      <w:pPr>
        <w:autoSpaceDE w:val="0"/>
        <w:autoSpaceDN w:val="0"/>
        <w:adjustRightInd w:val="0"/>
        <w:spacing w:after="0" w:line="240" w:lineRule="auto"/>
        <w:rPr>
          <w:rFonts w:cstheme="minorHAnsi"/>
        </w:rPr>
      </w:pPr>
      <w:r w:rsidRPr="00B16CF3">
        <w:rPr>
          <w:rFonts w:cstheme="minorHAnsi"/>
        </w:rPr>
        <w:t>12 Integration Testing.................................................................................. 253</w:t>
      </w:r>
    </w:p>
    <w:p w14:paraId="0511D351"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12.1 Decomposition-Based Integration........................................................... 253</w:t>
      </w:r>
    </w:p>
    <w:p w14:paraId="55754EA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12.2 Call Graph-Based Integration.................................................................. 260</w:t>
      </w:r>
    </w:p>
    <w:p w14:paraId="3FDE10F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12.3 Path-Based Integration............................................................................ 265</w:t>
      </w:r>
    </w:p>
    <w:p w14:paraId="3B0534B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12.4 Example: Procedural integrationNextDate.............................................. 269</w:t>
      </w:r>
    </w:p>
    <w:p w14:paraId="3250592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12.5 Example: O-O integrationNextDate......................................................... 275</w:t>
      </w:r>
    </w:p>
    <w:p w14:paraId="4F79104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12.6 Model-Based Integration Testing............................................................. 280</w:t>
      </w:r>
    </w:p>
    <w:p w14:paraId="689A6B53" w14:textId="77777777" w:rsidR="006B1E6B" w:rsidRDefault="006B1E6B" w:rsidP="00B16CF3">
      <w:pPr>
        <w:autoSpaceDE w:val="0"/>
        <w:autoSpaceDN w:val="0"/>
        <w:adjustRightInd w:val="0"/>
        <w:spacing w:after="0" w:line="240" w:lineRule="auto"/>
        <w:rPr>
          <w:rFonts w:cstheme="minorHAnsi"/>
        </w:rPr>
      </w:pPr>
    </w:p>
    <w:p w14:paraId="35CE0C09" w14:textId="7CA1DCA4" w:rsidR="00B16CF3" w:rsidRPr="00B16CF3" w:rsidRDefault="00B16CF3" w:rsidP="00B16CF3">
      <w:pPr>
        <w:autoSpaceDE w:val="0"/>
        <w:autoSpaceDN w:val="0"/>
        <w:adjustRightInd w:val="0"/>
        <w:spacing w:after="0" w:line="240" w:lineRule="auto"/>
        <w:rPr>
          <w:rFonts w:cstheme="minorHAnsi"/>
        </w:rPr>
      </w:pPr>
      <w:r w:rsidRPr="00B16CF3">
        <w:rPr>
          <w:rFonts w:cstheme="minorHAnsi"/>
        </w:rPr>
        <w:t>13 System Testing........................................................................................ 291</w:t>
      </w:r>
    </w:p>
    <w:p w14:paraId="3CB0919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13.1 Threads..................................................................................................... 291</w:t>
      </w:r>
    </w:p>
    <w:p w14:paraId="26583DD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13.2 Identifying Threads in Single-Processor Applications............................ 294</w:t>
      </w:r>
    </w:p>
    <w:p w14:paraId="0DA428A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13.3 Identifying Threads in Systems of Systems............................................. 305</w:t>
      </w:r>
    </w:p>
    <w:p w14:paraId="31D949E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13.4 System Level Test Cases........................................................................... 309</w:t>
      </w:r>
    </w:p>
    <w:p w14:paraId="7BD1FFE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13.5 Coverage Metrics for System Testing....................................................... 314</w:t>
      </w:r>
    </w:p>
    <w:p w14:paraId="6C9E24D1"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13.6 Long Versus Short Test Cases.................................................................. 320</w:t>
      </w:r>
    </w:p>
    <w:p w14:paraId="7B5D2CE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13.7 Non-functional System Testing................................................................ 330</w:t>
      </w:r>
    </w:p>
    <w:p w14:paraId="26654108" w14:textId="245F7671" w:rsidR="00B16CF3" w:rsidRPr="00B16CF3" w:rsidRDefault="00B16CF3" w:rsidP="00B16CF3">
      <w:pPr>
        <w:autoSpaceDE w:val="0"/>
        <w:autoSpaceDN w:val="0"/>
        <w:adjustRightInd w:val="0"/>
        <w:spacing w:after="0" w:line="240" w:lineRule="auto"/>
        <w:rPr>
          <w:rFonts w:cstheme="minorHAnsi"/>
          <w:i/>
          <w:iCs/>
        </w:rPr>
      </w:pPr>
    </w:p>
    <w:p w14:paraId="157C864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14 Model-Based Testing............................................................................... 337</w:t>
      </w:r>
    </w:p>
    <w:p w14:paraId="5C158A7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14.3 Commercial Tool Support for Model-Based Testing............................... 342</w:t>
      </w:r>
    </w:p>
    <w:p w14:paraId="2E1017C0" w14:textId="77777777" w:rsidR="009B4C5C" w:rsidRDefault="009B4C5C" w:rsidP="00B16CF3">
      <w:pPr>
        <w:autoSpaceDE w:val="0"/>
        <w:autoSpaceDN w:val="0"/>
        <w:adjustRightInd w:val="0"/>
        <w:spacing w:after="0" w:line="240" w:lineRule="auto"/>
        <w:rPr>
          <w:rFonts w:cstheme="minorHAnsi"/>
        </w:rPr>
      </w:pPr>
    </w:p>
    <w:p w14:paraId="1ABD4FCB" w14:textId="2A4B83E8" w:rsidR="00B16CF3" w:rsidRPr="00B16CF3" w:rsidRDefault="00B16CF3" w:rsidP="00B16CF3">
      <w:pPr>
        <w:autoSpaceDE w:val="0"/>
        <w:autoSpaceDN w:val="0"/>
        <w:adjustRightInd w:val="0"/>
        <w:spacing w:after="0" w:line="240" w:lineRule="auto"/>
        <w:rPr>
          <w:rFonts w:cstheme="minorHAnsi"/>
        </w:rPr>
      </w:pPr>
      <w:r w:rsidRPr="00B16CF3">
        <w:rPr>
          <w:rFonts w:cstheme="minorHAnsi"/>
        </w:rPr>
        <w:lastRenderedPageBreak/>
        <w:t>15 Software Complexity............................................................................... 353</w:t>
      </w:r>
    </w:p>
    <w:p w14:paraId="6BAAD3CB"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15.1 Unit Level Complexity.............................................................................. 354</w:t>
      </w:r>
    </w:p>
    <w:p w14:paraId="272C2EB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15.2 Integration Level Complexity................................................................... 361</w:t>
      </w:r>
    </w:p>
    <w:p w14:paraId="5A38786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15.3 Software Complexity Example................................................................. 364</w:t>
      </w:r>
    </w:p>
    <w:p w14:paraId="436F41A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15.4 Object-Oriented Complexity.................................................................... 366</w:t>
      </w:r>
    </w:p>
    <w:p w14:paraId="13343FB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15.5 System Level Complexity......................................................................... 367</w:t>
      </w:r>
    </w:p>
    <w:p w14:paraId="36055D5C" w14:textId="77777777" w:rsidR="009B4C5C" w:rsidRDefault="009B4C5C" w:rsidP="00B16CF3">
      <w:pPr>
        <w:autoSpaceDE w:val="0"/>
        <w:autoSpaceDN w:val="0"/>
        <w:adjustRightInd w:val="0"/>
        <w:spacing w:after="0" w:line="240" w:lineRule="auto"/>
        <w:rPr>
          <w:rFonts w:cstheme="minorHAnsi"/>
        </w:rPr>
      </w:pPr>
    </w:p>
    <w:p w14:paraId="6E66F931" w14:textId="15B0ADB9" w:rsidR="00B16CF3" w:rsidRPr="00B16CF3" w:rsidRDefault="00B16CF3" w:rsidP="00B16CF3">
      <w:pPr>
        <w:autoSpaceDE w:val="0"/>
        <w:autoSpaceDN w:val="0"/>
        <w:adjustRightInd w:val="0"/>
        <w:spacing w:after="0" w:line="240" w:lineRule="auto"/>
        <w:rPr>
          <w:rFonts w:cstheme="minorHAnsi"/>
        </w:rPr>
      </w:pPr>
      <w:r w:rsidRPr="00B16CF3">
        <w:rPr>
          <w:rFonts w:cstheme="minorHAnsi"/>
        </w:rPr>
        <w:t>16 Testing Systems of Systems.................................................................... 373</w:t>
      </w:r>
    </w:p>
    <w:p w14:paraId="7F72B61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16.1 Characteristics of Systems of Systems..................................................... 374</w:t>
      </w:r>
    </w:p>
    <w:p w14:paraId="6EBFD8AE"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16.2 Sample Systems of Systems..................................................................... 375</w:t>
      </w:r>
    </w:p>
    <w:p w14:paraId="767D7572"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16.3 Software Engineering for Systems of Systems........................................ 378</w:t>
      </w:r>
    </w:p>
    <w:p w14:paraId="1537C79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16.4 Communication Primitives for Systems of Systems................................ 382</w:t>
      </w:r>
    </w:p>
    <w:p w14:paraId="155AF3D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16.5 Effect of Systems of Systems Levels on Prompts.................................... 389</w:t>
      </w:r>
    </w:p>
    <w:p w14:paraId="2BE62BBA" w14:textId="77777777" w:rsidR="009B4C5C" w:rsidRDefault="009B4C5C" w:rsidP="00B16CF3">
      <w:pPr>
        <w:autoSpaceDE w:val="0"/>
        <w:autoSpaceDN w:val="0"/>
        <w:adjustRightInd w:val="0"/>
        <w:spacing w:after="0" w:line="240" w:lineRule="auto"/>
        <w:rPr>
          <w:rFonts w:cstheme="minorHAnsi"/>
        </w:rPr>
      </w:pPr>
    </w:p>
    <w:p w14:paraId="710545F3" w14:textId="06DB7362" w:rsidR="00B16CF3" w:rsidRPr="00B16CF3" w:rsidRDefault="00B16CF3" w:rsidP="00B16CF3">
      <w:pPr>
        <w:autoSpaceDE w:val="0"/>
        <w:autoSpaceDN w:val="0"/>
        <w:adjustRightInd w:val="0"/>
        <w:spacing w:after="0" w:line="240" w:lineRule="auto"/>
        <w:rPr>
          <w:rFonts w:cstheme="minorHAnsi"/>
        </w:rPr>
      </w:pPr>
      <w:r w:rsidRPr="00B16CF3">
        <w:rPr>
          <w:rFonts w:cstheme="minorHAnsi"/>
        </w:rPr>
        <w:t>17 Feature Interaction Testing..................................................................... 391</w:t>
      </w:r>
    </w:p>
    <w:p w14:paraId="72596A6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17.1 Feature Interaction Problem Defined...................................................... 391</w:t>
      </w:r>
    </w:p>
    <w:p w14:paraId="6B538CE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17.2 Types of Feature Interactions.................................................................. 393</w:t>
      </w:r>
    </w:p>
    <w:p w14:paraId="169E748C"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17.3 A Taxonomy of Interactions.................................................................... 399</w:t>
      </w:r>
    </w:p>
    <w:p w14:paraId="7D18D18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17.4 Interaction, Composition, and Determinism........................................... 406</w:t>
      </w:r>
    </w:p>
    <w:p w14:paraId="7D95742B" w14:textId="77777777" w:rsidR="009B4C5C" w:rsidRDefault="009B4C5C" w:rsidP="00B16CF3">
      <w:pPr>
        <w:autoSpaceDE w:val="0"/>
        <w:autoSpaceDN w:val="0"/>
        <w:adjustRightInd w:val="0"/>
        <w:spacing w:after="0" w:line="240" w:lineRule="auto"/>
        <w:rPr>
          <w:rFonts w:cstheme="minorHAnsi"/>
        </w:rPr>
      </w:pPr>
    </w:p>
    <w:p w14:paraId="39A68055" w14:textId="38285018" w:rsidR="00B16CF3" w:rsidRPr="00B16CF3" w:rsidRDefault="00B16CF3" w:rsidP="00B16CF3">
      <w:pPr>
        <w:autoSpaceDE w:val="0"/>
        <w:autoSpaceDN w:val="0"/>
        <w:adjustRightInd w:val="0"/>
        <w:spacing w:after="0" w:line="240" w:lineRule="auto"/>
        <w:rPr>
          <w:rFonts w:cstheme="minorHAnsi"/>
        </w:rPr>
      </w:pPr>
      <w:r w:rsidRPr="00B16CF3">
        <w:rPr>
          <w:rFonts w:cstheme="minorHAnsi"/>
        </w:rPr>
        <w:t>18 Case Study: Testing Event-Driven Systems.............................................. 409</w:t>
      </w:r>
    </w:p>
    <w:p w14:paraId="43960449"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18.1 The Garage Door Controller Problem Statement.................................... 410</w:t>
      </w:r>
    </w:p>
    <w:p w14:paraId="6D2F425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18.2 Modeling with Behavior Driven Development (BDD)............................ 410</w:t>
      </w:r>
    </w:p>
    <w:p w14:paraId="4574CE0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18.3 Modeling with Extended Finite State Machines...................................... 412</w:t>
      </w:r>
    </w:p>
    <w:p w14:paraId="6FD37EC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18.4 Modeling with Swim Lane Event-Driven Petri Nets................................ 418</w:t>
      </w:r>
    </w:p>
    <w:p w14:paraId="3D556D5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18.5 Deriving Test Cases from Swim Lane Event-Driven</w:t>
      </w:r>
    </w:p>
    <w:p w14:paraId="1150A28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Petri Nets.................................................................................................. 423</w:t>
      </w:r>
    </w:p>
    <w:p w14:paraId="5D77316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18.6 Failure Mode Event Analysis (FMEA)...................................................... 425</w:t>
      </w:r>
    </w:p>
    <w:p w14:paraId="4387253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19 A Closer Look at All Pairs Testing........................................................... 431</w:t>
      </w:r>
    </w:p>
    <w:p w14:paraId="32ABA70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19.1 The All Pairs Technique........................................................................... 431</w:t>
      </w:r>
    </w:p>
    <w:p w14:paraId="085B2AB8"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19.2 A Closer Look at the NIST Study............................................................. 440</w:t>
      </w:r>
    </w:p>
    <w:p w14:paraId="2C82830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19.3 Appropriate Applications for All-Pairs Testing........................................ 440</w:t>
      </w:r>
    </w:p>
    <w:p w14:paraId="25E86CA5"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19.4 Recommendations for All Pairs Testing................................................... 441</w:t>
      </w:r>
    </w:p>
    <w:p w14:paraId="47FDCB27" w14:textId="77777777" w:rsidR="009B4C5C" w:rsidRDefault="009B4C5C" w:rsidP="00B16CF3">
      <w:pPr>
        <w:autoSpaceDE w:val="0"/>
        <w:autoSpaceDN w:val="0"/>
        <w:adjustRightInd w:val="0"/>
        <w:spacing w:after="0" w:line="240" w:lineRule="auto"/>
        <w:rPr>
          <w:rFonts w:cstheme="minorHAnsi"/>
        </w:rPr>
      </w:pPr>
    </w:p>
    <w:p w14:paraId="0862DC73" w14:textId="08AF4BDB" w:rsidR="00B16CF3" w:rsidRPr="00B16CF3" w:rsidRDefault="00B16CF3" w:rsidP="00B16CF3">
      <w:pPr>
        <w:autoSpaceDE w:val="0"/>
        <w:autoSpaceDN w:val="0"/>
        <w:adjustRightInd w:val="0"/>
        <w:spacing w:after="0" w:line="240" w:lineRule="auto"/>
        <w:rPr>
          <w:rFonts w:cstheme="minorHAnsi"/>
        </w:rPr>
      </w:pPr>
      <w:r w:rsidRPr="00B16CF3">
        <w:rPr>
          <w:rFonts w:cstheme="minorHAnsi"/>
        </w:rPr>
        <w:t>20 Software Technical Reviews.................................................................... 443</w:t>
      </w:r>
    </w:p>
    <w:p w14:paraId="53AFD28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20.1 Economics of Software Reviews.............................................................. 443</w:t>
      </w:r>
    </w:p>
    <w:p w14:paraId="1B2DAD4A"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20.2 Types of Reviews..................................................................................... 445</w:t>
      </w:r>
    </w:p>
    <w:p w14:paraId="29822FAE"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20.3 Roles in a Review..................................................................................... 446</w:t>
      </w:r>
    </w:p>
    <w:p w14:paraId="1E94FD4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20.4 Contents of an Inspection Packet............................................................ 448</w:t>
      </w:r>
    </w:p>
    <w:p w14:paraId="36CC31B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20.5 An Industrial-Strength Inspection Process.............................................. 452</w:t>
      </w:r>
    </w:p>
    <w:p w14:paraId="00B9E1A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20.6 Effective Review Culture.......................................................................... 455</w:t>
      </w:r>
    </w:p>
    <w:p w14:paraId="54ADD100"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20.7 Inspection Case Study.............................................................................. 457</w:t>
      </w:r>
    </w:p>
    <w:p w14:paraId="11A6688E" w14:textId="77777777" w:rsidR="009B4C5C" w:rsidRDefault="009B4C5C" w:rsidP="00B16CF3">
      <w:pPr>
        <w:autoSpaceDE w:val="0"/>
        <w:autoSpaceDN w:val="0"/>
        <w:adjustRightInd w:val="0"/>
        <w:spacing w:after="0" w:line="240" w:lineRule="auto"/>
        <w:rPr>
          <w:rFonts w:cstheme="minorHAnsi"/>
        </w:rPr>
      </w:pPr>
    </w:p>
    <w:p w14:paraId="167AB047" w14:textId="6E6772A7" w:rsidR="00B16CF3" w:rsidRPr="00B16CF3" w:rsidRDefault="00B16CF3" w:rsidP="00B16CF3">
      <w:pPr>
        <w:autoSpaceDE w:val="0"/>
        <w:autoSpaceDN w:val="0"/>
        <w:adjustRightInd w:val="0"/>
        <w:spacing w:after="0" w:line="240" w:lineRule="auto"/>
        <w:rPr>
          <w:rFonts w:cstheme="minorHAnsi"/>
        </w:rPr>
      </w:pPr>
      <w:r w:rsidRPr="00B16CF3">
        <w:rPr>
          <w:rFonts w:cstheme="minorHAnsi"/>
        </w:rPr>
        <w:t>21 Epilogue: Software Testing Excellence.................................................... 461</w:t>
      </w:r>
    </w:p>
    <w:p w14:paraId="7BC96456"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21.1 Craftsmanship.......................................................................................... 461</w:t>
      </w:r>
    </w:p>
    <w:p w14:paraId="781B418F"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21.2 Best Practices of Software Testing........................................................... 462</w:t>
      </w:r>
    </w:p>
    <w:p w14:paraId="48AEF0C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21.3 Our Top 10 Best Practices for Software Testing Excellence................... 463</w:t>
      </w:r>
    </w:p>
    <w:p w14:paraId="25CF27B7"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21.4 Mapping Best Practices to Diverse Projects............................................ 465</w:t>
      </w:r>
    </w:p>
    <w:p w14:paraId="417C03C0" w14:textId="619134D6" w:rsidR="00B16CF3" w:rsidRPr="00B16CF3" w:rsidRDefault="00B16CF3" w:rsidP="00B16CF3">
      <w:pPr>
        <w:autoSpaceDE w:val="0"/>
        <w:autoSpaceDN w:val="0"/>
        <w:adjustRightInd w:val="0"/>
        <w:spacing w:after="0" w:line="240" w:lineRule="auto"/>
        <w:rPr>
          <w:rFonts w:cstheme="minorHAnsi"/>
        </w:rPr>
      </w:pPr>
      <w:r w:rsidRPr="00B16CF3">
        <w:rPr>
          <w:rFonts w:cstheme="minorHAnsi"/>
        </w:rPr>
        <w:lastRenderedPageBreak/>
        <w:t>21.5 An Extreme Example............................................................................... 466</w:t>
      </w:r>
    </w:p>
    <w:p w14:paraId="4DA8B2FE" w14:textId="4420463C" w:rsidR="00B16CF3" w:rsidRPr="00B16CF3" w:rsidRDefault="00B16CF3" w:rsidP="00B16CF3">
      <w:pPr>
        <w:autoSpaceDE w:val="0"/>
        <w:autoSpaceDN w:val="0"/>
        <w:adjustRightInd w:val="0"/>
        <w:spacing w:after="0" w:line="240" w:lineRule="auto"/>
        <w:rPr>
          <w:rFonts w:cstheme="minorHAnsi"/>
        </w:rPr>
      </w:pPr>
    </w:p>
    <w:p w14:paraId="5BE7A233"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Appendix A: Complete Technical Inspection Packet........................................... 469</w:t>
      </w:r>
    </w:p>
    <w:p w14:paraId="604655E4" w14:textId="77777777" w:rsidR="00B16CF3" w:rsidRPr="00B16CF3" w:rsidRDefault="00B16CF3" w:rsidP="00B16CF3">
      <w:pPr>
        <w:autoSpaceDE w:val="0"/>
        <w:autoSpaceDN w:val="0"/>
        <w:adjustRightInd w:val="0"/>
        <w:spacing w:after="0" w:line="240" w:lineRule="auto"/>
        <w:rPr>
          <w:rFonts w:cstheme="minorHAnsi"/>
        </w:rPr>
      </w:pPr>
      <w:r w:rsidRPr="00B16CF3">
        <w:rPr>
          <w:rFonts w:cstheme="minorHAnsi"/>
        </w:rPr>
        <w:t>Appendix B: Foodies Wish List Example.............................................................. 481</w:t>
      </w:r>
    </w:p>
    <w:p w14:paraId="055A0418" w14:textId="509FB314" w:rsidR="00B16CF3" w:rsidRPr="00B16CF3" w:rsidRDefault="00B16CF3" w:rsidP="00B16CF3">
      <w:pPr>
        <w:autoSpaceDE w:val="0"/>
        <w:autoSpaceDN w:val="0"/>
        <w:adjustRightInd w:val="0"/>
        <w:spacing w:after="0" w:line="240" w:lineRule="auto"/>
        <w:rPr>
          <w:rFonts w:cstheme="minorHAnsi"/>
        </w:rPr>
      </w:pPr>
      <w:r w:rsidRPr="00B16CF3">
        <w:rPr>
          <w:rFonts w:cstheme="minorHAnsi"/>
        </w:rPr>
        <w:t xml:space="preserve">Index </w:t>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00511442">
        <w:rPr>
          <w:rFonts w:ascii="Tahoma" w:hAnsi="Tahoma" w:cs="Tahoma"/>
        </w:rPr>
        <w:tab/>
      </w:r>
      <w:r w:rsidRPr="00B16CF3">
        <w:rPr>
          <w:rFonts w:cstheme="minorHAnsi"/>
        </w:rPr>
        <w:t>503</w:t>
      </w:r>
    </w:p>
    <w:sectPr w:rsidR="00B16CF3" w:rsidRPr="00B1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54591"/>
    <w:multiLevelType w:val="multilevel"/>
    <w:tmpl w:val="39746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80"/>
    <w:rsid w:val="00170F38"/>
    <w:rsid w:val="002435BE"/>
    <w:rsid w:val="00363918"/>
    <w:rsid w:val="003F1571"/>
    <w:rsid w:val="00511442"/>
    <w:rsid w:val="006258AE"/>
    <w:rsid w:val="006B1E6B"/>
    <w:rsid w:val="006D6B7F"/>
    <w:rsid w:val="009B2745"/>
    <w:rsid w:val="009B4C5C"/>
    <w:rsid w:val="00A44665"/>
    <w:rsid w:val="00B16CF3"/>
    <w:rsid w:val="00B274FC"/>
    <w:rsid w:val="00B85272"/>
    <w:rsid w:val="00BC4A35"/>
    <w:rsid w:val="00BF6280"/>
    <w:rsid w:val="00C46183"/>
    <w:rsid w:val="00C92082"/>
    <w:rsid w:val="00ED76B1"/>
    <w:rsid w:val="00F1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61A3"/>
  <w15:chartTrackingRefBased/>
  <w15:docId w15:val="{DC9B131B-1BB5-4A31-A38B-0023BA22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0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571"/>
    <w:rPr>
      <w:rFonts w:ascii="Courier New" w:eastAsia="Times New Roman" w:hAnsi="Courier New" w:cs="Courier New"/>
      <w:sz w:val="20"/>
      <w:szCs w:val="20"/>
    </w:rPr>
  </w:style>
  <w:style w:type="paragraph" w:customStyle="1" w:styleId="cdt4ke">
    <w:name w:val="cdt4ke"/>
    <w:basedOn w:val="Normal"/>
    <w:rsid w:val="00ED76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3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264">
          <w:marLeft w:val="0"/>
          <w:marRight w:val="0"/>
          <w:marTop w:val="0"/>
          <w:marBottom w:val="0"/>
          <w:divBdr>
            <w:top w:val="none" w:sz="0" w:space="0" w:color="auto"/>
            <w:left w:val="none" w:sz="0" w:space="0" w:color="auto"/>
            <w:bottom w:val="none" w:sz="0" w:space="0" w:color="auto"/>
            <w:right w:val="none" w:sz="0" w:space="0" w:color="auto"/>
          </w:divBdr>
          <w:divsChild>
            <w:div w:id="642929496">
              <w:marLeft w:val="0"/>
              <w:marRight w:val="0"/>
              <w:marTop w:val="0"/>
              <w:marBottom w:val="0"/>
              <w:divBdr>
                <w:top w:val="none" w:sz="0" w:space="0" w:color="auto"/>
                <w:left w:val="none" w:sz="0" w:space="0" w:color="auto"/>
                <w:bottom w:val="none" w:sz="0" w:space="0" w:color="auto"/>
                <w:right w:val="none" w:sz="0" w:space="0" w:color="auto"/>
              </w:divBdr>
              <w:divsChild>
                <w:div w:id="1589072125">
                  <w:marLeft w:val="0"/>
                  <w:marRight w:val="0"/>
                  <w:marTop w:val="0"/>
                  <w:marBottom w:val="0"/>
                  <w:divBdr>
                    <w:top w:val="none" w:sz="0" w:space="0" w:color="auto"/>
                    <w:left w:val="none" w:sz="0" w:space="0" w:color="auto"/>
                    <w:bottom w:val="none" w:sz="0" w:space="0" w:color="auto"/>
                    <w:right w:val="none" w:sz="0" w:space="0" w:color="auto"/>
                  </w:divBdr>
                  <w:divsChild>
                    <w:div w:id="1403983365">
                      <w:marLeft w:val="0"/>
                      <w:marRight w:val="0"/>
                      <w:marTop w:val="0"/>
                      <w:marBottom w:val="0"/>
                      <w:divBdr>
                        <w:top w:val="none" w:sz="0" w:space="0" w:color="auto"/>
                        <w:left w:val="none" w:sz="0" w:space="0" w:color="auto"/>
                        <w:bottom w:val="none" w:sz="0" w:space="0" w:color="auto"/>
                        <w:right w:val="none" w:sz="0" w:space="0" w:color="auto"/>
                      </w:divBdr>
                      <w:divsChild>
                        <w:div w:id="1864049709">
                          <w:marLeft w:val="0"/>
                          <w:marRight w:val="0"/>
                          <w:marTop w:val="0"/>
                          <w:marBottom w:val="0"/>
                          <w:divBdr>
                            <w:top w:val="none" w:sz="0" w:space="0" w:color="auto"/>
                            <w:left w:val="none" w:sz="0" w:space="0" w:color="auto"/>
                            <w:bottom w:val="none" w:sz="0" w:space="0" w:color="auto"/>
                            <w:right w:val="none" w:sz="0" w:space="0" w:color="auto"/>
                          </w:divBdr>
                          <w:divsChild>
                            <w:div w:id="1072772393">
                              <w:marLeft w:val="0"/>
                              <w:marRight w:val="0"/>
                              <w:marTop w:val="0"/>
                              <w:marBottom w:val="0"/>
                              <w:divBdr>
                                <w:top w:val="none" w:sz="0" w:space="0" w:color="auto"/>
                                <w:left w:val="none" w:sz="0" w:space="0" w:color="auto"/>
                                <w:bottom w:val="none" w:sz="0" w:space="0" w:color="auto"/>
                                <w:right w:val="none" w:sz="0" w:space="0" w:color="auto"/>
                              </w:divBdr>
                              <w:divsChild>
                                <w:div w:id="1962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416367">
      <w:bodyDiv w:val="1"/>
      <w:marLeft w:val="0"/>
      <w:marRight w:val="0"/>
      <w:marTop w:val="0"/>
      <w:marBottom w:val="0"/>
      <w:divBdr>
        <w:top w:val="none" w:sz="0" w:space="0" w:color="auto"/>
        <w:left w:val="none" w:sz="0" w:space="0" w:color="auto"/>
        <w:bottom w:val="none" w:sz="0" w:space="0" w:color="auto"/>
        <w:right w:val="none" w:sz="0" w:space="0" w:color="auto"/>
      </w:divBdr>
    </w:div>
    <w:div w:id="877400861">
      <w:bodyDiv w:val="1"/>
      <w:marLeft w:val="0"/>
      <w:marRight w:val="0"/>
      <w:marTop w:val="0"/>
      <w:marBottom w:val="0"/>
      <w:divBdr>
        <w:top w:val="none" w:sz="0" w:space="0" w:color="auto"/>
        <w:left w:val="none" w:sz="0" w:space="0" w:color="auto"/>
        <w:bottom w:val="none" w:sz="0" w:space="0" w:color="auto"/>
        <w:right w:val="none" w:sz="0" w:space="0" w:color="auto"/>
      </w:divBdr>
    </w:div>
    <w:div w:id="901402710">
      <w:bodyDiv w:val="1"/>
      <w:marLeft w:val="0"/>
      <w:marRight w:val="0"/>
      <w:marTop w:val="0"/>
      <w:marBottom w:val="0"/>
      <w:divBdr>
        <w:top w:val="none" w:sz="0" w:space="0" w:color="auto"/>
        <w:left w:val="none" w:sz="0" w:space="0" w:color="auto"/>
        <w:bottom w:val="none" w:sz="0" w:space="0" w:color="auto"/>
        <w:right w:val="none" w:sz="0" w:space="0" w:color="auto"/>
      </w:divBdr>
    </w:div>
    <w:div w:id="921596956">
      <w:bodyDiv w:val="1"/>
      <w:marLeft w:val="0"/>
      <w:marRight w:val="0"/>
      <w:marTop w:val="0"/>
      <w:marBottom w:val="0"/>
      <w:divBdr>
        <w:top w:val="none" w:sz="0" w:space="0" w:color="auto"/>
        <w:left w:val="none" w:sz="0" w:space="0" w:color="auto"/>
        <w:bottom w:val="none" w:sz="0" w:space="0" w:color="auto"/>
        <w:right w:val="none" w:sz="0" w:space="0" w:color="auto"/>
      </w:divBdr>
    </w:div>
    <w:div w:id="1124538554">
      <w:bodyDiv w:val="1"/>
      <w:marLeft w:val="0"/>
      <w:marRight w:val="0"/>
      <w:marTop w:val="0"/>
      <w:marBottom w:val="0"/>
      <w:divBdr>
        <w:top w:val="none" w:sz="0" w:space="0" w:color="auto"/>
        <w:left w:val="none" w:sz="0" w:space="0" w:color="auto"/>
        <w:bottom w:val="none" w:sz="0" w:space="0" w:color="auto"/>
        <w:right w:val="none" w:sz="0" w:space="0" w:color="auto"/>
      </w:divBdr>
    </w:div>
    <w:div w:id="1257324047">
      <w:bodyDiv w:val="1"/>
      <w:marLeft w:val="0"/>
      <w:marRight w:val="0"/>
      <w:marTop w:val="0"/>
      <w:marBottom w:val="0"/>
      <w:divBdr>
        <w:top w:val="none" w:sz="0" w:space="0" w:color="auto"/>
        <w:left w:val="none" w:sz="0" w:space="0" w:color="auto"/>
        <w:bottom w:val="none" w:sz="0" w:space="0" w:color="auto"/>
        <w:right w:val="none" w:sz="0" w:space="0" w:color="auto"/>
      </w:divBdr>
    </w:div>
    <w:div w:id="197243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jorgensen</dc:creator>
  <cp:keywords/>
  <dc:description/>
  <cp:lastModifiedBy>paul jorgensen</cp:lastModifiedBy>
  <cp:revision>2</cp:revision>
  <dcterms:created xsi:type="dcterms:W3CDTF">2021-08-30T15:34:00Z</dcterms:created>
  <dcterms:modified xsi:type="dcterms:W3CDTF">2021-08-30T15:34:00Z</dcterms:modified>
</cp:coreProperties>
</file>