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7CF5" w:rsidRPr="00B07CA5" w:rsidRDefault="009C7CF5" w:rsidP="00B07CA5">
      <w:pPr>
        <w:spacing w:line="480" w:lineRule="auto"/>
        <w:jc w:val="center"/>
        <w:rPr>
          <w:rFonts w:eastAsia="Times New Roman"/>
          <w:bCs/>
          <w:caps/>
          <w:kern w:val="36"/>
          <w:lang w:eastAsia="en-GB"/>
        </w:rPr>
      </w:pPr>
    </w:p>
    <w:p w:rsidR="009C7CF5" w:rsidRPr="00B07CA5" w:rsidRDefault="009C7CF5" w:rsidP="00B07CA5">
      <w:pPr>
        <w:spacing w:line="480" w:lineRule="auto"/>
        <w:jc w:val="center"/>
        <w:rPr>
          <w:rFonts w:eastAsia="Times New Roman"/>
          <w:bCs/>
          <w:caps/>
          <w:kern w:val="36"/>
          <w:lang w:eastAsia="en-GB"/>
        </w:rPr>
      </w:pPr>
    </w:p>
    <w:p w:rsidR="009C7CF5" w:rsidRPr="00B07CA5" w:rsidRDefault="009C7CF5" w:rsidP="00B07CA5">
      <w:pPr>
        <w:spacing w:line="480" w:lineRule="auto"/>
        <w:jc w:val="center"/>
        <w:rPr>
          <w:rFonts w:eastAsia="Times New Roman"/>
          <w:bCs/>
          <w:caps/>
          <w:kern w:val="36"/>
          <w:lang w:eastAsia="en-GB"/>
        </w:rPr>
      </w:pPr>
    </w:p>
    <w:p w:rsidR="009C7CF5" w:rsidRPr="00B07CA5" w:rsidRDefault="009C7CF5" w:rsidP="00B07CA5">
      <w:pPr>
        <w:spacing w:line="480" w:lineRule="auto"/>
        <w:jc w:val="center"/>
        <w:rPr>
          <w:rFonts w:eastAsia="Times New Roman"/>
          <w:bCs/>
          <w:caps/>
          <w:kern w:val="36"/>
          <w:lang w:eastAsia="en-GB"/>
        </w:rPr>
      </w:pPr>
      <w:r w:rsidRPr="00B07CA5">
        <w:rPr>
          <w:rFonts w:eastAsia="Times New Roman"/>
          <w:bCs/>
          <w:caps/>
          <w:kern w:val="36"/>
          <w:lang w:eastAsia="en-GB"/>
        </w:rPr>
        <w:t>The English Legal System</w:t>
      </w:r>
    </w:p>
    <w:p w:rsidR="009C7CF5" w:rsidRPr="00B07CA5" w:rsidRDefault="009C7CF5" w:rsidP="00B07CA5">
      <w:pPr>
        <w:spacing w:line="480" w:lineRule="auto"/>
      </w:pPr>
    </w:p>
    <w:p w:rsidR="009C7CF5" w:rsidRPr="00B07CA5" w:rsidRDefault="009C7CF5" w:rsidP="00B07CA5">
      <w:pPr>
        <w:spacing w:line="480" w:lineRule="auto"/>
      </w:pPr>
    </w:p>
    <w:p w:rsidR="009C7CF5" w:rsidRPr="00B07CA5" w:rsidRDefault="009C7CF5" w:rsidP="00B07CA5">
      <w:pPr>
        <w:spacing w:line="480" w:lineRule="auto"/>
        <w:jc w:val="center"/>
      </w:pPr>
      <w:r w:rsidRPr="00B07CA5">
        <w:t>By</w:t>
      </w:r>
    </w:p>
    <w:p w:rsidR="009C7CF5" w:rsidRPr="00B07CA5" w:rsidRDefault="009C7CF5" w:rsidP="00B07CA5">
      <w:pPr>
        <w:spacing w:line="480" w:lineRule="auto"/>
        <w:jc w:val="center"/>
      </w:pPr>
      <w:r w:rsidRPr="00B07CA5">
        <w:t>Insert Your Name</w:t>
      </w:r>
    </w:p>
    <w:p w:rsidR="009C7CF5" w:rsidRPr="00B07CA5" w:rsidRDefault="009C7CF5" w:rsidP="00B07CA5">
      <w:pPr>
        <w:spacing w:line="480" w:lineRule="auto"/>
        <w:jc w:val="center"/>
      </w:pPr>
    </w:p>
    <w:p w:rsidR="009C7CF5" w:rsidRPr="00B07CA5" w:rsidRDefault="009C7CF5" w:rsidP="00B07CA5">
      <w:pPr>
        <w:spacing w:line="480" w:lineRule="auto"/>
        <w:jc w:val="center"/>
      </w:pPr>
    </w:p>
    <w:p w:rsidR="009C7CF5" w:rsidRPr="00B07CA5" w:rsidRDefault="009C7CF5" w:rsidP="00B07CA5">
      <w:pPr>
        <w:spacing w:line="480" w:lineRule="auto"/>
        <w:jc w:val="center"/>
      </w:pPr>
      <w:r w:rsidRPr="00B07CA5">
        <w:t>Presented to</w:t>
      </w:r>
    </w:p>
    <w:p w:rsidR="009C7CF5" w:rsidRPr="00B07CA5" w:rsidRDefault="009C7CF5" w:rsidP="00B07CA5">
      <w:pPr>
        <w:spacing w:line="480" w:lineRule="auto"/>
        <w:jc w:val="center"/>
      </w:pPr>
      <w:r w:rsidRPr="00B07CA5">
        <w:t>Instructor’s Name, Course</w:t>
      </w:r>
    </w:p>
    <w:p w:rsidR="009C7CF5" w:rsidRPr="00B07CA5" w:rsidRDefault="009C7CF5" w:rsidP="00B07CA5">
      <w:pPr>
        <w:spacing w:line="480" w:lineRule="auto"/>
        <w:jc w:val="center"/>
      </w:pPr>
      <w:r w:rsidRPr="00B07CA5">
        <w:t>Institution Name, Location</w:t>
      </w:r>
    </w:p>
    <w:p w:rsidR="009C7CF5" w:rsidRPr="00B07CA5" w:rsidRDefault="009C7CF5" w:rsidP="00B07CA5">
      <w:pPr>
        <w:spacing w:line="480" w:lineRule="auto"/>
        <w:jc w:val="center"/>
      </w:pPr>
      <w:r w:rsidRPr="00B07CA5">
        <w:t>Date Due</w:t>
      </w:r>
    </w:p>
    <w:p w:rsidR="009C7CF5" w:rsidRPr="00B07CA5" w:rsidRDefault="009C7CF5" w:rsidP="00B07CA5">
      <w:pPr>
        <w:pStyle w:val="BodyTextIndent"/>
        <w:ind w:firstLine="0"/>
        <w:jc w:val="center"/>
        <w:rPr>
          <w:b/>
        </w:rPr>
      </w:pPr>
    </w:p>
    <w:p w:rsidR="00ED4802" w:rsidRPr="00B07CA5" w:rsidRDefault="00ED4802" w:rsidP="00B07CA5">
      <w:pPr>
        <w:spacing w:line="480" w:lineRule="auto"/>
        <w:rPr>
          <w:b/>
          <w:lang w:val="en-US"/>
        </w:rPr>
      </w:pPr>
      <w:r w:rsidRPr="00B07CA5">
        <w:rPr>
          <w:b/>
        </w:rPr>
        <w:br w:type="page"/>
      </w:r>
    </w:p>
    <w:p w:rsidR="00B963CC" w:rsidRPr="00B07CA5" w:rsidRDefault="00B963CC" w:rsidP="00B07CA5">
      <w:pPr>
        <w:pStyle w:val="BodyTextIndent"/>
        <w:ind w:firstLine="0"/>
        <w:jc w:val="center"/>
        <w:rPr>
          <w:b/>
        </w:rPr>
      </w:pPr>
      <w:r w:rsidRPr="00B07CA5">
        <w:rPr>
          <w:b/>
        </w:rPr>
        <w:lastRenderedPageBreak/>
        <w:t>Question 1</w:t>
      </w:r>
    </w:p>
    <w:p w:rsidR="00B963CC" w:rsidRPr="00B07CA5" w:rsidRDefault="00B963CC" w:rsidP="00B07CA5">
      <w:pPr>
        <w:pStyle w:val="BodyTextIndent"/>
        <w:ind w:firstLine="0"/>
        <w:rPr>
          <w:b/>
        </w:rPr>
      </w:pPr>
      <w:r w:rsidRPr="00B07CA5">
        <w:rPr>
          <w:b/>
        </w:rPr>
        <w:t>An Explanation of the UK Drug Policy</w:t>
      </w:r>
    </w:p>
    <w:p w:rsidR="00B963CC" w:rsidRPr="00B07CA5" w:rsidRDefault="00B963CC" w:rsidP="00B07CA5">
      <w:pPr>
        <w:pStyle w:val="BodyTextIndent"/>
        <w:ind w:firstLine="0"/>
      </w:pPr>
      <w:r w:rsidRPr="00B07CA5">
        <w:t xml:space="preserve">The national challenges associated with illegal drug usage has remained a significant problem for many countries across the globe. It is a problem that has attracted the attention of many governments, with each drafting what they perceive as the most efficient policy to manage such challenges. These challenges range from health problems among the abusers to cases of addiction that contribute to declining trends in the productivity of the citizens. (Monaghan, 2014). The United Kingdom has not been an exception to the drug menace and has also manifested its efforts to manage drug abuse. The responses have been in the form of policy interventions, following wide consultations with relevant authorities. Stakeholders, including law enforcement agencies, have been entrusted with the capacity to implement the provisions of these laws as a way of curbing any potential damage from drugs to the future generations. </w:t>
      </w:r>
    </w:p>
    <w:p w:rsidR="00B963CC" w:rsidRPr="00B07CA5" w:rsidRDefault="00B963CC" w:rsidP="00B07CA5">
      <w:pPr>
        <w:pStyle w:val="BodyTextIndent"/>
        <w:ind w:firstLine="0"/>
      </w:pPr>
      <w:r w:rsidRPr="00B07CA5">
        <w:t xml:space="preserve">More particularly in the United Kingdom, an estimated 8.9% of the adult population used an illegal drug between 2011 and 2012. The trend is higher for younger adults aging between 16 and 24, whose percentage over the same duration was 19.3%, indicating that younger people have higher chances of abusing drugs, and to bear the largest portion of associated problems (Monaghan, 2014). Some of the consequences that the country has had to face due to illegal drug use include poor health among its citizens, as well the low quality of life for both the culprits and the immediate families. Furthermore, crimes related to drug use cost the UK a total of £13.3 every year. This state of affairs has, therefore, facilitated the development, advancement, and the implementation of the UK Drug Policy. </w:t>
      </w:r>
    </w:p>
    <w:p w:rsidR="00B963CC" w:rsidRPr="00B07CA5" w:rsidRDefault="00B963CC" w:rsidP="00B07CA5">
      <w:pPr>
        <w:pStyle w:val="BodyTextIndent"/>
        <w:ind w:firstLine="0"/>
      </w:pPr>
      <w:r w:rsidRPr="00B07CA5">
        <w:t xml:space="preserve">The UK drug policy is historical, having been developed decades ago. It is a manifestation of pioneering commitments that the UK has made to fight substance abuse. Under the Misuse of Drugs Act 1971, the UK policy classifies illegal drugs into different categories, depending on the severity of its effects. Such categories include Class A, Class B, and Class C drugs. The extent and nature of the penalty given to an individual proven to be an abuser vary, depending on the class of drugs abused. For instance, for Class A drugs that include crack cocaine, as well as the heroine, the punishment for abuse is more severe, as compared to the misuse of Class C drugs such as khat and the anabolic steroids (Ghodse et.al, 2013). </w:t>
      </w:r>
    </w:p>
    <w:p w:rsidR="00B963CC" w:rsidRPr="00B07CA5" w:rsidRDefault="00B963CC" w:rsidP="00B07CA5">
      <w:pPr>
        <w:pStyle w:val="BodyTextIndent"/>
        <w:ind w:firstLine="0"/>
      </w:pPr>
      <w:r w:rsidRPr="00B07CA5">
        <w:t xml:space="preserve">Furthermore, the laws are stricter for persons found to be engaging in either the producing or supplying the drugs classified under A. such individuals can face severe punishments including life incarceration. On the other hand, persons found guilty of the same offense, but under class B and C have a less severe punishment of a jail term not exceeding 14 years. Unlike the production and supply of these drugs, procession often receives a less severe punishment. For instance, an individual gets a jail term of 7, 5, and two years for supplying drugs in Class A, B and C respectively. In other cases, such as where law enforcement officers verify that an individual is a first-time possessor of a drug under any of the classes, other less severe punishments such as warnings or on-the-spot fines may be administered (Ghodse et.al, 2013). </w:t>
      </w:r>
    </w:p>
    <w:p w:rsidR="00B963CC" w:rsidRPr="00B07CA5" w:rsidRDefault="00B963CC" w:rsidP="00B07CA5">
      <w:pPr>
        <w:pStyle w:val="BodyTextIndent"/>
        <w:ind w:firstLine="0"/>
      </w:pPr>
      <w:r w:rsidRPr="00B07CA5">
        <w:t>The UK drug policy helps to curb the potential damage from drugs on both the current generation, with more emphasis on the future generations. This strategy involves helping drug offenders secure freedom from addiction, safe treatment, and counselling, providing adequate and reliable information on drug use and its effects, as well as restricting the supply of narcotics.</w:t>
      </w:r>
    </w:p>
    <w:p w:rsidR="000D7C7D" w:rsidRPr="00B07CA5" w:rsidRDefault="000D7C7D" w:rsidP="00B07CA5">
      <w:pPr>
        <w:spacing w:line="480" w:lineRule="auto"/>
        <w:rPr>
          <w:b/>
        </w:rPr>
      </w:pPr>
      <w:r w:rsidRPr="00B07CA5">
        <w:rPr>
          <w:b/>
        </w:rPr>
        <w:br w:type="page"/>
      </w:r>
    </w:p>
    <w:p w:rsidR="00B963CC" w:rsidRPr="00B07CA5" w:rsidRDefault="00B963CC" w:rsidP="00B07CA5">
      <w:pPr>
        <w:spacing w:line="480" w:lineRule="auto"/>
        <w:jc w:val="center"/>
        <w:rPr>
          <w:b/>
        </w:rPr>
      </w:pPr>
      <w:r w:rsidRPr="00B07CA5">
        <w:rPr>
          <w:b/>
        </w:rPr>
        <w:t>Question 2</w:t>
      </w:r>
    </w:p>
    <w:p w:rsidR="009C67F0" w:rsidRPr="00B07CA5" w:rsidRDefault="009C67F0" w:rsidP="00B07CA5">
      <w:pPr>
        <w:spacing w:line="480" w:lineRule="auto"/>
        <w:rPr>
          <w:b/>
        </w:rPr>
      </w:pPr>
      <w:r w:rsidRPr="00B07CA5">
        <w:rPr>
          <w:b/>
        </w:rPr>
        <w:t xml:space="preserve">Introduction </w:t>
      </w:r>
    </w:p>
    <w:p w:rsidR="00AD7091" w:rsidRPr="00B07CA5" w:rsidRDefault="00CD339C" w:rsidP="00B07CA5">
      <w:pPr>
        <w:spacing w:line="480" w:lineRule="auto"/>
      </w:pPr>
      <w:r w:rsidRPr="00B07CA5">
        <w:t xml:space="preserve">According to </w:t>
      </w:r>
      <w:r w:rsidR="00172C83" w:rsidRPr="00B07CA5">
        <w:rPr>
          <w:noProof/>
          <w:lang w:val="en-US"/>
        </w:rPr>
        <w:t>Allain (2013)</w:t>
      </w:r>
      <w:r w:rsidR="00F67CE1" w:rsidRPr="00B07CA5">
        <w:t xml:space="preserve">, </w:t>
      </w:r>
      <w:r w:rsidR="00471ACF" w:rsidRPr="00B07CA5">
        <w:t xml:space="preserve">the abolishment of </w:t>
      </w:r>
      <w:r w:rsidR="00A84786" w:rsidRPr="00B07CA5">
        <w:t xml:space="preserve">slavery did not end entirely end the act. </w:t>
      </w:r>
      <w:r w:rsidR="00107D16" w:rsidRPr="00B07CA5">
        <w:t xml:space="preserve">Modern slavery </w:t>
      </w:r>
      <w:r w:rsidR="006170F8" w:rsidRPr="00B07CA5">
        <w:t xml:space="preserve">exists despite the formulation and implementation of different laws </w:t>
      </w:r>
      <w:r w:rsidR="006C0113" w:rsidRPr="00B07CA5">
        <w:t xml:space="preserve">against slavery. </w:t>
      </w:r>
      <w:r w:rsidR="00AC5B08" w:rsidRPr="00B07CA5">
        <w:t xml:space="preserve">The only slavery </w:t>
      </w:r>
      <w:r w:rsidR="007634FB" w:rsidRPr="00B07CA5">
        <w:t xml:space="preserve">that </w:t>
      </w:r>
      <w:r w:rsidR="00A97E9F" w:rsidRPr="00B07CA5">
        <w:t xml:space="preserve">the laws have managed to end is the use of chains and </w:t>
      </w:r>
      <w:r w:rsidR="00795EB8" w:rsidRPr="00B07CA5">
        <w:t>shackles</w:t>
      </w:r>
      <w:r w:rsidR="00A97E9F" w:rsidRPr="00B07CA5">
        <w:t xml:space="preserve"> </w:t>
      </w:r>
      <w:r w:rsidR="00795EB8" w:rsidRPr="00B07CA5">
        <w:t xml:space="preserve">on people and the right to own </w:t>
      </w:r>
      <w:r w:rsidR="00106B20" w:rsidRPr="00B07CA5">
        <w:t xml:space="preserve">slaves. However, </w:t>
      </w:r>
      <w:r w:rsidR="002B2670" w:rsidRPr="00B07CA5">
        <w:t xml:space="preserve">people continue to live as slaves hitherto, working </w:t>
      </w:r>
      <w:r w:rsidR="00FB0C6D" w:rsidRPr="00B07CA5">
        <w:t xml:space="preserve">in various </w:t>
      </w:r>
      <w:r w:rsidR="00A502B9" w:rsidRPr="00B07CA5">
        <w:t xml:space="preserve">areas across the globe as </w:t>
      </w:r>
      <w:r w:rsidR="00331E55" w:rsidRPr="00B07CA5">
        <w:t xml:space="preserve">agricultural workers, </w:t>
      </w:r>
      <w:r w:rsidR="0097560A" w:rsidRPr="00B07CA5">
        <w:t xml:space="preserve">prostitutes, </w:t>
      </w:r>
      <w:r w:rsidR="001F2C27" w:rsidRPr="00B07CA5">
        <w:t xml:space="preserve">entertainers, </w:t>
      </w:r>
      <w:r w:rsidR="00E552E2" w:rsidRPr="00B07CA5">
        <w:t xml:space="preserve">beauticians and cosmetologists, </w:t>
      </w:r>
      <w:r w:rsidR="00E704C6" w:rsidRPr="00B07CA5">
        <w:t xml:space="preserve">in take </w:t>
      </w:r>
      <w:r w:rsidR="00EC4533" w:rsidRPr="00B07CA5">
        <w:t>away</w:t>
      </w:r>
      <w:r w:rsidR="00E704C6" w:rsidRPr="00B07CA5">
        <w:t xml:space="preserve"> restaurants, and casinos and </w:t>
      </w:r>
      <w:r w:rsidR="00BB59B7" w:rsidRPr="00B07CA5">
        <w:t xml:space="preserve">the cannabis industry among other areas and </w:t>
      </w:r>
      <w:r w:rsidR="00166F48" w:rsidRPr="00B07CA5">
        <w:t xml:space="preserve">careers. </w:t>
      </w:r>
    </w:p>
    <w:p w:rsidR="007F6894" w:rsidRPr="00B07CA5" w:rsidRDefault="00610FA6" w:rsidP="00B07CA5">
      <w:pPr>
        <w:spacing w:line="480" w:lineRule="auto"/>
      </w:pPr>
      <w:r w:rsidRPr="00B07CA5">
        <w:t xml:space="preserve">The International Labour </w:t>
      </w:r>
      <w:r w:rsidR="00CD470D" w:rsidRPr="00B07CA5">
        <w:t xml:space="preserve">Organizations </w:t>
      </w:r>
      <w:r w:rsidR="005440A2" w:rsidRPr="00B07CA5">
        <w:t xml:space="preserve">asserts that there are more </w:t>
      </w:r>
      <w:r w:rsidR="007C0A94" w:rsidRPr="00B07CA5">
        <w:t xml:space="preserve">than </w:t>
      </w:r>
      <w:r w:rsidR="00FD7BC6" w:rsidRPr="00B07CA5">
        <w:t xml:space="preserve">20.9 million </w:t>
      </w:r>
      <w:r w:rsidR="003F33B5" w:rsidRPr="00B07CA5">
        <w:t xml:space="preserve">slaves in the modern society. </w:t>
      </w:r>
      <w:r w:rsidR="005C5462" w:rsidRPr="00B07CA5">
        <w:t xml:space="preserve">The </w:t>
      </w:r>
      <w:r w:rsidR="0051686D" w:rsidRPr="00B07CA5">
        <w:t xml:space="preserve">organization defines </w:t>
      </w:r>
      <w:r w:rsidR="00E06B6B" w:rsidRPr="00B07CA5">
        <w:t xml:space="preserve">someone as a slave if </w:t>
      </w:r>
      <w:r w:rsidR="00A7218F" w:rsidRPr="00B07CA5">
        <w:t xml:space="preserve">s/he </w:t>
      </w:r>
      <w:r w:rsidR="002475FB" w:rsidRPr="00B07CA5">
        <w:t xml:space="preserve">is forced </w:t>
      </w:r>
      <w:r w:rsidR="00EC3FD9" w:rsidRPr="00B07CA5">
        <w:t xml:space="preserve">to work </w:t>
      </w:r>
      <w:r w:rsidR="001E7591" w:rsidRPr="00B07CA5">
        <w:t xml:space="preserve">through </w:t>
      </w:r>
      <w:r w:rsidR="00A76233" w:rsidRPr="00B07CA5">
        <w:t xml:space="preserve">physical or mental threats and manipulation, </w:t>
      </w:r>
      <w:r w:rsidR="00DD0838" w:rsidRPr="00B07CA5">
        <w:t xml:space="preserve">if they are controlled </w:t>
      </w:r>
      <w:r w:rsidR="008F668A" w:rsidRPr="00B07CA5">
        <w:t xml:space="preserve">by their </w:t>
      </w:r>
      <w:r w:rsidR="00AA5D0F" w:rsidRPr="00B07CA5">
        <w:t>‘employer’</w:t>
      </w:r>
      <w:r w:rsidR="00062157" w:rsidRPr="00B07CA5">
        <w:t xml:space="preserve"> through acts such as physical abuse, </w:t>
      </w:r>
      <w:r w:rsidR="009016D9" w:rsidRPr="00B07CA5">
        <w:t xml:space="preserve">mental abuse or </w:t>
      </w:r>
      <w:r w:rsidR="007A6711" w:rsidRPr="00B07CA5">
        <w:t>any form</w:t>
      </w:r>
      <w:r w:rsidR="00ED0E1A" w:rsidRPr="00B07CA5">
        <w:t xml:space="preserve">s or threats of abuse, and if dehumanised </w:t>
      </w:r>
      <w:r w:rsidR="009D3E9D" w:rsidRPr="00B07CA5">
        <w:t xml:space="preserve">or treated as </w:t>
      </w:r>
      <w:r w:rsidR="004D62B7" w:rsidRPr="00B07CA5">
        <w:t xml:space="preserve">commodity in the delivery of services, and if </w:t>
      </w:r>
      <w:r w:rsidR="00955CB0" w:rsidRPr="00B07CA5">
        <w:t xml:space="preserve">constrained </w:t>
      </w:r>
      <w:r w:rsidR="004F127D" w:rsidRPr="00B07CA5">
        <w:t xml:space="preserve">or offered limited </w:t>
      </w:r>
      <w:r w:rsidR="00C04600" w:rsidRPr="00B07CA5">
        <w:t xml:space="preserve">freedom of </w:t>
      </w:r>
      <w:r w:rsidR="00310CFB" w:rsidRPr="00B07CA5">
        <w:t>movement</w:t>
      </w:r>
      <w:r w:rsidR="00813D7F" w:rsidRPr="00B07CA5">
        <w:t xml:space="preserve">. </w:t>
      </w:r>
      <w:r w:rsidR="00310CFB" w:rsidRPr="00B07CA5">
        <w:t xml:space="preserve"> </w:t>
      </w:r>
    </w:p>
    <w:p w:rsidR="00F07404" w:rsidRPr="00B07CA5" w:rsidRDefault="004538D4" w:rsidP="00B07CA5">
      <w:pPr>
        <w:pStyle w:val="ListParagraph"/>
        <w:numPr>
          <w:ilvl w:val="0"/>
          <w:numId w:val="1"/>
        </w:numPr>
        <w:spacing w:line="480" w:lineRule="auto"/>
        <w:rPr>
          <w:b/>
        </w:rPr>
      </w:pPr>
      <w:r w:rsidRPr="00B07CA5">
        <w:rPr>
          <w:b/>
        </w:rPr>
        <w:t xml:space="preserve">Debt bondage </w:t>
      </w:r>
      <w:r w:rsidR="00471765" w:rsidRPr="00B07CA5">
        <w:rPr>
          <w:b/>
        </w:rPr>
        <w:t xml:space="preserve">or bonded labour </w:t>
      </w:r>
    </w:p>
    <w:p w:rsidR="00414843" w:rsidRPr="00B07CA5" w:rsidRDefault="00B96AF1" w:rsidP="00B07CA5">
      <w:pPr>
        <w:spacing w:line="480" w:lineRule="auto"/>
      </w:pPr>
      <w:r w:rsidRPr="00B07CA5">
        <w:t xml:space="preserve">According to the </w:t>
      </w:r>
      <w:r w:rsidR="00DF0979" w:rsidRPr="00B07CA5">
        <w:t xml:space="preserve">Supplementary </w:t>
      </w:r>
      <w:r w:rsidR="00454055" w:rsidRPr="00B07CA5">
        <w:t xml:space="preserve">Convention, a debt bondage </w:t>
      </w:r>
      <w:r w:rsidR="00736CF4" w:rsidRPr="00B07CA5">
        <w:t>is the</w:t>
      </w:r>
      <w:r w:rsidR="001906C9" w:rsidRPr="00B07CA5">
        <w:t xml:space="preserve"> condition or status </w:t>
      </w:r>
      <w:r w:rsidR="00136EA7" w:rsidRPr="00B07CA5">
        <w:t xml:space="preserve">arising from </w:t>
      </w:r>
      <w:r w:rsidR="008805B0" w:rsidRPr="00B07CA5">
        <w:t xml:space="preserve">a pledge by </w:t>
      </w:r>
      <w:r w:rsidR="004B14BD" w:rsidRPr="00B07CA5">
        <w:t>a debtor(s)</w:t>
      </w:r>
      <w:r w:rsidR="0042280B" w:rsidRPr="00B07CA5">
        <w:t xml:space="preserve"> of his</w:t>
      </w:r>
      <w:r w:rsidR="00A529E7" w:rsidRPr="00B07CA5">
        <w:t>/her</w:t>
      </w:r>
      <w:r w:rsidR="0042280B" w:rsidRPr="00B07CA5">
        <w:t xml:space="preserve"> or their </w:t>
      </w:r>
      <w:r w:rsidR="00CD7FDF" w:rsidRPr="00B07CA5">
        <w:t xml:space="preserve">personal services </w:t>
      </w:r>
      <w:r w:rsidR="00D74A4F" w:rsidRPr="00B07CA5">
        <w:t xml:space="preserve">of </w:t>
      </w:r>
      <w:r w:rsidR="00AB53F4" w:rsidRPr="00B07CA5">
        <w:t xml:space="preserve">persons under his/her </w:t>
      </w:r>
      <w:r w:rsidR="0096413A" w:rsidRPr="00B07CA5">
        <w:t xml:space="preserve">control </w:t>
      </w:r>
      <w:r w:rsidR="005252C7" w:rsidRPr="00B07CA5">
        <w:t xml:space="preserve">as a form of security for a </w:t>
      </w:r>
      <w:r w:rsidR="008C166E" w:rsidRPr="00B07CA5">
        <w:t xml:space="preserve">debt, </w:t>
      </w:r>
      <w:r w:rsidR="005E7786" w:rsidRPr="00B07CA5">
        <w:t xml:space="preserve">if the value of the </w:t>
      </w:r>
      <w:r w:rsidR="00D42AA5" w:rsidRPr="00B07CA5">
        <w:t>services</w:t>
      </w:r>
      <w:r w:rsidR="004D756E" w:rsidRPr="00B07CA5">
        <w:t xml:space="preserve"> as reasonably evaluated </w:t>
      </w:r>
      <w:r w:rsidR="00BE0FCC" w:rsidRPr="00B07CA5">
        <w:t xml:space="preserve">is not meted towards </w:t>
      </w:r>
      <w:r w:rsidR="008A43EE" w:rsidRPr="00B07CA5">
        <w:t xml:space="preserve">the liquidation </w:t>
      </w:r>
      <w:r w:rsidR="003E4A51" w:rsidRPr="00B07CA5">
        <w:t xml:space="preserve">of the </w:t>
      </w:r>
      <w:r w:rsidR="003036A9" w:rsidRPr="00B07CA5">
        <w:t xml:space="preserve">length or the debt </w:t>
      </w:r>
      <w:r w:rsidR="00714431" w:rsidRPr="00B07CA5">
        <w:t xml:space="preserve">and the nature </w:t>
      </w:r>
      <w:r w:rsidR="00745473" w:rsidRPr="00B07CA5">
        <w:t xml:space="preserve">of those services </w:t>
      </w:r>
      <w:r w:rsidR="00046AE3" w:rsidRPr="00B07CA5">
        <w:t xml:space="preserve">are not </w:t>
      </w:r>
      <w:r w:rsidR="00410ADF" w:rsidRPr="00B07CA5">
        <w:t xml:space="preserve">limited and </w:t>
      </w:r>
      <w:r w:rsidRPr="00B07CA5">
        <w:t>clearly defined</w:t>
      </w:r>
      <w:sdt>
        <w:sdtPr>
          <w:id w:val="-1712875445"/>
          <w:citation/>
        </w:sdtPr>
        <w:sdtContent>
          <w:r w:rsidR="00172C83" w:rsidRPr="00B07CA5">
            <w:fldChar w:fldCharType="begin"/>
          </w:r>
          <w:r w:rsidR="00172C83" w:rsidRPr="00B07CA5">
            <w:rPr>
              <w:lang w:val="en-US"/>
            </w:rPr>
            <w:instrText xml:space="preserve"> CITATION Dav16 \l 1033 </w:instrText>
          </w:r>
          <w:r w:rsidR="00172C83" w:rsidRPr="00B07CA5">
            <w:fldChar w:fldCharType="separate"/>
          </w:r>
          <w:r w:rsidR="00172C83" w:rsidRPr="00B07CA5">
            <w:rPr>
              <w:noProof/>
              <w:lang w:val="en-US"/>
            </w:rPr>
            <w:t xml:space="preserve"> (Weissbrodt, 2016)</w:t>
          </w:r>
          <w:r w:rsidR="00172C83" w:rsidRPr="00B07CA5">
            <w:fldChar w:fldCharType="end"/>
          </w:r>
        </w:sdtContent>
      </w:sdt>
      <w:r w:rsidRPr="00B07CA5">
        <w:t xml:space="preserve">. </w:t>
      </w:r>
    </w:p>
    <w:p w:rsidR="00BF32F3" w:rsidRPr="00B07CA5" w:rsidRDefault="007471F1" w:rsidP="00B07CA5">
      <w:pPr>
        <w:spacing w:line="480" w:lineRule="auto"/>
      </w:pPr>
      <w:r w:rsidRPr="00B07CA5">
        <w:t xml:space="preserve">The debt bondage </w:t>
      </w:r>
      <w:r w:rsidR="00884A7D" w:rsidRPr="00B07CA5">
        <w:t xml:space="preserve">occurs </w:t>
      </w:r>
      <w:r w:rsidR="00F75646" w:rsidRPr="00B07CA5">
        <w:t xml:space="preserve">where </w:t>
      </w:r>
      <w:r w:rsidR="00D539B3" w:rsidRPr="00B07CA5">
        <w:t xml:space="preserve">a person incurs </w:t>
      </w:r>
      <w:r w:rsidR="00107358" w:rsidRPr="00B07CA5">
        <w:t xml:space="preserve">a debt to </w:t>
      </w:r>
      <w:r w:rsidR="00B45AB6" w:rsidRPr="00B07CA5">
        <w:t xml:space="preserve">other unscrupulous person or persons </w:t>
      </w:r>
      <w:r w:rsidR="0052037F" w:rsidRPr="00B07CA5">
        <w:t xml:space="preserve">that cannot be repaid. </w:t>
      </w:r>
      <w:r w:rsidR="00F4788E" w:rsidRPr="00B07CA5">
        <w:t xml:space="preserve">With the inability to repay the debt </w:t>
      </w:r>
      <w:r w:rsidR="007F79D9" w:rsidRPr="00B07CA5">
        <w:t xml:space="preserve">the </w:t>
      </w:r>
      <w:r w:rsidR="00A4002C" w:rsidRPr="00B07CA5">
        <w:t xml:space="preserve">person is </w:t>
      </w:r>
      <w:r w:rsidR="006849D0" w:rsidRPr="00B07CA5">
        <w:t xml:space="preserve">demanded to </w:t>
      </w:r>
      <w:r w:rsidR="004B1D7C" w:rsidRPr="00B07CA5">
        <w:t xml:space="preserve">work </w:t>
      </w:r>
      <w:r w:rsidR="00EC1E93" w:rsidRPr="00B07CA5">
        <w:t xml:space="preserve">in order to pay off the debt in a </w:t>
      </w:r>
      <w:r w:rsidR="009330B0" w:rsidRPr="00B07CA5">
        <w:t xml:space="preserve">way that does not </w:t>
      </w:r>
      <w:r w:rsidR="00146B98" w:rsidRPr="00B07CA5">
        <w:t xml:space="preserve">provide </w:t>
      </w:r>
      <w:r w:rsidR="00311AC9" w:rsidRPr="00B07CA5">
        <w:t xml:space="preserve">sufficient means </w:t>
      </w:r>
      <w:r w:rsidR="00911BEE" w:rsidRPr="00B07CA5">
        <w:t xml:space="preserve">for the individual </w:t>
      </w:r>
      <w:r w:rsidR="00041BC4" w:rsidRPr="00B07CA5">
        <w:t xml:space="preserve">under bondage to </w:t>
      </w:r>
      <w:r w:rsidR="00704A26" w:rsidRPr="00B07CA5">
        <w:t xml:space="preserve">subsist on or </w:t>
      </w:r>
      <w:r w:rsidR="00E24D53" w:rsidRPr="00B07CA5">
        <w:t xml:space="preserve">repay </w:t>
      </w:r>
      <w:r w:rsidR="002657E0" w:rsidRPr="00B07CA5">
        <w:t xml:space="preserve">what </w:t>
      </w:r>
      <w:r w:rsidR="00A2255F" w:rsidRPr="00B07CA5">
        <w:t>is owed</w:t>
      </w:r>
      <w:sdt>
        <w:sdtPr>
          <w:id w:val="-563714437"/>
          <w:citation/>
        </w:sdtPr>
        <w:sdtContent>
          <w:r w:rsidR="00F11C93" w:rsidRPr="00B07CA5">
            <w:fldChar w:fldCharType="begin"/>
          </w:r>
          <w:r w:rsidR="00F11C93" w:rsidRPr="00B07CA5">
            <w:rPr>
              <w:lang w:val="en-US"/>
            </w:rPr>
            <w:instrText xml:space="preserve"> CITATION Dav16 \l 1033 </w:instrText>
          </w:r>
          <w:r w:rsidR="00F11C93" w:rsidRPr="00B07CA5">
            <w:fldChar w:fldCharType="separate"/>
          </w:r>
          <w:r w:rsidR="00F11C93" w:rsidRPr="00B07CA5">
            <w:rPr>
              <w:noProof/>
              <w:lang w:val="en-US"/>
            </w:rPr>
            <w:t xml:space="preserve"> (Weissbrodt, 2016)</w:t>
          </w:r>
          <w:r w:rsidR="00F11C93" w:rsidRPr="00B07CA5">
            <w:fldChar w:fldCharType="end"/>
          </w:r>
        </w:sdtContent>
      </w:sdt>
      <w:r w:rsidR="00A2255F" w:rsidRPr="00B07CA5">
        <w:t xml:space="preserve">. </w:t>
      </w:r>
    </w:p>
    <w:p w:rsidR="006E4DDE" w:rsidRPr="00B07CA5" w:rsidRDefault="006E4DDE" w:rsidP="00B07CA5">
      <w:pPr>
        <w:pStyle w:val="ListParagraph"/>
        <w:numPr>
          <w:ilvl w:val="0"/>
          <w:numId w:val="1"/>
        </w:numPr>
        <w:spacing w:line="480" w:lineRule="auto"/>
        <w:rPr>
          <w:b/>
        </w:rPr>
      </w:pPr>
      <w:r w:rsidRPr="00B07CA5">
        <w:rPr>
          <w:b/>
        </w:rPr>
        <w:t xml:space="preserve">Serfdom </w:t>
      </w:r>
    </w:p>
    <w:p w:rsidR="005D14C5" w:rsidRPr="00B07CA5" w:rsidRDefault="0005272B" w:rsidP="00B07CA5">
      <w:pPr>
        <w:spacing w:line="480" w:lineRule="auto"/>
      </w:pPr>
      <w:r w:rsidRPr="00B07CA5">
        <w:t xml:space="preserve">This is a form of </w:t>
      </w:r>
      <w:r w:rsidR="003A395C" w:rsidRPr="00B07CA5">
        <w:t xml:space="preserve">modern slavery where </w:t>
      </w:r>
      <w:r w:rsidR="00BF659F" w:rsidRPr="00B07CA5">
        <w:t>a statute</w:t>
      </w:r>
      <w:r w:rsidR="00A657C4" w:rsidRPr="00B07CA5">
        <w:t xml:space="preserve">, custom, legal relationship, or an agreement requires an individual </w:t>
      </w:r>
      <w:r w:rsidR="00AB27A2" w:rsidRPr="00B07CA5">
        <w:t xml:space="preserve">to live and work on </w:t>
      </w:r>
      <w:r w:rsidR="00175363" w:rsidRPr="00B07CA5">
        <w:t xml:space="preserve">someone else’s </w:t>
      </w:r>
      <w:r w:rsidR="0042534A" w:rsidRPr="00B07CA5">
        <w:t xml:space="preserve">land </w:t>
      </w:r>
      <w:r w:rsidR="002C68C0" w:rsidRPr="00B07CA5">
        <w:t xml:space="preserve">and in the process render </w:t>
      </w:r>
      <w:r w:rsidR="00B54786" w:rsidRPr="00B07CA5">
        <w:t xml:space="preserve">some determinate service to the owner of the land as a form of reward or </w:t>
      </w:r>
      <w:r w:rsidR="00A32BE6" w:rsidRPr="00B07CA5">
        <w:t xml:space="preserve">not. </w:t>
      </w:r>
      <w:r w:rsidR="00805715" w:rsidRPr="00B07CA5">
        <w:t>The person working on the land has no freedom to change</w:t>
      </w:r>
      <w:r w:rsidR="00DA2F3B" w:rsidRPr="00B07CA5">
        <w:t xml:space="preserve"> their status. </w:t>
      </w:r>
      <w:r w:rsidR="00DE1531" w:rsidRPr="00B07CA5">
        <w:t xml:space="preserve">This form of </w:t>
      </w:r>
      <w:r w:rsidR="00A8066A" w:rsidRPr="00B07CA5">
        <w:t xml:space="preserve">slavery existed </w:t>
      </w:r>
      <w:r w:rsidR="00AD5C88" w:rsidRPr="00B07CA5">
        <w:t xml:space="preserve">in </w:t>
      </w:r>
      <w:r w:rsidR="00ED4F84" w:rsidRPr="00B07CA5">
        <w:t xml:space="preserve">Europe and the Middle East </w:t>
      </w:r>
      <w:r w:rsidR="00A92296" w:rsidRPr="00B07CA5">
        <w:t xml:space="preserve">but was abolished under the </w:t>
      </w:r>
      <w:r w:rsidR="0012431B" w:rsidRPr="00B07CA5">
        <w:t xml:space="preserve">Temporary </w:t>
      </w:r>
      <w:r w:rsidR="002E2047" w:rsidRPr="00B07CA5">
        <w:t xml:space="preserve">Slavery </w:t>
      </w:r>
      <w:r w:rsidR="0079618E" w:rsidRPr="00B07CA5">
        <w:t>Commission of</w:t>
      </w:r>
      <w:r w:rsidR="002E2047" w:rsidRPr="00B07CA5">
        <w:t xml:space="preserve"> </w:t>
      </w:r>
      <w:r w:rsidR="00180E82" w:rsidRPr="00B07CA5">
        <w:t xml:space="preserve">1924, which regarded it as a form of </w:t>
      </w:r>
      <w:r w:rsidR="00A64C07" w:rsidRPr="00B07CA5">
        <w:t xml:space="preserve">predial </w:t>
      </w:r>
      <w:r w:rsidR="007C4910" w:rsidRPr="00B07CA5">
        <w:t xml:space="preserve">slavery, </w:t>
      </w:r>
      <w:r w:rsidR="00C72411" w:rsidRPr="00B07CA5">
        <w:t xml:space="preserve">which involved using </w:t>
      </w:r>
      <w:r w:rsidR="00107DD5" w:rsidRPr="00B07CA5">
        <w:t xml:space="preserve">slaves </w:t>
      </w:r>
      <w:r w:rsidR="00063C10" w:rsidRPr="00B07CA5">
        <w:t xml:space="preserve">to work in agricultural farms and </w:t>
      </w:r>
      <w:r w:rsidR="000A0AD7" w:rsidRPr="00B07CA5">
        <w:t xml:space="preserve">plantations. </w:t>
      </w:r>
      <w:r w:rsidR="00DB364E" w:rsidRPr="00B07CA5">
        <w:t xml:space="preserve">However, the </w:t>
      </w:r>
      <w:r w:rsidR="00F77D51" w:rsidRPr="00B07CA5">
        <w:t xml:space="preserve">form of slavery continues to exist in remote </w:t>
      </w:r>
      <w:r w:rsidR="00804D3D" w:rsidRPr="00B07CA5">
        <w:t>areas of the Middle East</w:t>
      </w:r>
      <w:sdt>
        <w:sdtPr>
          <w:id w:val="-1826658853"/>
          <w:citation/>
        </w:sdtPr>
        <w:sdtContent>
          <w:r w:rsidR="00F11C93" w:rsidRPr="00B07CA5">
            <w:fldChar w:fldCharType="begin"/>
          </w:r>
          <w:r w:rsidR="00F11C93" w:rsidRPr="00B07CA5">
            <w:rPr>
              <w:lang w:val="en-US"/>
            </w:rPr>
            <w:instrText xml:space="preserve"> CITATION Dav16 \l 1033 </w:instrText>
          </w:r>
          <w:r w:rsidR="00F11C93" w:rsidRPr="00B07CA5">
            <w:fldChar w:fldCharType="separate"/>
          </w:r>
          <w:r w:rsidR="00F11C93" w:rsidRPr="00B07CA5">
            <w:rPr>
              <w:noProof/>
              <w:lang w:val="en-US"/>
            </w:rPr>
            <w:t xml:space="preserve"> (Weissbrodt, 2016)</w:t>
          </w:r>
          <w:r w:rsidR="00F11C93" w:rsidRPr="00B07CA5">
            <w:fldChar w:fldCharType="end"/>
          </w:r>
        </w:sdtContent>
      </w:sdt>
      <w:r w:rsidR="00804D3D" w:rsidRPr="00B07CA5">
        <w:t xml:space="preserve">. </w:t>
      </w:r>
    </w:p>
    <w:p w:rsidR="006E4DDE" w:rsidRPr="00B07CA5" w:rsidRDefault="000D3A4C" w:rsidP="00B07CA5">
      <w:pPr>
        <w:pStyle w:val="ListParagraph"/>
        <w:numPr>
          <w:ilvl w:val="0"/>
          <w:numId w:val="1"/>
        </w:numPr>
        <w:spacing w:line="480" w:lineRule="auto"/>
        <w:rPr>
          <w:b/>
        </w:rPr>
      </w:pPr>
      <w:r w:rsidRPr="00B07CA5">
        <w:rPr>
          <w:b/>
        </w:rPr>
        <w:t xml:space="preserve">Forced </w:t>
      </w:r>
      <w:r w:rsidR="00B2502F" w:rsidRPr="00B07CA5">
        <w:rPr>
          <w:b/>
        </w:rPr>
        <w:t xml:space="preserve">and Early Forced </w:t>
      </w:r>
      <w:r w:rsidRPr="00B07CA5">
        <w:rPr>
          <w:b/>
        </w:rPr>
        <w:t xml:space="preserve">marriage </w:t>
      </w:r>
    </w:p>
    <w:p w:rsidR="001434EC" w:rsidRPr="00B07CA5" w:rsidRDefault="00B2502F" w:rsidP="00B07CA5">
      <w:pPr>
        <w:spacing w:line="480" w:lineRule="auto"/>
      </w:pPr>
      <w:r w:rsidRPr="00B07CA5">
        <w:t xml:space="preserve">This </w:t>
      </w:r>
      <w:r w:rsidR="00571F86" w:rsidRPr="00B07CA5">
        <w:t xml:space="preserve">mostly affects women and young girls and involves </w:t>
      </w:r>
      <w:r w:rsidR="00E61B03" w:rsidRPr="00B07CA5">
        <w:t xml:space="preserve">arranged marriages where the victims are forced against their will to get married. </w:t>
      </w:r>
      <w:r w:rsidR="00573EAC" w:rsidRPr="00B07CA5">
        <w:t xml:space="preserve">As a form of slavery, </w:t>
      </w:r>
      <w:r w:rsidR="00DC46EC" w:rsidRPr="00B07CA5">
        <w:t xml:space="preserve">the perpetrators use violence </w:t>
      </w:r>
      <w:r w:rsidR="0063595E" w:rsidRPr="00B07CA5">
        <w:t xml:space="preserve">and ensure </w:t>
      </w:r>
      <w:r w:rsidR="00A96E27" w:rsidRPr="00B07CA5">
        <w:t xml:space="preserve">that the victims have </w:t>
      </w:r>
      <w:r w:rsidR="00981994" w:rsidRPr="00B07CA5">
        <w:t>a choice to leave the ma</w:t>
      </w:r>
      <w:r w:rsidR="00CD53F4" w:rsidRPr="00B07CA5">
        <w:t xml:space="preserve">rriage through threats of abuse. </w:t>
      </w:r>
    </w:p>
    <w:p w:rsidR="000D3A4C" w:rsidRPr="00B07CA5" w:rsidRDefault="00AB1787" w:rsidP="00B07CA5">
      <w:pPr>
        <w:pStyle w:val="ListParagraph"/>
        <w:numPr>
          <w:ilvl w:val="0"/>
          <w:numId w:val="1"/>
        </w:numPr>
        <w:spacing w:line="480" w:lineRule="auto"/>
        <w:rPr>
          <w:b/>
        </w:rPr>
      </w:pPr>
      <w:r w:rsidRPr="00B07CA5">
        <w:rPr>
          <w:b/>
        </w:rPr>
        <w:t xml:space="preserve">Human trafficking </w:t>
      </w:r>
    </w:p>
    <w:p w:rsidR="008C21BF" w:rsidRPr="00B07CA5" w:rsidRDefault="006A3E12" w:rsidP="00B07CA5">
      <w:pPr>
        <w:spacing w:line="480" w:lineRule="auto"/>
      </w:pPr>
      <w:r w:rsidRPr="00B07CA5">
        <w:t xml:space="preserve">This form of modern enslavement involves the transfer of persons </w:t>
      </w:r>
      <w:r w:rsidR="002D42DC" w:rsidRPr="00B07CA5">
        <w:t>from one area (mostly their home)</w:t>
      </w:r>
      <w:r w:rsidR="00670989" w:rsidRPr="00B07CA5">
        <w:t xml:space="preserve"> to </w:t>
      </w:r>
      <w:r w:rsidR="009C39FB" w:rsidRPr="00B07CA5">
        <w:t xml:space="preserve">other areas through force </w:t>
      </w:r>
      <w:r w:rsidR="00BE3101" w:rsidRPr="00B07CA5">
        <w:t xml:space="preserve">and forcing them into other forms </w:t>
      </w:r>
      <w:r w:rsidR="00883F4F" w:rsidRPr="00B07CA5">
        <w:t>of slavery</w:t>
      </w:r>
      <w:r w:rsidR="00D70013" w:rsidRPr="00B07CA5">
        <w:t xml:space="preserve">. </w:t>
      </w:r>
      <w:r w:rsidR="00126553" w:rsidRPr="00B07CA5">
        <w:t xml:space="preserve">The victim </w:t>
      </w:r>
      <w:r w:rsidR="000E0BBD" w:rsidRPr="00B07CA5">
        <w:t xml:space="preserve">lacks control over the situation </w:t>
      </w:r>
      <w:r w:rsidR="009E1F7C" w:rsidRPr="00B07CA5">
        <w:t xml:space="preserve">as the whole process occurs without their consent. </w:t>
      </w:r>
    </w:p>
    <w:p w:rsidR="00A52965" w:rsidRPr="00B07CA5" w:rsidRDefault="00B66731" w:rsidP="00B07CA5">
      <w:pPr>
        <w:pStyle w:val="ListParagraph"/>
        <w:numPr>
          <w:ilvl w:val="0"/>
          <w:numId w:val="1"/>
        </w:numPr>
        <w:spacing w:line="480" w:lineRule="auto"/>
        <w:rPr>
          <w:b/>
        </w:rPr>
      </w:pPr>
      <w:r w:rsidRPr="00B07CA5">
        <w:rPr>
          <w:b/>
        </w:rPr>
        <w:t xml:space="preserve">Exploitation and </w:t>
      </w:r>
      <w:r w:rsidR="008E5BBB" w:rsidRPr="00B07CA5">
        <w:rPr>
          <w:b/>
        </w:rPr>
        <w:t xml:space="preserve">child labour </w:t>
      </w:r>
    </w:p>
    <w:p w:rsidR="00231AE8" w:rsidRPr="00B07CA5" w:rsidRDefault="004F6289" w:rsidP="00B07CA5">
      <w:pPr>
        <w:spacing w:line="480" w:lineRule="auto"/>
      </w:pPr>
      <w:r w:rsidRPr="00B07CA5">
        <w:t xml:space="preserve">The exploitation of </w:t>
      </w:r>
      <w:r w:rsidR="006F30A7" w:rsidRPr="00B07CA5">
        <w:t xml:space="preserve">people and the engagement of children in forced </w:t>
      </w:r>
      <w:r w:rsidR="00B9584B" w:rsidRPr="00B07CA5">
        <w:t xml:space="preserve">labour </w:t>
      </w:r>
      <w:r w:rsidR="008E0B81" w:rsidRPr="00B07CA5">
        <w:t xml:space="preserve">or </w:t>
      </w:r>
      <w:r w:rsidR="004A5706" w:rsidRPr="00B07CA5">
        <w:t xml:space="preserve">trafficking </w:t>
      </w:r>
      <w:r w:rsidR="00F61278" w:rsidRPr="00B07CA5">
        <w:t xml:space="preserve">is a form of </w:t>
      </w:r>
      <w:r w:rsidR="00D96639" w:rsidRPr="00B07CA5">
        <w:t xml:space="preserve">slavery </w:t>
      </w:r>
      <w:r w:rsidR="00914577" w:rsidRPr="00B07CA5">
        <w:t xml:space="preserve">which continues to exist in the modern society despite the development of various laws against the act. </w:t>
      </w:r>
      <w:r w:rsidR="00A364A8" w:rsidRPr="00B07CA5">
        <w:t xml:space="preserve">This form of </w:t>
      </w:r>
      <w:r w:rsidR="00A264E2" w:rsidRPr="00B07CA5">
        <w:t xml:space="preserve">slavery involves trafficking children </w:t>
      </w:r>
      <w:r w:rsidR="00165299" w:rsidRPr="00B07CA5">
        <w:t xml:space="preserve">and using them </w:t>
      </w:r>
      <w:r w:rsidR="00B11387" w:rsidRPr="00B07CA5">
        <w:t>to</w:t>
      </w:r>
      <w:r w:rsidR="006E1900" w:rsidRPr="00B07CA5">
        <w:t xml:space="preserve"> perform domestic, industrial or </w:t>
      </w:r>
      <w:r w:rsidR="00A6255C" w:rsidRPr="00B07CA5">
        <w:t>agricultural</w:t>
      </w:r>
      <w:r w:rsidR="00446739" w:rsidRPr="00B07CA5">
        <w:t xml:space="preserve"> </w:t>
      </w:r>
      <w:r w:rsidR="008D6C94" w:rsidRPr="00B07CA5">
        <w:t xml:space="preserve">work. </w:t>
      </w:r>
    </w:p>
    <w:p w:rsidR="00ED2789" w:rsidRPr="00B07CA5" w:rsidRDefault="006709A6" w:rsidP="00B07CA5">
      <w:pPr>
        <w:spacing w:line="480" w:lineRule="auto"/>
      </w:pPr>
      <w:r w:rsidRPr="00B07CA5">
        <w:t xml:space="preserve">In accordance with the law, children have the right to </w:t>
      </w:r>
      <w:r w:rsidR="009570AB" w:rsidRPr="00B07CA5">
        <w:t>life</w:t>
      </w:r>
      <w:r w:rsidR="00B465BB" w:rsidRPr="00B07CA5">
        <w:t xml:space="preserve"> </w:t>
      </w:r>
      <w:r w:rsidR="00D8227F" w:rsidRPr="00B07CA5">
        <w:t>and to be raised by a family, and the right to</w:t>
      </w:r>
      <w:r w:rsidR="00FC18EA" w:rsidRPr="00B07CA5">
        <w:t xml:space="preserve"> international protection, which </w:t>
      </w:r>
      <w:r w:rsidR="00EC55B1" w:rsidRPr="00B07CA5">
        <w:t xml:space="preserve">protect children from </w:t>
      </w:r>
      <w:r w:rsidR="00010EAA" w:rsidRPr="00B07CA5">
        <w:t xml:space="preserve">exploitation. </w:t>
      </w:r>
      <w:r w:rsidR="005A60F4" w:rsidRPr="00B07CA5">
        <w:t xml:space="preserve">Child trafficking </w:t>
      </w:r>
      <w:r w:rsidR="00E5034F" w:rsidRPr="00B07CA5">
        <w:t xml:space="preserve">and child labour go against these basic children rights </w:t>
      </w:r>
      <w:r w:rsidR="00F60B69" w:rsidRPr="00B07CA5">
        <w:t xml:space="preserve">and </w:t>
      </w:r>
      <w:r w:rsidR="00A2344E" w:rsidRPr="00B07CA5">
        <w:t xml:space="preserve">take children away from their families and </w:t>
      </w:r>
      <w:r w:rsidR="00FB762C" w:rsidRPr="00B07CA5">
        <w:t xml:space="preserve">often expose them to forced labour in dangerous </w:t>
      </w:r>
      <w:r w:rsidR="00811ED1" w:rsidRPr="00B07CA5">
        <w:t xml:space="preserve">jobs, which </w:t>
      </w:r>
      <w:r w:rsidR="008A62A5" w:rsidRPr="00B07CA5">
        <w:t xml:space="preserve">further </w:t>
      </w:r>
      <w:r w:rsidR="00697984" w:rsidRPr="00B07CA5">
        <w:t xml:space="preserve">infringe on their right to life or </w:t>
      </w:r>
      <w:r w:rsidR="00922BE9" w:rsidRPr="00B07CA5">
        <w:t xml:space="preserve">subject them to debt bondage and physical abuse. </w:t>
      </w:r>
      <w:r w:rsidR="00D52436" w:rsidRPr="00B07CA5">
        <w:t xml:space="preserve">Even with the development of </w:t>
      </w:r>
      <w:r w:rsidR="00C17F70" w:rsidRPr="00B07CA5">
        <w:t xml:space="preserve">various laws for the protection of children from </w:t>
      </w:r>
      <w:r w:rsidR="00D94273" w:rsidRPr="00B07CA5">
        <w:t xml:space="preserve">child abuse and </w:t>
      </w:r>
      <w:r w:rsidR="000E2A1A" w:rsidRPr="00B07CA5">
        <w:t xml:space="preserve">trafficking, these cases remain adamant in </w:t>
      </w:r>
      <w:r w:rsidR="00EC4495" w:rsidRPr="00B07CA5">
        <w:t xml:space="preserve">China, </w:t>
      </w:r>
      <w:r w:rsidR="00E12665" w:rsidRPr="00B07CA5">
        <w:t xml:space="preserve">France, </w:t>
      </w:r>
      <w:r w:rsidR="009852E3" w:rsidRPr="00B07CA5">
        <w:t>the US</w:t>
      </w:r>
      <w:r w:rsidR="007C15AA" w:rsidRPr="00B07CA5">
        <w:t>, a</w:t>
      </w:r>
      <w:r w:rsidR="009852E3" w:rsidRPr="00B07CA5">
        <w:t xml:space="preserve">nd UK among other countries around the world. </w:t>
      </w:r>
    </w:p>
    <w:p w:rsidR="000F73A2" w:rsidRPr="00B07CA5" w:rsidRDefault="0070189D" w:rsidP="00B07CA5">
      <w:pPr>
        <w:pStyle w:val="ListParagraph"/>
        <w:numPr>
          <w:ilvl w:val="0"/>
          <w:numId w:val="1"/>
        </w:numPr>
        <w:spacing w:line="480" w:lineRule="auto"/>
        <w:rPr>
          <w:b/>
        </w:rPr>
      </w:pPr>
      <w:r w:rsidRPr="00B07CA5">
        <w:rPr>
          <w:b/>
        </w:rPr>
        <w:t xml:space="preserve">Forced prostitution, exploitation of women through </w:t>
      </w:r>
      <w:r w:rsidR="00D563EA" w:rsidRPr="00B07CA5">
        <w:rPr>
          <w:b/>
        </w:rPr>
        <w:t>prostitution and sexual exploitation</w:t>
      </w:r>
    </w:p>
    <w:p w:rsidR="000F73A2" w:rsidRPr="00B07CA5" w:rsidRDefault="0044552E" w:rsidP="00B07CA5">
      <w:pPr>
        <w:spacing w:line="480" w:lineRule="auto"/>
      </w:pPr>
      <w:r w:rsidRPr="00B07CA5">
        <w:t xml:space="preserve">Sexual </w:t>
      </w:r>
      <w:r w:rsidR="00F50489" w:rsidRPr="00B07CA5">
        <w:t xml:space="preserve">slavery and </w:t>
      </w:r>
      <w:r w:rsidR="007F00BE" w:rsidRPr="00B07CA5">
        <w:t xml:space="preserve">exploitation </w:t>
      </w:r>
      <w:r w:rsidR="00591C9D" w:rsidRPr="00B07CA5">
        <w:t>exist</w:t>
      </w:r>
      <w:r w:rsidR="0004719E" w:rsidRPr="00B07CA5">
        <w:t xml:space="preserve"> distinctly from prostitution</w:t>
      </w:r>
      <w:r w:rsidR="00263B16" w:rsidRPr="00B07CA5">
        <w:t xml:space="preserve"> </w:t>
      </w:r>
      <w:r w:rsidR="00956095" w:rsidRPr="00B07CA5">
        <w:t>and occurs without the</w:t>
      </w:r>
      <w:r w:rsidR="00E46DEB" w:rsidRPr="00B07CA5">
        <w:t xml:space="preserve"> financial gains </w:t>
      </w:r>
      <w:r w:rsidR="00B540B9" w:rsidRPr="00B07CA5">
        <w:t xml:space="preserve">or rewards to the victim. </w:t>
      </w:r>
      <w:r w:rsidR="004B2500" w:rsidRPr="00B07CA5">
        <w:t xml:space="preserve">These forms of slavery </w:t>
      </w:r>
      <w:r w:rsidR="005A1F46" w:rsidRPr="00B07CA5">
        <w:t xml:space="preserve">relate closely with forced prostitution but differ in that </w:t>
      </w:r>
      <w:r w:rsidR="000A2AFC" w:rsidRPr="00B07CA5">
        <w:t xml:space="preserve">the </w:t>
      </w:r>
      <w:r w:rsidR="00CD7CFD" w:rsidRPr="00B07CA5">
        <w:t xml:space="preserve">individual in question is not </w:t>
      </w:r>
      <w:r w:rsidR="00510728" w:rsidRPr="00B07CA5">
        <w:t xml:space="preserve">a prostitute. Mainly, these forms of exploitation </w:t>
      </w:r>
      <w:r w:rsidR="00F24157" w:rsidRPr="00B07CA5">
        <w:t xml:space="preserve">involve </w:t>
      </w:r>
      <w:r w:rsidR="002F731B" w:rsidRPr="00B07CA5">
        <w:t xml:space="preserve">coerced </w:t>
      </w:r>
      <w:r w:rsidR="00DB5B87" w:rsidRPr="00B07CA5">
        <w:t xml:space="preserve">or forced </w:t>
      </w:r>
      <w:r w:rsidR="00192027" w:rsidRPr="00B07CA5">
        <w:t>exploitation of the</w:t>
      </w:r>
      <w:r w:rsidR="008D1FB8" w:rsidRPr="00B07CA5">
        <w:t xml:space="preserve"> victim(s). </w:t>
      </w:r>
      <w:r w:rsidR="003E7B42" w:rsidRPr="00B07CA5">
        <w:t xml:space="preserve">According to </w:t>
      </w:r>
      <w:r w:rsidR="003E599E" w:rsidRPr="00B07CA5">
        <w:rPr>
          <w:noProof/>
          <w:lang w:val="en-US"/>
        </w:rPr>
        <w:t>Weissbrodt (2016)</w:t>
      </w:r>
      <w:r w:rsidR="003E7B42" w:rsidRPr="00B07CA5">
        <w:t xml:space="preserve">, sexual </w:t>
      </w:r>
      <w:r w:rsidR="00336D18" w:rsidRPr="00B07CA5">
        <w:t>slavery</w:t>
      </w:r>
      <w:r w:rsidR="00CB52AC" w:rsidRPr="00B07CA5">
        <w:t xml:space="preserve"> comprises </w:t>
      </w:r>
      <w:r w:rsidR="0026581B" w:rsidRPr="00B07CA5">
        <w:t>of sexual</w:t>
      </w:r>
      <w:r w:rsidR="00336D18" w:rsidRPr="00B07CA5">
        <w:t xml:space="preserve"> </w:t>
      </w:r>
      <w:r w:rsidR="00361D41" w:rsidRPr="00B07CA5">
        <w:t xml:space="preserve">exploitation </w:t>
      </w:r>
      <w:r w:rsidR="00654B2A" w:rsidRPr="00B07CA5">
        <w:t>of persons</w:t>
      </w:r>
      <w:r w:rsidR="00D56CC3" w:rsidRPr="00B07CA5">
        <w:t xml:space="preserve"> using force</w:t>
      </w:r>
      <w:r w:rsidR="00332272" w:rsidRPr="00B07CA5">
        <w:t xml:space="preserve">. </w:t>
      </w:r>
      <w:r w:rsidR="0004719E" w:rsidRPr="00B07CA5">
        <w:t xml:space="preserve"> </w:t>
      </w:r>
    </w:p>
    <w:p w:rsidR="00D12D5C" w:rsidRPr="00B07CA5" w:rsidRDefault="00D12D5C" w:rsidP="00B07CA5">
      <w:pPr>
        <w:spacing w:line="480" w:lineRule="auto"/>
      </w:pPr>
      <w:r w:rsidRPr="00B07CA5">
        <w:t xml:space="preserve">On the other hand, </w:t>
      </w:r>
      <w:r w:rsidR="002E0573" w:rsidRPr="00B07CA5">
        <w:t xml:space="preserve">forced prostitution occurs </w:t>
      </w:r>
      <w:r w:rsidR="003A42B0" w:rsidRPr="00B07CA5">
        <w:t xml:space="preserve">when a person, male or female, is prostituted </w:t>
      </w:r>
      <w:r w:rsidR="002848B3" w:rsidRPr="00B07CA5">
        <w:t xml:space="preserve">against </w:t>
      </w:r>
      <w:r w:rsidR="00CF1EE8" w:rsidRPr="00B07CA5">
        <w:t xml:space="preserve">his or her consent/will. </w:t>
      </w:r>
      <w:r w:rsidR="004765BE" w:rsidRPr="00B07CA5">
        <w:t xml:space="preserve">The process may </w:t>
      </w:r>
      <w:r w:rsidR="009956BF" w:rsidRPr="00B07CA5">
        <w:t xml:space="preserve">include force causing physical abuse or </w:t>
      </w:r>
      <w:r w:rsidR="008E15C7" w:rsidRPr="00B07CA5">
        <w:t xml:space="preserve">may involve </w:t>
      </w:r>
      <w:r w:rsidR="00135B55" w:rsidRPr="00B07CA5">
        <w:t xml:space="preserve">manipulation </w:t>
      </w:r>
      <w:r w:rsidR="009E5F05" w:rsidRPr="00B07CA5">
        <w:t xml:space="preserve">through acts such as </w:t>
      </w:r>
      <w:r w:rsidR="00780285" w:rsidRPr="00B07CA5">
        <w:t xml:space="preserve">taking </w:t>
      </w:r>
      <w:r w:rsidR="00EA321D" w:rsidRPr="00B07CA5">
        <w:t xml:space="preserve">family members of the </w:t>
      </w:r>
      <w:r w:rsidR="00B12CA8" w:rsidRPr="00B07CA5">
        <w:t>prostitute hostage, or the threat of using the family member (mainly</w:t>
      </w:r>
      <w:r w:rsidR="00391986" w:rsidRPr="00B07CA5">
        <w:t xml:space="preserve"> children) as </w:t>
      </w:r>
      <w:r w:rsidR="00450AB7" w:rsidRPr="00B07CA5">
        <w:t>prostitutes.</w:t>
      </w:r>
      <w:r w:rsidR="00600FBF" w:rsidRPr="00B07CA5">
        <w:t xml:space="preserve"> </w:t>
      </w:r>
      <w:r w:rsidR="00B12CA8" w:rsidRPr="00B07CA5">
        <w:t xml:space="preserve"> </w:t>
      </w:r>
    </w:p>
    <w:p w:rsidR="00397CA7" w:rsidRPr="00B07CA5" w:rsidRDefault="009406AD" w:rsidP="00B07CA5">
      <w:pPr>
        <w:spacing w:line="480" w:lineRule="auto"/>
        <w:rPr>
          <w:b/>
        </w:rPr>
      </w:pPr>
      <w:r w:rsidRPr="00B07CA5">
        <w:rPr>
          <w:b/>
        </w:rPr>
        <w:t xml:space="preserve">International Legal Methods for </w:t>
      </w:r>
      <w:r w:rsidR="0068163A" w:rsidRPr="00B07CA5">
        <w:rPr>
          <w:b/>
        </w:rPr>
        <w:t xml:space="preserve">Alleviating Modern </w:t>
      </w:r>
      <w:r w:rsidR="00A47703" w:rsidRPr="00B07CA5">
        <w:rPr>
          <w:b/>
        </w:rPr>
        <w:t>Slavery</w:t>
      </w:r>
    </w:p>
    <w:p w:rsidR="002E5A19" w:rsidRPr="00B07CA5" w:rsidRDefault="00C82E90" w:rsidP="00B07CA5">
      <w:pPr>
        <w:spacing w:line="480" w:lineRule="auto"/>
      </w:pPr>
      <w:r w:rsidRPr="00B07CA5">
        <w:t xml:space="preserve">The </w:t>
      </w:r>
      <w:r w:rsidR="00F41AD7" w:rsidRPr="00B07CA5">
        <w:t xml:space="preserve">international community has made great efforts to eliminate </w:t>
      </w:r>
      <w:r w:rsidR="007C47E1" w:rsidRPr="00B07CA5">
        <w:t>modern</w:t>
      </w:r>
      <w:r w:rsidR="00D65EA0" w:rsidRPr="00B07CA5">
        <w:t xml:space="preserve"> slavery through </w:t>
      </w:r>
      <w:r w:rsidR="007C47E1" w:rsidRPr="00B07CA5">
        <w:t xml:space="preserve">the development and </w:t>
      </w:r>
      <w:r w:rsidR="008213B5" w:rsidRPr="00B07CA5">
        <w:t>implementation of various laws against the acts discussed above. Such laws</w:t>
      </w:r>
      <w:r w:rsidR="001A0C33" w:rsidRPr="00B07CA5">
        <w:t xml:space="preserve"> and critical </w:t>
      </w:r>
      <w:r w:rsidR="00151428" w:rsidRPr="00B07CA5">
        <w:t xml:space="preserve">documents and declarations against </w:t>
      </w:r>
      <w:r w:rsidR="00046805" w:rsidRPr="00B07CA5">
        <w:t xml:space="preserve">slavery </w:t>
      </w:r>
      <w:r w:rsidR="002E5A19" w:rsidRPr="00B07CA5">
        <w:t>include:</w:t>
      </w:r>
    </w:p>
    <w:p w:rsidR="00176073" w:rsidRPr="00B07CA5" w:rsidRDefault="007A347B" w:rsidP="00B07CA5">
      <w:pPr>
        <w:pStyle w:val="ListParagraph"/>
        <w:numPr>
          <w:ilvl w:val="0"/>
          <w:numId w:val="2"/>
        </w:numPr>
        <w:spacing w:line="480" w:lineRule="auto"/>
      </w:pPr>
      <w:r w:rsidRPr="00B07CA5">
        <w:t xml:space="preserve">Universal </w:t>
      </w:r>
      <w:r w:rsidR="000271F6" w:rsidRPr="00B07CA5">
        <w:t xml:space="preserve">Declaration </w:t>
      </w:r>
      <w:r w:rsidR="001B1810" w:rsidRPr="00B07CA5">
        <w:t xml:space="preserve">of Human Rights 1948 – </w:t>
      </w:r>
      <w:r w:rsidR="00DA6D66" w:rsidRPr="00B07CA5">
        <w:t xml:space="preserve">argues for the right of every person </w:t>
      </w:r>
      <w:r w:rsidR="00864791" w:rsidRPr="00B07CA5">
        <w:t xml:space="preserve">to live </w:t>
      </w:r>
      <w:r w:rsidR="002A117B" w:rsidRPr="00B07CA5">
        <w:t xml:space="preserve">freely and equally </w:t>
      </w:r>
      <w:r w:rsidR="00E046EF" w:rsidRPr="00B07CA5">
        <w:t xml:space="preserve">in dignity and </w:t>
      </w:r>
      <w:r w:rsidR="006E14C9" w:rsidRPr="00B07CA5">
        <w:t xml:space="preserve">enjoy </w:t>
      </w:r>
      <w:r w:rsidR="00EA113F" w:rsidRPr="00B07CA5">
        <w:t xml:space="preserve">all rights accorded </w:t>
      </w:r>
      <w:r w:rsidR="0026169F" w:rsidRPr="00B07CA5">
        <w:t xml:space="preserve">to him or her by the law. </w:t>
      </w:r>
      <w:r w:rsidR="00D20A62" w:rsidRPr="00B07CA5">
        <w:t>It</w:t>
      </w:r>
      <w:r w:rsidR="00D95CAE" w:rsidRPr="00B07CA5">
        <w:t xml:space="preserve"> calls for the prohibition of slavery and all forms </w:t>
      </w:r>
      <w:r w:rsidR="00FF2CAE" w:rsidRPr="00B07CA5">
        <w:t xml:space="preserve">of slavery </w:t>
      </w:r>
      <w:r w:rsidR="009D44D4" w:rsidRPr="00B07CA5">
        <w:t xml:space="preserve">and </w:t>
      </w:r>
      <w:r w:rsidR="008D4314" w:rsidRPr="00B07CA5">
        <w:t xml:space="preserve">forbids holding any person </w:t>
      </w:r>
      <w:r w:rsidR="00091BAA" w:rsidRPr="00B07CA5">
        <w:t xml:space="preserve">in slavery </w:t>
      </w:r>
      <w:r w:rsidR="00524146" w:rsidRPr="00B07CA5">
        <w:t xml:space="preserve">or servitude. </w:t>
      </w:r>
      <w:r w:rsidR="00343813" w:rsidRPr="00B07CA5">
        <w:t xml:space="preserve"> </w:t>
      </w:r>
    </w:p>
    <w:p w:rsidR="002637EA" w:rsidRPr="00B07CA5" w:rsidRDefault="000A2EF2" w:rsidP="00B07CA5">
      <w:pPr>
        <w:pStyle w:val="ListParagraph"/>
        <w:numPr>
          <w:ilvl w:val="0"/>
          <w:numId w:val="2"/>
        </w:numPr>
        <w:spacing w:line="480" w:lineRule="auto"/>
      </w:pPr>
      <w:r w:rsidRPr="00B07CA5">
        <w:t xml:space="preserve">The International </w:t>
      </w:r>
      <w:r w:rsidR="001D2DCE" w:rsidRPr="00B07CA5">
        <w:t>Co</w:t>
      </w:r>
      <w:r w:rsidR="008618F6" w:rsidRPr="00B07CA5">
        <w:t xml:space="preserve">venant </w:t>
      </w:r>
      <w:r w:rsidR="00A8440A" w:rsidRPr="00B07CA5">
        <w:t xml:space="preserve">on Civil </w:t>
      </w:r>
      <w:r w:rsidR="00386332" w:rsidRPr="00B07CA5">
        <w:t xml:space="preserve">and Political </w:t>
      </w:r>
      <w:r w:rsidR="00FF3B91" w:rsidRPr="00B07CA5">
        <w:t xml:space="preserve">Rights – </w:t>
      </w:r>
      <w:r w:rsidR="00371942" w:rsidRPr="00B07CA5">
        <w:t xml:space="preserve">prohibits acts of holding any person </w:t>
      </w:r>
      <w:r w:rsidR="00657E80" w:rsidRPr="00B07CA5">
        <w:t>in</w:t>
      </w:r>
      <w:r w:rsidR="00A87A7B" w:rsidRPr="00B07CA5">
        <w:t xml:space="preserve"> </w:t>
      </w:r>
      <w:r w:rsidR="00657E80" w:rsidRPr="00B07CA5">
        <w:t xml:space="preserve">servitude or slavery </w:t>
      </w:r>
      <w:r w:rsidR="005F5C28" w:rsidRPr="00B07CA5">
        <w:t>and</w:t>
      </w:r>
      <w:r w:rsidR="00D47A5B" w:rsidRPr="00B07CA5">
        <w:t xml:space="preserve"> all forms of slavery. </w:t>
      </w:r>
      <w:r w:rsidR="00CF6F67" w:rsidRPr="00B07CA5">
        <w:t xml:space="preserve">Further, it </w:t>
      </w:r>
      <w:r w:rsidR="0061400D" w:rsidRPr="00B07CA5">
        <w:t xml:space="preserve">illegalizes </w:t>
      </w:r>
      <w:r w:rsidR="000909D4" w:rsidRPr="00B07CA5">
        <w:t xml:space="preserve">acts of forcing </w:t>
      </w:r>
      <w:r w:rsidR="00CF0984" w:rsidRPr="00B07CA5">
        <w:t>persons</w:t>
      </w:r>
      <w:r w:rsidR="0053773C" w:rsidRPr="00B07CA5">
        <w:t xml:space="preserve"> into labour. </w:t>
      </w:r>
    </w:p>
    <w:p w:rsidR="00F45C4E" w:rsidRPr="00B07CA5" w:rsidRDefault="00BF4778" w:rsidP="00B07CA5">
      <w:pPr>
        <w:pStyle w:val="ListParagraph"/>
        <w:numPr>
          <w:ilvl w:val="0"/>
          <w:numId w:val="2"/>
        </w:numPr>
        <w:spacing w:line="480" w:lineRule="auto"/>
      </w:pPr>
      <w:r w:rsidRPr="00B07CA5">
        <w:t>The Supplementary Convention</w:t>
      </w:r>
      <w:r w:rsidR="002F18D6" w:rsidRPr="00B07CA5">
        <w:t>, which was formed to</w:t>
      </w:r>
      <w:r w:rsidR="00EA0E25" w:rsidRPr="00B07CA5">
        <w:t xml:space="preserve"> tackle the issue of slavery in all its forms </w:t>
      </w:r>
      <w:r w:rsidR="00ED6FF0" w:rsidRPr="00B07CA5">
        <w:t xml:space="preserve">in 1956 </w:t>
      </w:r>
      <w:r w:rsidR="00683A04" w:rsidRPr="00B07CA5">
        <w:t xml:space="preserve">prohibits </w:t>
      </w:r>
      <w:r w:rsidR="00B74E7E" w:rsidRPr="00B07CA5">
        <w:t xml:space="preserve">debt bondage, serfdom, </w:t>
      </w:r>
      <w:r w:rsidR="00B921FC" w:rsidRPr="00B07CA5">
        <w:t>forced labour,</w:t>
      </w:r>
      <w:r w:rsidR="00807F55" w:rsidRPr="00B07CA5">
        <w:t xml:space="preserve"> human trafficking and </w:t>
      </w:r>
      <w:r w:rsidR="00C97DC5" w:rsidRPr="00B07CA5">
        <w:t xml:space="preserve">forced prostitution among other forms of </w:t>
      </w:r>
      <w:r w:rsidR="00F45C4E" w:rsidRPr="00B07CA5">
        <w:t>slavery.</w:t>
      </w:r>
      <w:r w:rsidR="00D0330E" w:rsidRPr="00B07CA5">
        <w:t xml:space="preserve"> It further criminalizes </w:t>
      </w:r>
      <w:r w:rsidR="00AD357B" w:rsidRPr="00B07CA5">
        <w:t xml:space="preserve">acts of conveying or attempting </w:t>
      </w:r>
      <w:r w:rsidR="00C543E0" w:rsidRPr="00B07CA5">
        <w:t xml:space="preserve">to convey </w:t>
      </w:r>
      <w:r w:rsidR="00ED510C" w:rsidRPr="00B07CA5">
        <w:t xml:space="preserve">persons or slaves </w:t>
      </w:r>
      <w:r w:rsidR="00A52C00" w:rsidRPr="00B07CA5">
        <w:t xml:space="preserve">from one region to another. </w:t>
      </w:r>
    </w:p>
    <w:p w:rsidR="0096385B" w:rsidRPr="00B07CA5" w:rsidRDefault="005F5C28" w:rsidP="00B07CA5">
      <w:pPr>
        <w:pStyle w:val="ListParagraph"/>
        <w:numPr>
          <w:ilvl w:val="0"/>
          <w:numId w:val="2"/>
        </w:numPr>
        <w:spacing w:line="480" w:lineRule="auto"/>
      </w:pPr>
      <w:r w:rsidRPr="00B07CA5">
        <w:t xml:space="preserve"> </w:t>
      </w:r>
      <w:r w:rsidR="001943D4" w:rsidRPr="00B07CA5">
        <w:t xml:space="preserve">The Rome Statute </w:t>
      </w:r>
      <w:r w:rsidR="00D32845" w:rsidRPr="00B07CA5">
        <w:t xml:space="preserve">of the ICC </w:t>
      </w:r>
      <w:r w:rsidR="00224A44" w:rsidRPr="00B07CA5">
        <w:t>terms</w:t>
      </w:r>
      <w:r w:rsidR="004B6639" w:rsidRPr="00B07CA5">
        <w:t xml:space="preserve"> enslavement in all forms as a crime against </w:t>
      </w:r>
      <w:r w:rsidR="000C7D4E" w:rsidRPr="00B07CA5">
        <w:t xml:space="preserve">humanity </w:t>
      </w:r>
      <w:r w:rsidR="005B174F" w:rsidRPr="00B07CA5">
        <w:t xml:space="preserve">which falls </w:t>
      </w:r>
      <w:r w:rsidR="009526DD" w:rsidRPr="00B07CA5">
        <w:t xml:space="preserve">within the </w:t>
      </w:r>
      <w:r w:rsidR="004942E8" w:rsidRPr="00B07CA5">
        <w:t>jurisdiction</w:t>
      </w:r>
      <w:r w:rsidR="009526DD" w:rsidRPr="00B07CA5">
        <w:t xml:space="preserve"> of the </w:t>
      </w:r>
      <w:r w:rsidR="001E39AF" w:rsidRPr="00B07CA5">
        <w:t>Court</w:t>
      </w:r>
      <w:sdt>
        <w:sdtPr>
          <w:id w:val="-2050287484"/>
          <w:citation/>
        </w:sdtPr>
        <w:sdtContent>
          <w:r w:rsidR="0096385B" w:rsidRPr="00B07CA5">
            <w:fldChar w:fldCharType="begin"/>
          </w:r>
          <w:r w:rsidR="0096385B" w:rsidRPr="00B07CA5">
            <w:rPr>
              <w:lang w:val="en-US"/>
            </w:rPr>
            <w:instrText xml:space="preserve"> CITATION BBC16 \l 1033 </w:instrText>
          </w:r>
          <w:r w:rsidR="0096385B" w:rsidRPr="00B07CA5">
            <w:fldChar w:fldCharType="separate"/>
          </w:r>
          <w:r w:rsidR="0096385B" w:rsidRPr="00B07CA5">
            <w:rPr>
              <w:noProof/>
              <w:lang w:val="en-US"/>
            </w:rPr>
            <w:t xml:space="preserve"> (BBC, 2016)</w:t>
          </w:r>
          <w:r w:rsidR="0096385B" w:rsidRPr="00B07CA5">
            <w:fldChar w:fldCharType="end"/>
          </w:r>
        </w:sdtContent>
      </w:sdt>
      <w:r w:rsidR="001E39AF" w:rsidRPr="00B07CA5">
        <w:t>.</w:t>
      </w:r>
    </w:p>
    <w:p w:rsidR="008213B5" w:rsidRPr="00B07CA5" w:rsidRDefault="0096385B" w:rsidP="00B07CA5">
      <w:pPr>
        <w:pStyle w:val="ListParagraph"/>
        <w:numPr>
          <w:ilvl w:val="0"/>
          <w:numId w:val="2"/>
        </w:numPr>
        <w:spacing w:line="480" w:lineRule="auto"/>
      </w:pPr>
      <w:r w:rsidRPr="00B07CA5">
        <w:t xml:space="preserve">Most recently, the Modern Slavery Act </w:t>
      </w:r>
      <w:r w:rsidR="00AE6697" w:rsidRPr="00B07CA5">
        <w:t xml:space="preserve">criminalizes all acts of </w:t>
      </w:r>
      <w:r w:rsidR="009D097E" w:rsidRPr="00B07CA5">
        <w:t>slavery</w:t>
      </w:r>
      <w:r w:rsidR="007D40DE" w:rsidRPr="00B07CA5">
        <w:t xml:space="preserve"> previously mentioned among others such as forced labour</w:t>
      </w:r>
      <w:sdt>
        <w:sdtPr>
          <w:id w:val="-700932547"/>
          <w:citation/>
        </w:sdtPr>
        <w:sdtContent>
          <w:r w:rsidR="00B85C58" w:rsidRPr="00B07CA5">
            <w:fldChar w:fldCharType="begin"/>
          </w:r>
          <w:r w:rsidR="00B85C58" w:rsidRPr="00B07CA5">
            <w:rPr>
              <w:lang w:val="en-US"/>
            </w:rPr>
            <w:instrText xml:space="preserve"> CITATION The159 \l 1033 </w:instrText>
          </w:r>
          <w:r w:rsidR="00B85C58" w:rsidRPr="00B07CA5">
            <w:fldChar w:fldCharType="separate"/>
          </w:r>
          <w:r w:rsidR="00B85C58" w:rsidRPr="00B07CA5">
            <w:rPr>
              <w:noProof/>
              <w:lang w:val="en-US"/>
            </w:rPr>
            <w:t xml:space="preserve"> (The Anti-Slavery Organization, 2015)</w:t>
          </w:r>
          <w:r w:rsidR="00B85C58" w:rsidRPr="00B07CA5">
            <w:fldChar w:fldCharType="end"/>
          </w:r>
        </w:sdtContent>
      </w:sdt>
      <w:r w:rsidR="007D40DE" w:rsidRPr="00B07CA5">
        <w:t xml:space="preserve">. </w:t>
      </w:r>
      <w:r w:rsidR="00E25616" w:rsidRPr="00B07CA5">
        <w:t>The Act focuses</w:t>
      </w:r>
      <w:r w:rsidR="00141152" w:rsidRPr="00B07CA5">
        <w:t xml:space="preserve"> on eliminating all forms of slavery </w:t>
      </w:r>
      <w:r w:rsidR="00012A56" w:rsidRPr="00B07CA5">
        <w:t xml:space="preserve">and </w:t>
      </w:r>
      <w:r w:rsidR="005A3206" w:rsidRPr="00B07CA5">
        <w:t xml:space="preserve">ensuring that every person enjoys </w:t>
      </w:r>
      <w:r w:rsidR="00EF31BF" w:rsidRPr="00B07CA5">
        <w:t>their rights and dignity</w:t>
      </w:r>
      <w:sdt>
        <w:sdtPr>
          <w:id w:val="502781537"/>
          <w:citation/>
        </w:sdtPr>
        <w:sdtContent>
          <w:r w:rsidR="00215084" w:rsidRPr="00B07CA5">
            <w:fldChar w:fldCharType="begin"/>
          </w:r>
          <w:r w:rsidR="00215084" w:rsidRPr="00B07CA5">
            <w:rPr>
              <w:lang w:val="en-US"/>
            </w:rPr>
            <w:instrText xml:space="preserve"> CITATION The161 \l 1033 </w:instrText>
          </w:r>
          <w:r w:rsidR="00215084" w:rsidRPr="00B07CA5">
            <w:fldChar w:fldCharType="separate"/>
          </w:r>
          <w:r w:rsidR="00215084" w:rsidRPr="00B07CA5">
            <w:rPr>
              <w:noProof/>
              <w:lang w:val="en-US"/>
            </w:rPr>
            <w:t xml:space="preserve"> (The Anti-SLavery Organization, 2016)</w:t>
          </w:r>
          <w:r w:rsidR="00215084" w:rsidRPr="00B07CA5">
            <w:fldChar w:fldCharType="end"/>
          </w:r>
        </w:sdtContent>
      </w:sdt>
      <w:r w:rsidR="00201CDE" w:rsidRPr="00B07CA5">
        <w:t xml:space="preserve">. </w:t>
      </w:r>
      <w:r w:rsidR="001E39AF" w:rsidRPr="00B07CA5">
        <w:t xml:space="preserve"> </w:t>
      </w:r>
    </w:p>
    <w:p w:rsidR="00345656" w:rsidRPr="00B07CA5" w:rsidRDefault="00C14702" w:rsidP="00B07CA5">
      <w:pPr>
        <w:spacing w:line="480" w:lineRule="auto"/>
        <w:jc w:val="center"/>
        <w:rPr>
          <w:b/>
        </w:rPr>
      </w:pPr>
      <w:r w:rsidRPr="00B07CA5">
        <w:rPr>
          <w:b/>
        </w:rPr>
        <w:t>Question 3</w:t>
      </w:r>
    </w:p>
    <w:p w:rsidR="00C14702" w:rsidRPr="00B07CA5" w:rsidRDefault="00C14702" w:rsidP="00B07CA5">
      <w:pPr>
        <w:spacing w:line="480" w:lineRule="auto"/>
      </w:pPr>
      <w:r w:rsidRPr="00B07CA5">
        <w:t xml:space="preserve">Preparing for exams may at times seem like a huge mountain that must be climbed, an aspect that may cause anxiety and panic among students. Nevertheless, proper preparation for exams is important in minimizing such anxiety and building confidence. The online third tutorial was highly effective in helping me understand the specific aspects of preparation for exams that were initially a challenge to me, thus allowing me to effectively prepare for my W102 exams. </w:t>
      </w:r>
    </w:p>
    <w:p w:rsidR="00C14702" w:rsidRPr="00B07CA5" w:rsidRDefault="00C14702" w:rsidP="00B07CA5">
      <w:pPr>
        <w:spacing w:line="480" w:lineRule="auto"/>
      </w:pPr>
      <w:r w:rsidRPr="00B07CA5">
        <w:t xml:space="preserve">One of the most important issues around exam preparation as presented in the tutorial involves proper revision of one’s study material. Through effective revision, one is able to develop a deep understanding of the concepts presented in the study materials. It was evident from the tutorial that proper revision involves breaking down what ought to be achieved into small tasks to allow for proper allocation of time and effort. As such, it is important to establish what ought to be revised, when to revise, and the methods that one is to use to revise. It is important to note that not all the material that one has is important to revision process and that most of it may be irrelevant when considering content to answer exam questions. With this in mind, selecting what to revise is a highly important factor to consider before starting the revision process. </w:t>
      </w:r>
      <w:r w:rsidR="00982F95" w:rsidRPr="00B07CA5">
        <w:t>One</w:t>
      </w:r>
      <w:r w:rsidRPr="00B07CA5">
        <w:t xml:space="preserve"> highly effective</w:t>
      </w:r>
      <w:r w:rsidR="00982F95" w:rsidRPr="00B07CA5">
        <w:t xml:space="preserve"> </w:t>
      </w:r>
      <w:r w:rsidR="00E04848" w:rsidRPr="00B07CA5">
        <w:t>approach</w:t>
      </w:r>
      <w:r w:rsidRPr="00B07CA5">
        <w:t xml:space="preserve"> that I have used in preparation for the W102 exam </w:t>
      </w:r>
      <w:r w:rsidR="00792A6F" w:rsidRPr="00B07CA5">
        <w:t>is</w:t>
      </w:r>
      <w:r w:rsidRPr="00B07CA5">
        <w:t xml:space="preserve"> refereeing to the module and identifying the various topics that require more attention. This is followed by referring to past examinations papers to identify the trends in development of questions on the selected topics. This has allowed me to make projections and predictions of the questions and to have a deeper insight of the various areas that are of interest to examiners on each of the topics within the module. </w:t>
      </w:r>
    </w:p>
    <w:p w:rsidR="00C14702" w:rsidRPr="00B07CA5" w:rsidRDefault="00C14702" w:rsidP="00B07CA5">
      <w:pPr>
        <w:spacing w:line="480" w:lineRule="auto"/>
      </w:pPr>
      <w:r w:rsidRPr="00B07CA5">
        <w:t>The tutorial also emphasized on the disadvantages of cramming, and instead advocates for reading to understand. Cramming allows individuals to keep the acquired information within the short-term memory, thus making it vulnerable to displacement by another other information. as such, to ensure that I am able to hold onto information not only throughout the exam process but also into my future professional life, I have been able to allocate different topics as much time as possible, allowing for in-depth analysis of the concepts and practical reading, an aspect that allows for storage of the acquired information into the long-term memory.</w:t>
      </w:r>
    </w:p>
    <w:p w:rsidR="00C14702" w:rsidRDefault="00C14702" w:rsidP="00B07CA5">
      <w:pPr>
        <w:spacing w:line="480" w:lineRule="auto"/>
      </w:pPr>
      <w:r w:rsidRPr="00B07CA5">
        <w:t xml:space="preserve">Apart from refraining from cramming, the tutorial also emphasized on the importance of attending groups when revision for exams. Group discussions allow all members to participate in active revising, an aspect that stores information into the long-term memory and prepares one for effective response to exam questions. On the other hand, the application of memory strategies was also noted to be a highly effective approach towards revising. Case in point, to remember the seven </w:t>
      </w:r>
      <w:r w:rsidR="00982F95" w:rsidRPr="00B07CA5">
        <w:t>colours</w:t>
      </w:r>
      <w:r w:rsidRPr="00B07CA5">
        <w:t xml:space="preserve"> of the rainbow, one may choose to remember the term ROYGBIV, as this would allow them to keep less information which can be expounded during the exam to promote success. Most importantly, the tutorial emphasized on the importance of maintaining calm prior to the examination and avoiding anxiety by employing relaxation approaches as anxiety may lead one into panic and interfere with the proper revision schedule. I have been able to avert anxiety by having enough sleep and engaging in cardio exercise to relieve the tension after revisions and to release stress. </w:t>
      </w:r>
    </w:p>
    <w:p w:rsidR="006604F6" w:rsidRPr="00B07CA5" w:rsidRDefault="006604F6" w:rsidP="006604F6">
      <w:pPr>
        <w:spacing w:line="480" w:lineRule="auto"/>
        <w:jc w:val="center"/>
      </w:pPr>
      <w:r>
        <w:t>Word Count (2270</w:t>
      </w:r>
      <w:bookmarkStart w:id="0" w:name="_GoBack"/>
      <w:bookmarkEnd w:id="0"/>
      <w:r>
        <w:t>)</w:t>
      </w:r>
    </w:p>
    <w:p w:rsidR="0016322D" w:rsidRPr="00B07CA5" w:rsidRDefault="0016322D" w:rsidP="00B07CA5">
      <w:pPr>
        <w:spacing w:line="480" w:lineRule="auto"/>
        <w:rPr>
          <w:b/>
        </w:rPr>
      </w:pPr>
      <w:r w:rsidRPr="00B07CA5">
        <w:rPr>
          <w:b/>
        </w:rPr>
        <w:br w:type="page"/>
      </w:r>
    </w:p>
    <w:p w:rsidR="00831384" w:rsidRPr="00B07CA5" w:rsidRDefault="00831384" w:rsidP="00B07CA5">
      <w:pPr>
        <w:spacing w:line="480" w:lineRule="auto"/>
      </w:pPr>
      <w:r w:rsidRPr="00B07CA5">
        <w:rPr>
          <w:b/>
        </w:rPr>
        <w:t>Bibliography</w:t>
      </w:r>
    </w:p>
    <w:p w:rsidR="001D4F8B" w:rsidRPr="00B07CA5" w:rsidRDefault="001D4F8B" w:rsidP="00B07CA5">
      <w:pPr>
        <w:pStyle w:val="Bibliography"/>
        <w:spacing w:line="480" w:lineRule="auto"/>
        <w:rPr>
          <w:noProof/>
          <w:lang w:val="en-US"/>
        </w:rPr>
      </w:pPr>
      <w:r w:rsidRPr="00B07CA5">
        <w:fldChar w:fldCharType="begin"/>
      </w:r>
      <w:r w:rsidRPr="00B07CA5">
        <w:rPr>
          <w:lang w:val="en-US"/>
        </w:rPr>
        <w:instrText xml:space="preserve"> BIBLIOGRAPHY  \l 1033 </w:instrText>
      </w:r>
      <w:r w:rsidRPr="00B07CA5">
        <w:fldChar w:fldCharType="separate"/>
      </w:r>
      <w:r w:rsidRPr="00B07CA5">
        <w:rPr>
          <w:noProof/>
          <w:lang w:val="en-US"/>
        </w:rPr>
        <w:t xml:space="preserve">Allain, J., 2013. </w:t>
      </w:r>
      <w:r w:rsidRPr="00B07CA5">
        <w:rPr>
          <w:i/>
          <w:iCs/>
          <w:noProof/>
          <w:lang w:val="en-US"/>
        </w:rPr>
        <w:t xml:space="preserve">Slavery in international law : of human exploitation and trafficking. </w:t>
      </w:r>
      <w:r w:rsidRPr="00B07CA5">
        <w:rPr>
          <w:noProof/>
          <w:lang w:val="en-US"/>
        </w:rPr>
        <w:t>Boston: Martinus Nijhoff Publishers.</w:t>
      </w:r>
    </w:p>
    <w:p w:rsidR="001D4F8B" w:rsidRPr="00B07CA5" w:rsidRDefault="001D4F8B" w:rsidP="00B07CA5">
      <w:pPr>
        <w:pStyle w:val="Bibliography"/>
        <w:spacing w:line="480" w:lineRule="auto"/>
        <w:rPr>
          <w:noProof/>
          <w:lang w:val="en-US"/>
        </w:rPr>
      </w:pPr>
      <w:r w:rsidRPr="00B07CA5">
        <w:rPr>
          <w:noProof/>
          <w:lang w:val="en-US"/>
        </w:rPr>
        <w:t xml:space="preserve">BBC, 2016. </w:t>
      </w:r>
      <w:r w:rsidRPr="00B07CA5">
        <w:rPr>
          <w:i/>
          <w:iCs/>
          <w:noProof/>
          <w:lang w:val="en-US"/>
        </w:rPr>
        <w:t xml:space="preserve">The law against slavery. </w:t>
      </w:r>
      <w:r w:rsidRPr="00B07CA5">
        <w:rPr>
          <w:noProof/>
          <w:lang w:val="en-US"/>
        </w:rPr>
        <w:t xml:space="preserve">[Online] </w:t>
      </w:r>
      <w:r w:rsidRPr="00B07CA5">
        <w:rPr>
          <w:noProof/>
          <w:lang w:val="en-US"/>
        </w:rPr>
        <w:br/>
        <w:t xml:space="preserve">Available at: </w:t>
      </w:r>
      <w:r w:rsidRPr="00B07CA5">
        <w:rPr>
          <w:noProof/>
          <w:u w:val="single"/>
          <w:lang w:val="en-US"/>
        </w:rPr>
        <w:t>http://www.bbc.co.uk/ethics/slavery/modern/law.shtml</w:t>
      </w:r>
      <w:r w:rsidRPr="00B07CA5">
        <w:rPr>
          <w:noProof/>
          <w:lang w:val="en-US"/>
        </w:rPr>
        <w:br/>
        <w:t>[Accessed 5 May 2016].</w:t>
      </w:r>
    </w:p>
    <w:p w:rsidR="001D4F8B" w:rsidRPr="00B07CA5" w:rsidRDefault="001D4F8B" w:rsidP="00B07CA5">
      <w:pPr>
        <w:pStyle w:val="Bibliography"/>
        <w:spacing w:line="480" w:lineRule="auto"/>
        <w:rPr>
          <w:noProof/>
          <w:lang w:val="en-US"/>
        </w:rPr>
      </w:pPr>
      <w:r w:rsidRPr="00B07CA5">
        <w:rPr>
          <w:noProof/>
          <w:lang w:val="en-US"/>
        </w:rPr>
        <w:t xml:space="preserve">The Anti-Slavery Organization, 2015. </w:t>
      </w:r>
      <w:r w:rsidRPr="00B07CA5">
        <w:rPr>
          <w:i/>
          <w:iCs/>
          <w:noProof/>
          <w:lang w:val="en-US"/>
        </w:rPr>
        <w:t xml:space="preserve">Modern Slavery act soured by lack of protection for migrant domestic workers and business responsibility loophole say Anti-Slavery International. </w:t>
      </w:r>
      <w:r w:rsidRPr="00B07CA5">
        <w:rPr>
          <w:noProof/>
          <w:lang w:val="en-US"/>
        </w:rPr>
        <w:t xml:space="preserve">[Online] </w:t>
      </w:r>
      <w:r w:rsidRPr="00B07CA5">
        <w:rPr>
          <w:noProof/>
          <w:lang w:val="en-US"/>
        </w:rPr>
        <w:br/>
        <w:t xml:space="preserve">Available at: </w:t>
      </w:r>
      <w:r w:rsidRPr="00B07CA5">
        <w:rPr>
          <w:noProof/>
          <w:u w:val="single"/>
          <w:lang w:val="en-US"/>
        </w:rPr>
        <w:t>http://www.antislavery.org/english/press_and_news/news_and_press_releases_2009/modern_slavery_bill_soured_by_glaring_black_holes.aspx</w:t>
      </w:r>
      <w:r w:rsidRPr="00B07CA5">
        <w:rPr>
          <w:noProof/>
          <w:lang w:val="en-US"/>
        </w:rPr>
        <w:br/>
        <w:t>[Accessed 5 May 2016].</w:t>
      </w:r>
    </w:p>
    <w:p w:rsidR="00983DCD" w:rsidRPr="00B07CA5" w:rsidRDefault="00983DCD" w:rsidP="00B07CA5">
      <w:pPr>
        <w:pStyle w:val="BodyTextIndent"/>
        <w:ind w:left="720" w:hanging="720"/>
        <w:rPr>
          <w:shd w:val="clear" w:color="auto" w:fill="FFFFFF"/>
        </w:rPr>
      </w:pPr>
      <w:r w:rsidRPr="00B07CA5">
        <w:rPr>
          <w:shd w:val="clear" w:color="auto" w:fill="FFFFFF"/>
        </w:rPr>
        <w:t>Ghodse, A. H., Corkery, J., Claridge, H., Goodair, C., &amp; Schifano, F. (2013).</w:t>
      </w:r>
      <w:r w:rsidRPr="00B07CA5">
        <w:rPr>
          <w:i/>
          <w:iCs/>
          <w:shd w:val="clear" w:color="auto" w:fill="FFFFFF"/>
        </w:rPr>
        <w:t xml:space="preserve"> Drug-related deaths in the UK: annual report 2012</w:t>
      </w:r>
      <w:r w:rsidRPr="00B07CA5">
        <w:rPr>
          <w:shd w:val="clear" w:color="auto" w:fill="FFFFFF"/>
        </w:rPr>
        <w:t>. International Centre for Drug Policy.</w:t>
      </w:r>
    </w:p>
    <w:p w:rsidR="00983DCD" w:rsidRPr="00B07CA5" w:rsidRDefault="00983DCD" w:rsidP="00B07CA5">
      <w:pPr>
        <w:pStyle w:val="BodyTextIndent"/>
        <w:ind w:left="720" w:hanging="720"/>
      </w:pPr>
      <w:r w:rsidRPr="00B07CA5">
        <w:rPr>
          <w:shd w:val="clear" w:color="auto" w:fill="FFFFFF"/>
        </w:rPr>
        <w:t>Monaghan, M. (2014). Drug Policy Governance in the UK: Lessons from changes to and debates concerning the classification of cannabis under the 1971 Misuse of Drugs Act.</w:t>
      </w:r>
      <w:r w:rsidRPr="00B07CA5">
        <w:rPr>
          <w:rStyle w:val="apple-converted-space"/>
          <w:shd w:val="clear" w:color="auto" w:fill="FFFFFF"/>
        </w:rPr>
        <w:t> </w:t>
      </w:r>
      <w:r w:rsidRPr="00B07CA5">
        <w:rPr>
          <w:i/>
          <w:iCs/>
          <w:shd w:val="clear" w:color="auto" w:fill="FFFFFF"/>
        </w:rPr>
        <w:t>International Journal of Drug Policy</w:t>
      </w:r>
      <w:r w:rsidRPr="00B07CA5">
        <w:rPr>
          <w:shd w:val="clear" w:color="auto" w:fill="FFFFFF"/>
        </w:rPr>
        <w:t>,</w:t>
      </w:r>
      <w:r w:rsidRPr="00B07CA5">
        <w:rPr>
          <w:rStyle w:val="apple-converted-space"/>
          <w:shd w:val="clear" w:color="auto" w:fill="FFFFFF"/>
        </w:rPr>
        <w:t> </w:t>
      </w:r>
      <w:r w:rsidRPr="00B07CA5">
        <w:rPr>
          <w:i/>
          <w:iCs/>
          <w:shd w:val="clear" w:color="auto" w:fill="FFFFFF"/>
        </w:rPr>
        <w:t>25</w:t>
      </w:r>
      <w:r w:rsidRPr="00B07CA5">
        <w:rPr>
          <w:shd w:val="clear" w:color="auto" w:fill="FFFFFF"/>
        </w:rPr>
        <w:t>(5), 1025-1030.</w:t>
      </w:r>
    </w:p>
    <w:p w:rsidR="001D4F8B" w:rsidRPr="00B07CA5" w:rsidRDefault="001D4F8B" w:rsidP="00B07CA5">
      <w:pPr>
        <w:pStyle w:val="Bibliography"/>
        <w:spacing w:line="480" w:lineRule="auto"/>
        <w:rPr>
          <w:noProof/>
          <w:lang w:val="en-US"/>
        </w:rPr>
      </w:pPr>
      <w:r w:rsidRPr="00B07CA5">
        <w:rPr>
          <w:noProof/>
          <w:lang w:val="en-US"/>
        </w:rPr>
        <w:t xml:space="preserve">The Anti-SLavery Organization, 2016. </w:t>
      </w:r>
      <w:r w:rsidRPr="00B07CA5">
        <w:rPr>
          <w:i/>
          <w:iCs/>
          <w:noProof/>
          <w:lang w:val="en-US"/>
        </w:rPr>
        <w:t xml:space="preserve">Modern Slavery Act coming into force: ‘only modest step to eradicate slavery’ say Anti-Slavery International.. </w:t>
      </w:r>
      <w:r w:rsidRPr="00B07CA5">
        <w:rPr>
          <w:noProof/>
          <w:lang w:val="en-US"/>
        </w:rPr>
        <w:t xml:space="preserve">[Online] </w:t>
      </w:r>
      <w:r w:rsidRPr="00B07CA5">
        <w:rPr>
          <w:noProof/>
          <w:lang w:val="en-US"/>
        </w:rPr>
        <w:br/>
        <w:t xml:space="preserve">Available at: </w:t>
      </w:r>
      <w:r w:rsidRPr="00B07CA5">
        <w:rPr>
          <w:noProof/>
          <w:u w:val="single"/>
          <w:lang w:val="en-US"/>
        </w:rPr>
        <w:t>http://www.antislavery.org/english/press_and_news/news_and_press_releases_2009/modern_slavery_act_comes_into_force.aspx</w:t>
      </w:r>
      <w:r w:rsidRPr="00B07CA5">
        <w:rPr>
          <w:noProof/>
          <w:lang w:val="en-US"/>
        </w:rPr>
        <w:br/>
        <w:t>[Accessed 5 May 2016].</w:t>
      </w:r>
    </w:p>
    <w:p w:rsidR="001D4F8B" w:rsidRPr="00B07CA5" w:rsidRDefault="001D4F8B" w:rsidP="00B07CA5">
      <w:pPr>
        <w:pStyle w:val="Bibliography"/>
        <w:spacing w:line="480" w:lineRule="auto"/>
        <w:rPr>
          <w:noProof/>
          <w:lang w:val="en-US"/>
        </w:rPr>
      </w:pPr>
      <w:r w:rsidRPr="00B07CA5">
        <w:rPr>
          <w:noProof/>
          <w:lang w:val="en-US"/>
        </w:rPr>
        <w:t xml:space="preserve">Weissbrodt, D., 2016. </w:t>
      </w:r>
      <w:r w:rsidRPr="00B07CA5">
        <w:rPr>
          <w:i/>
          <w:iCs/>
          <w:noProof/>
          <w:lang w:val="en-US"/>
        </w:rPr>
        <w:t xml:space="preserve">Slavery. </w:t>
      </w:r>
      <w:r w:rsidRPr="00B07CA5">
        <w:rPr>
          <w:noProof/>
          <w:lang w:val="en-US"/>
        </w:rPr>
        <w:t xml:space="preserve">[Online] </w:t>
      </w:r>
      <w:r w:rsidRPr="00B07CA5">
        <w:rPr>
          <w:noProof/>
          <w:lang w:val="en-US"/>
        </w:rPr>
        <w:br/>
        <w:t>[Accessed 5 May 2016].</w:t>
      </w:r>
    </w:p>
    <w:p w:rsidR="00831384" w:rsidRPr="00B07CA5" w:rsidRDefault="001D4F8B" w:rsidP="00B07CA5">
      <w:pPr>
        <w:spacing w:line="480" w:lineRule="auto"/>
      </w:pPr>
      <w:r w:rsidRPr="00B07CA5">
        <w:fldChar w:fldCharType="end"/>
      </w:r>
    </w:p>
    <w:sectPr w:rsidR="00831384" w:rsidRPr="00B07CA5">
      <w:head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450F" w:rsidRDefault="00AD450F" w:rsidP="00486B57">
      <w:pPr>
        <w:spacing w:after="0" w:line="240" w:lineRule="auto"/>
      </w:pPr>
      <w:r>
        <w:separator/>
      </w:r>
    </w:p>
  </w:endnote>
  <w:endnote w:type="continuationSeparator" w:id="0">
    <w:p w:rsidR="00AD450F" w:rsidRDefault="00AD450F" w:rsidP="00486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450F" w:rsidRDefault="00AD450F" w:rsidP="00486B57">
      <w:pPr>
        <w:spacing w:after="0" w:line="240" w:lineRule="auto"/>
      </w:pPr>
      <w:r>
        <w:separator/>
      </w:r>
    </w:p>
  </w:footnote>
  <w:footnote w:type="continuationSeparator" w:id="0">
    <w:p w:rsidR="00AD450F" w:rsidRDefault="00AD450F" w:rsidP="00486B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920533"/>
      <w:docPartObj>
        <w:docPartGallery w:val="Page Numbers (Top of Page)"/>
        <w:docPartUnique/>
      </w:docPartObj>
    </w:sdtPr>
    <w:sdtEndPr>
      <w:rPr>
        <w:noProof/>
      </w:rPr>
    </w:sdtEndPr>
    <w:sdtContent>
      <w:p w:rsidR="00486B57" w:rsidRDefault="00486B57">
        <w:pPr>
          <w:pStyle w:val="Header"/>
          <w:jc w:val="right"/>
        </w:pPr>
        <w:r>
          <w:fldChar w:fldCharType="begin"/>
        </w:r>
        <w:r>
          <w:instrText xml:space="preserve"> PAGE   \* MERGEFORMAT </w:instrText>
        </w:r>
        <w:r>
          <w:fldChar w:fldCharType="separate"/>
        </w:r>
        <w:r w:rsidR="00AD450F">
          <w:rPr>
            <w:noProof/>
          </w:rPr>
          <w:t>1</w:t>
        </w:r>
        <w:r>
          <w:rPr>
            <w:noProof/>
          </w:rPr>
          <w:fldChar w:fldCharType="end"/>
        </w:r>
      </w:p>
    </w:sdtContent>
  </w:sdt>
  <w:p w:rsidR="00486B57" w:rsidRDefault="00486B5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2F16F0"/>
    <w:multiLevelType w:val="hybridMultilevel"/>
    <w:tmpl w:val="E23CDB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8826287"/>
    <w:multiLevelType w:val="hybridMultilevel"/>
    <w:tmpl w:val="871A50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D4A53FF"/>
    <w:multiLevelType w:val="hybridMultilevel"/>
    <w:tmpl w:val="93DE5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265"/>
    <w:rsid w:val="000028B4"/>
    <w:rsid w:val="00010EAA"/>
    <w:rsid w:val="00012A56"/>
    <w:rsid w:val="00023463"/>
    <w:rsid w:val="000271F6"/>
    <w:rsid w:val="00035770"/>
    <w:rsid w:val="00041BC4"/>
    <w:rsid w:val="00046805"/>
    <w:rsid w:val="00046816"/>
    <w:rsid w:val="00046AE3"/>
    <w:rsid w:val="0004719E"/>
    <w:rsid w:val="0005272B"/>
    <w:rsid w:val="00055B87"/>
    <w:rsid w:val="00062157"/>
    <w:rsid w:val="00063C10"/>
    <w:rsid w:val="000774E4"/>
    <w:rsid w:val="00086299"/>
    <w:rsid w:val="000909D4"/>
    <w:rsid w:val="000909E7"/>
    <w:rsid w:val="00091BAA"/>
    <w:rsid w:val="000A0AD7"/>
    <w:rsid w:val="000A2AFC"/>
    <w:rsid w:val="000A2EF2"/>
    <w:rsid w:val="000B6A9A"/>
    <w:rsid w:val="000C7D4E"/>
    <w:rsid w:val="000D3A4C"/>
    <w:rsid w:val="000D7C7D"/>
    <w:rsid w:val="000E0BBD"/>
    <w:rsid w:val="000E2A1A"/>
    <w:rsid w:val="000E4254"/>
    <w:rsid w:val="000F73A2"/>
    <w:rsid w:val="00106B20"/>
    <w:rsid w:val="00107358"/>
    <w:rsid w:val="00107D16"/>
    <w:rsid w:val="00107DD5"/>
    <w:rsid w:val="00113AFD"/>
    <w:rsid w:val="0012431B"/>
    <w:rsid w:val="00125AF6"/>
    <w:rsid w:val="00126553"/>
    <w:rsid w:val="00135B55"/>
    <w:rsid w:val="00136EA7"/>
    <w:rsid w:val="00141152"/>
    <w:rsid w:val="001434EC"/>
    <w:rsid w:val="00146B98"/>
    <w:rsid w:val="00151428"/>
    <w:rsid w:val="0015437F"/>
    <w:rsid w:val="0016322D"/>
    <w:rsid w:val="00165299"/>
    <w:rsid w:val="00166F48"/>
    <w:rsid w:val="00172C83"/>
    <w:rsid w:val="00175363"/>
    <w:rsid w:val="00176073"/>
    <w:rsid w:val="00180E82"/>
    <w:rsid w:val="001906C9"/>
    <w:rsid w:val="00192027"/>
    <w:rsid w:val="001943D4"/>
    <w:rsid w:val="0019731E"/>
    <w:rsid w:val="001A0C33"/>
    <w:rsid w:val="001B1810"/>
    <w:rsid w:val="001B7649"/>
    <w:rsid w:val="001D2DCE"/>
    <w:rsid w:val="001D4F8B"/>
    <w:rsid w:val="001E39AF"/>
    <w:rsid w:val="001E7591"/>
    <w:rsid w:val="001F2C27"/>
    <w:rsid w:val="00201CDE"/>
    <w:rsid w:val="002145A2"/>
    <w:rsid w:val="00215084"/>
    <w:rsid w:val="00224A44"/>
    <w:rsid w:val="0022587B"/>
    <w:rsid w:val="00231AE8"/>
    <w:rsid w:val="002475FB"/>
    <w:rsid w:val="0026169F"/>
    <w:rsid w:val="00262FEE"/>
    <w:rsid w:val="002637EA"/>
    <w:rsid w:val="00263B16"/>
    <w:rsid w:val="002657E0"/>
    <w:rsid w:val="0026581B"/>
    <w:rsid w:val="002848B3"/>
    <w:rsid w:val="002A117B"/>
    <w:rsid w:val="002B2670"/>
    <w:rsid w:val="002C3246"/>
    <w:rsid w:val="002C68C0"/>
    <w:rsid w:val="002D42DC"/>
    <w:rsid w:val="002D4D7B"/>
    <w:rsid w:val="002E0573"/>
    <w:rsid w:val="002E2047"/>
    <w:rsid w:val="002E5A19"/>
    <w:rsid w:val="002E703B"/>
    <w:rsid w:val="002F18D6"/>
    <w:rsid w:val="002F731B"/>
    <w:rsid w:val="003036A9"/>
    <w:rsid w:val="00306234"/>
    <w:rsid w:val="00310CFB"/>
    <w:rsid w:val="00311AC9"/>
    <w:rsid w:val="00331E55"/>
    <w:rsid w:val="00332272"/>
    <w:rsid w:val="00336D18"/>
    <w:rsid w:val="00340FA4"/>
    <w:rsid w:val="00343813"/>
    <w:rsid w:val="00345656"/>
    <w:rsid w:val="003507DF"/>
    <w:rsid w:val="00361D41"/>
    <w:rsid w:val="00371942"/>
    <w:rsid w:val="00386332"/>
    <w:rsid w:val="00391986"/>
    <w:rsid w:val="00397CA7"/>
    <w:rsid w:val="003A395C"/>
    <w:rsid w:val="003A42B0"/>
    <w:rsid w:val="003A5C8B"/>
    <w:rsid w:val="003B62D1"/>
    <w:rsid w:val="003C76E3"/>
    <w:rsid w:val="003E4A51"/>
    <w:rsid w:val="003E599E"/>
    <w:rsid w:val="003E7B42"/>
    <w:rsid w:val="003F33B5"/>
    <w:rsid w:val="003F74A0"/>
    <w:rsid w:val="004058D8"/>
    <w:rsid w:val="00406456"/>
    <w:rsid w:val="0041046A"/>
    <w:rsid w:val="00410ADF"/>
    <w:rsid w:val="00414843"/>
    <w:rsid w:val="00417B38"/>
    <w:rsid w:val="0042280B"/>
    <w:rsid w:val="0042534A"/>
    <w:rsid w:val="0044552E"/>
    <w:rsid w:val="00446739"/>
    <w:rsid w:val="00450AB7"/>
    <w:rsid w:val="004538D4"/>
    <w:rsid w:val="00454055"/>
    <w:rsid w:val="00471765"/>
    <w:rsid w:val="00471ACF"/>
    <w:rsid w:val="004765BE"/>
    <w:rsid w:val="00486B57"/>
    <w:rsid w:val="00491952"/>
    <w:rsid w:val="004942E8"/>
    <w:rsid w:val="004A4B16"/>
    <w:rsid w:val="004A5706"/>
    <w:rsid w:val="004B0A36"/>
    <w:rsid w:val="004B14BD"/>
    <w:rsid w:val="004B1D7C"/>
    <w:rsid w:val="004B2500"/>
    <w:rsid w:val="004B6639"/>
    <w:rsid w:val="004B70B5"/>
    <w:rsid w:val="004D3B6A"/>
    <w:rsid w:val="004D62B7"/>
    <w:rsid w:val="004D756E"/>
    <w:rsid w:val="004F127D"/>
    <w:rsid w:val="004F2FE0"/>
    <w:rsid w:val="004F4C36"/>
    <w:rsid w:val="004F6289"/>
    <w:rsid w:val="005009C1"/>
    <w:rsid w:val="00510728"/>
    <w:rsid w:val="0051686D"/>
    <w:rsid w:val="00517D61"/>
    <w:rsid w:val="0052037F"/>
    <w:rsid w:val="00520B60"/>
    <w:rsid w:val="0052161B"/>
    <w:rsid w:val="00524146"/>
    <w:rsid w:val="005252C7"/>
    <w:rsid w:val="00532B60"/>
    <w:rsid w:val="005360C4"/>
    <w:rsid w:val="0053773C"/>
    <w:rsid w:val="005440A2"/>
    <w:rsid w:val="00550928"/>
    <w:rsid w:val="00554861"/>
    <w:rsid w:val="00571F86"/>
    <w:rsid w:val="00573EAC"/>
    <w:rsid w:val="00591C9D"/>
    <w:rsid w:val="005974DC"/>
    <w:rsid w:val="005A1F46"/>
    <w:rsid w:val="005A3206"/>
    <w:rsid w:val="005A60F4"/>
    <w:rsid w:val="005B174F"/>
    <w:rsid w:val="005C5462"/>
    <w:rsid w:val="005C6A57"/>
    <w:rsid w:val="005D14C5"/>
    <w:rsid w:val="005E7786"/>
    <w:rsid w:val="005F5C28"/>
    <w:rsid w:val="00600FBF"/>
    <w:rsid w:val="006052ED"/>
    <w:rsid w:val="00610FA6"/>
    <w:rsid w:val="0061400D"/>
    <w:rsid w:val="006170F8"/>
    <w:rsid w:val="0063595E"/>
    <w:rsid w:val="00654B2A"/>
    <w:rsid w:val="00657E80"/>
    <w:rsid w:val="006604F6"/>
    <w:rsid w:val="00670989"/>
    <w:rsid w:val="006709A6"/>
    <w:rsid w:val="0068163A"/>
    <w:rsid w:val="00683A04"/>
    <w:rsid w:val="006849D0"/>
    <w:rsid w:val="00697984"/>
    <w:rsid w:val="006A1490"/>
    <w:rsid w:val="006A3E12"/>
    <w:rsid w:val="006B476F"/>
    <w:rsid w:val="006C0113"/>
    <w:rsid w:val="006C6265"/>
    <w:rsid w:val="006E14C9"/>
    <w:rsid w:val="006E1900"/>
    <w:rsid w:val="006E4DDE"/>
    <w:rsid w:val="006F30A7"/>
    <w:rsid w:val="006F585E"/>
    <w:rsid w:val="0070189D"/>
    <w:rsid w:val="00704A26"/>
    <w:rsid w:val="00705F30"/>
    <w:rsid w:val="00714431"/>
    <w:rsid w:val="007361AB"/>
    <w:rsid w:val="00736CF4"/>
    <w:rsid w:val="00745473"/>
    <w:rsid w:val="007471F1"/>
    <w:rsid w:val="00762F5C"/>
    <w:rsid w:val="007634FB"/>
    <w:rsid w:val="00776169"/>
    <w:rsid w:val="00780285"/>
    <w:rsid w:val="00792A6F"/>
    <w:rsid w:val="00795EB8"/>
    <w:rsid w:val="0079618E"/>
    <w:rsid w:val="007A30F8"/>
    <w:rsid w:val="007A347B"/>
    <w:rsid w:val="007A6711"/>
    <w:rsid w:val="007B055C"/>
    <w:rsid w:val="007B4B8A"/>
    <w:rsid w:val="007C0A94"/>
    <w:rsid w:val="007C15AA"/>
    <w:rsid w:val="007C47E1"/>
    <w:rsid w:val="007C4910"/>
    <w:rsid w:val="007D40DE"/>
    <w:rsid w:val="007D5E48"/>
    <w:rsid w:val="007E1918"/>
    <w:rsid w:val="007F00BE"/>
    <w:rsid w:val="007F0FCF"/>
    <w:rsid w:val="007F6894"/>
    <w:rsid w:val="007F79D9"/>
    <w:rsid w:val="008023E6"/>
    <w:rsid w:val="00804D3D"/>
    <w:rsid w:val="00805715"/>
    <w:rsid w:val="00807F55"/>
    <w:rsid w:val="00811ED1"/>
    <w:rsid w:val="00813D7F"/>
    <w:rsid w:val="008213B5"/>
    <w:rsid w:val="00831384"/>
    <w:rsid w:val="00843502"/>
    <w:rsid w:val="008545EF"/>
    <w:rsid w:val="008618F6"/>
    <w:rsid w:val="00864791"/>
    <w:rsid w:val="00870955"/>
    <w:rsid w:val="008805B0"/>
    <w:rsid w:val="00883F4F"/>
    <w:rsid w:val="00884A7D"/>
    <w:rsid w:val="008935D6"/>
    <w:rsid w:val="008A43EE"/>
    <w:rsid w:val="008A62A5"/>
    <w:rsid w:val="008C166E"/>
    <w:rsid w:val="008C21BF"/>
    <w:rsid w:val="008D1FB8"/>
    <w:rsid w:val="008D4314"/>
    <w:rsid w:val="008D6C94"/>
    <w:rsid w:val="008E0B81"/>
    <w:rsid w:val="008E15C7"/>
    <w:rsid w:val="008E5BBB"/>
    <w:rsid w:val="008F668A"/>
    <w:rsid w:val="009016D9"/>
    <w:rsid w:val="00904599"/>
    <w:rsid w:val="00911BEE"/>
    <w:rsid w:val="00914577"/>
    <w:rsid w:val="00922BE9"/>
    <w:rsid w:val="009330B0"/>
    <w:rsid w:val="009406AD"/>
    <w:rsid w:val="009526DD"/>
    <w:rsid w:val="00955CB0"/>
    <w:rsid w:val="00956095"/>
    <w:rsid w:val="00956A94"/>
    <w:rsid w:val="009570AB"/>
    <w:rsid w:val="0096385B"/>
    <w:rsid w:val="0096413A"/>
    <w:rsid w:val="00970849"/>
    <w:rsid w:val="00970C53"/>
    <w:rsid w:val="0097280E"/>
    <w:rsid w:val="0097560A"/>
    <w:rsid w:val="00981994"/>
    <w:rsid w:val="00982F95"/>
    <w:rsid w:val="00983DCD"/>
    <w:rsid w:val="009852E3"/>
    <w:rsid w:val="009931F4"/>
    <w:rsid w:val="009956BF"/>
    <w:rsid w:val="009A4EE1"/>
    <w:rsid w:val="009A6785"/>
    <w:rsid w:val="009C0167"/>
    <w:rsid w:val="009C39FB"/>
    <w:rsid w:val="009C67F0"/>
    <w:rsid w:val="009C7CF5"/>
    <w:rsid w:val="009D097E"/>
    <w:rsid w:val="009D3E9D"/>
    <w:rsid w:val="009D44D4"/>
    <w:rsid w:val="009E1F7C"/>
    <w:rsid w:val="009E5F05"/>
    <w:rsid w:val="00A2255F"/>
    <w:rsid w:val="00A2344E"/>
    <w:rsid w:val="00A264E2"/>
    <w:rsid w:val="00A2703F"/>
    <w:rsid w:val="00A32BE6"/>
    <w:rsid w:val="00A364A8"/>
    <w:rsid w:val="00A4002C"/>
    <w:rsid w:val="00A47703"/>
    <w:rsid w:val="00A502B9"/>
    <w:rsid w:val="00A513BB"/>
    <w:rsid w:val="00A52965"/>
    <w:rsid w:val="00A529E7"/>
    <w:rsid w:val="00A52C00"/>
    <w:rsid w:val="00A544E3"/>
    <w:rsid w:val="00A6255C"/>
    <w:rsid w:val="00A64C07"/>
    <w:rsid w:val="00A657C4"/>
    <w:rsid w:val="00A7218F"/>
    <w:rsid w:val="00A72FC5"/>
    <w:rsid w:val="00A76233"/>
    <w:rsid w:val="00A8066A"/>
    <w:rsid w:val="00A8440A"/>
    <w:rsid w:val="00A84786"/>
    <w:rsid w:val="00A87A7B"/>
    <w:rsid w:val="00A92296"/>
    <w:rsid w:val="00A96E27"/>
    <w:rsid w:val="00A97E9F"/>
    <w:rsid w:val="00AA5D0F"/>
    <w:rsid w:val="00AB1787"/>
    <w:rsid w:val="00AB27A2"/>
    <w:rsid w:val="00AB4E03"/>
    <w:rsid w:val="00AB53F4"/>
    <w:rsid w:val="00AC5B08"/>
    <w:rsid w:val="00AD357B"/>
    <w:rsid w:val="00AD450F"/>
    <w:rsid w:val="00AD5C88"/>
    <w:rsid w:val="00AD7091"/>
    <w:rsid w:val="00AE6697"/>
    <w:rsid w:val="00AE70F5"/>
    <w:rsid w:val="00B07CA5"/>
    <w:rsid w:val="00B10BE0"/>
    <w:rsid w:val="00B11387"/>
    <w:rsid w:val="00B12CA8"/>
    <w:rsid w:val="00B16CED"/>
    <w:rsid w:val="00B20E02"/>
    <w:rsid w:val="00B22CC7"/>
    <w:rsid w:val="00B240F3"/>
    <w:rsid w:val="00B2502F"/>
    <w:rsid w:val="00B45AB6"/>
    <w:rsid w:val="00B46284"/>
    <w:rsid w:val="00B465BB"/>
    <w:rsid w:val="00B540B9"/>
    <w:rsid w:val="00B54786"/>
    <w:rsid w:val="00B56BDE"/>
    <w:rsid w:val="00B6538D"/>
    <w:rsid w:val="00B66731"/>
    <w:rsid w:val="00B74E7E"/>
    <w:rsid w:val="00B83EC2"/>
    <w:rsid w:val="00B85C58"/>
    <w:rsid w:val="00B921FC"/>
    <w:rsid w:val="00B9584B"/>
    <w:rsid w:val="00B963CC"/>
    <w:rsid w:val="00B96AF1"/>
    <w:rsid w:val="00B96F19"/>
    <w:rsid w:val="00BB59B7"/>
    <w:rsid w:val="00BC6375"/>
    <w:rsid w:val="00BD0429"/>
    <w:rsid w:val="00BE0FCC"/>
    <w:rsid w:val="00BE3101"/>
    <w:rsid w:val="00BF32F3"/>
    <w:rsid w:val="00BF4778"/>
    <w:rsid w:val="00BF659F"/>
    <w:rsid w:val="00C04600"/>
    <w:rsid w:val="00C14702"/>
    <w:rsid w:val="00C17F70"/>
    <w:rsid w:val="00C20255"/>
    <w:rsid w:val="00C50F7D"/>
    <w:rsid w:val="00C543E0"/>
    <w:rsid w:val="00C554E3"/>
    <w:rsid w:val="00C5750A"/>
    <w:rsid w:val="00C65691"/>
    <w:rsid w:val="00C72411"/>
    <w:rsid w:val="00C76A9F"/>
    <w:rsid w:val="00C82E90"/>
    <w:rsid w:val="00C94C8D"/>
    <w:rsid w:val="00C97DC5"/>
    <w:rsid w:val="00CA3EAA"/>
    <w:rsid w:val="00CB52AC"/>
    <w:rsid w:val="00CB59E1"/>
    <w:rsid w:val="00CB6C36"/>
    <w:rsid w:val="00CC2A92"/>
    <w:rsid w:val="00CC3422"/>
    <w:rsid w:val="00CD339C"/>
    <w:rsid w:val="00CD470D"/>
    <w:rsid w:val="00CD53F4"/>
    <w:rsid w:val="00CD7CFD"/>
    <w:rsid w:val="00CD7FDF"/>
    <w:rsid w:val="00CE09C8"/>
    <w:rsid w:val="00CE6FAA"/>
    <w:rsid w:val="00CF0984"/>
    <w:rsid w:val="00CF1EE8"/>
    <w:rsid w:val="00CF6F67"/>
    <w:rsid w:val="00D01893"/>
    <w:rsid w:val="00D0330E"/>
    <w:rsid w:val="00D12D5C"/>
    <w:rsid w:val="00D12EA9"/>
    <w:rsid w:val="00D20A62"/>
    <w:rsid w:val="00D21632"/>
    <w:rsid w:val="00D2757B"/>
    <w:rsid w:val="00D32845"/>
    <w:rsid w:val="00D35D9E"/>
    <w:rsid w:val="00D42AA5"/>
    <w:rsid w:val="00D47A5B"/>
    <w:rsid w:val="00D52436"/>
    <w:rsid w:val="00D539B3"/>
    <w:rsid w:val="00D563EA"/>
    <w:rsid w:val="00D56CC3"/>
    <w:rsid w:val="00D65EA0"/>
    <w:rsid w:val="00D70013"/>
    <w:rsid w:val="00D74A4F"/>
    <w:rsid w:val="00D750E3"/>
    <w:rsid w:val="00D76C2C"/>
    <w:rsid w:val="00D8227F"/>
    <w:rsid w:val="00D94273"/>
    <w:rsid w:val="00D95CAE"/>
    <w:rsid w:val="00D96639"/>
    <w:rsid w:val="00DA2F3B"/>
    <w:rsid w:val="00DA6D66"/>
    <w:rsid w:val="00DB0F5B"/>
    <w:rsid w:val="00DB364E"/>
    <w:rsid w:val="00DB5B87"/>
    <w:rsid w:val="00DB7269"/>
    <w:rsid w:val="00DC46EC"/>
    <w:rsid w:val="00DC5DA8"/>
    <w:rsid w:val="00DD0838"/>
    <w:rsid w:val="00DE1531"/>
    <w:rsid w:val="00DE2C0B"/>
    <w:rsid w:val="00DE2F77"/>
    <w:rsid w:val="00DF0979"/>
    <w:rsid w:val="00DF1467"/>
    <w:rsid w:val="00E046EF"/>
    <w:rsid w:val="00E04848"/>
    <w:rsid w:val="00E06B6B"/>
    <w:rsid w:val="00E12665"/>
    <w:rsid w:val="00E14AC5"/>
    <w:rsid w:val="00E24D53"/>
    <w:rsid w:val="00E25616"/>
    <w:rsid w:val="00E46DEB"/>
    <w:rsid w:val="00E5034F"/>
    <w:rsid w:val="00E543AD"/>
    <w:rsid w:val="00E552E2"/>
    <w:rsid w:val="00E61B03"/>
    <w:rsid w:val="00E704C6"/>
    <w:rsid w:val="00E71E6E"/>
    <w:rsid w:val="00E921A1"/>
    <w:rsid w:val="00E924E5"/>
    <w:rsid w:val="00E9647F"/>
    <w:rsid w:val="00EA0E25"/>
    <w:rsid w:val="00EA113F"/>
    <w:rsid w:val="00EA321D"/>
    <w:rsid w:val="00EA6336"/>
    <w:rsid w:val="00EA7BFF"/>
    <w:rsid w:val="00EB26C5"/>
    <w:rsid w:val="00EC1E93"/>
    <w:rsid w:val="00EC3FD9"/>
    <w:rsid w:val="00EC4495"/>
    <w:rsid w:val="00EC4533"/>
    <w:rsid w:val="00EC55B1"/>
    <w:rsid w:val="00ED0E1A"/>
    <w:rsid w:val="00ED2789"/>
    <w:rsid w:val="00ED4802"/>
    <w:rsid w:val="00ED4F84"/>
    <w:rsid w:val="00ED510C"/>
    <w:rsid w:val="00ED6FF0"/>
    <w:rsid w:val="00EF31BF"/>
    <w:rsid w:val="00F07404"/>
    <w:rsid w:val="00F11C93"/>
    <w:rsid w:val="00F24157"/>
    <w:rsid w:val="00F41AD7"/>
    <w:rsid w:val="00F45C4E"/>
    <w:rsid w:val="00F4788E"/>
    <w:rsid w:val="00F50489"/>
    <w:rsid w:val="00F60B69"/>
    <w:rsid w:val="00F61278"/>
    <w:rsid w:val="00F67CE1"/>
    <w:rsid w:val="00F75646"/>
    <w:rsid w:val="00F77D51"/>
    <w:rsid w:val="00FA3C48"/>
    <w:rsid w:val="00FA72DC"/>
    <w:rsid w:val="00FB0C6D"/>
    <w:rsid w:val="00FB762C"/>
    <w:rsid w:val="00FC18EA"/>
    <w:rsid w:val="00FC4AE3"/>
    <w:rsid w:val="00FD33D1"/>
    <w:rsid w:val="00FD7BC6"/>
    <w:rsid w:val="00FF2CAE"/>
    <w:rsid w:val="00FF3B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CDFF38-2F79-49DE-B30C-55DDC76D0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55C"/>
    <w:pPr>
      <w:ind w:left="720"/>
      <w:contextualSpacing/>
    </w:pPr>
  </w:style>
  <w:style w:type="paragraph" w:styleId="BodyTextIndent">
    <w:name w:val="Body Text Indent"/>
    <w:basedOn w:val="Normal"/>
    <w:link w:val="BodyTextIndentChar"/>
    <w:uiPriority w:val="99"/>
    <w:unhideWhenUsed/>
    <w:rsid w:val="00B963CC"/>
    <w:pPr>
      <w:spacing w:after="0" w:line="480" w:lineRule="auto"/>
      <w:ind w:firstLine="720"/>
    </w:pPr>
    <w:rPr>
      <w:lang w:val="en-US"/>
    </w:rPr>
  </w:style>
  <w:style w:type="character" w:customStyle="1" w:styleId="BodyTextIndentChar">
    <w:name w:val="Body Text Indent Char"/>
    <w:basedOn w:val="DefaultParagraphFont"/>
    <w:link w:val="BodyTextIndent"/>
    <w:uiPriority w:val="99"/>
    <w:rsid w:val="00B963CC"/>
    <w:rPr>
      <w:lang w:val="en-US"/>
    </w:rPr>
  </w:style>
  <w:style w:type="paragraph" w:styleId="Bibliography">
    <w:name w:val="Bibliography"/>
    <w:basedOn w:val="Normal"/>
    <w:next w:val="Normal"/>
    <w:uiPriority w:val="37"/>
    <w:unhideWhenUsed/>
    <w:rsid w:val="001D4F8B"/>
  </w:style>
  <w:style w:type="character" w:customStyle="1" w:styleId="apple-converted-space">
    <w:name w:val="apple-converted-space"/>
    <w:basedOn w:val="DefaultParagraphFont"/>
    <w:rsid w:val="00983DCD"/>
  </w:style>
  <w:style w:type="paragraph" w:styleId="Header">
    <w:name w:val="header"/>
    <w:basedOn w:val="Normal"/>
    <w:link w:val="HeaderChar"/>
    <w:uiPriority w:val="99"/>
    <w:unhideWhenUsed/>
    <w:rsid w:val="00486B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6B57"/>
  </w:style>
  <w:style w:type="paragraph" w:styleId="Footer">
    <w:name w:val="footer"/>
    <w:basedOn w:val="Normal"/>
    <w:link w:val="FooterChar"/>
    <w:uiPriority w:val="99"/>
    <w:unhideWhenUsed/>
    <w:rsid w:val="00486B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6B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248592">
      <w:bodyDiv w:val="1"/>
      <w:marLeft w:val="0"/>
      <w:marRight w:val="0"/>
      <w:marTop w:val="0"/>
      <w:marBottom w:val="0"/>
      <w:divBdr>
        <w:top w:val="none" w:sz="0" w:space="0" w:color="auto"/>
        <w:left w:val="none" w:sz="0" w:space="0" w:color="auto"/>
        <w:bottom w:val="none" w:sz="0" w:space="0" w:color="auto"/>
        <w:right w:val="none" w:sz="0" w:space="0" w:color="auto"/>
      </w:divBdr>
    </w:div>
    <w:div w:id="489030394">
      <w:bodyDiv w:val="1"/>
      <w:marLeft w:val="0"/>
      <w:marRight w:val="0"/>
      <w:marTop w:val="0"/>
      <w:marBottom w:val="0"/>
      <w:divBdr>
        <w:top w:val="none" w:sz="0" w:space="0" w:color="auto"/>
        <w:left w:val="none" w:sz="0" w:space="0" w:color="auto"/>
        <w:bottom w:val="none" w:sz="0" w:space="0" w:color="auto"/>
        <w:right w:val="none" w:sz="0" w:space="0" w:color="auto"/>
      </w:divBdr>
    </w:div>
    <w:div w:id="542525588">
      <w:bodyDiv w:val="1"/>
      <w:marLeft w:val="0"/>
      <w:marRight w:val="0"/>
      <w:marTop w:val="0"/>
      <w:marBottom w:val="0"/>
      <w:divBdr>
        <w:top w:val="none" w:sz="0" w:space="0" w:color="auto"/>
        <w:left w:val="none" w:sz="0" w:space="0" w:color="auto"/>
        <w:bottom w:val="none" w:sz="0" w:space="0" w:color="auto"/>
        <w:right w:val="none" w:sz="0" w:space="0" w:color="auto"/>
      </w:divBdr>
    </w:div>
    <w:div w:id="856231438">
      <w:bodyDiv w:val="1"/>
      <w:marLeft w:val="0"/>
      <w:marRight w:val="0"/>
      <w:marTop w:val="0"/>
      <w:marBottom w:val="0"/>
      <w:divBdr>
        <w:top w:val="none" w:sz="0" w:space="0" w:color="auto"/>
        <w:left w:val="none" w:sz="0" w:space="0" w:color="auto"/>
        <w:bottom w:val="none" w:sz="0" w:space="0" w:color="auto"/>
        <w:right w:val="none" w:sz="0" w:space="0" w:color="auto"/>
      </w:divBdr>
    </w:div>
    <w:div w:id="1522208222">
      <w:bodyDiv w:val="1"/>
      <w:marLeft w:val="0"/>
      <w:marRight w:val="0"/>
      <w:marTop w:val="0"/>
      <w:marBottom w:val="0"/>
      <w:divBdr>
        <w:top w:val="none" w:sz="0" w:space="0" w:color="auto"/>
        <w:left w:val="none" w:sz="0" w:space="0" w:color="auto"/>
        <w:bottom w:val="none" w:sz="0" w:space="0" w:color="auto"/>
        <w:right w:val="none" w:sz="0" w:space="0" w:color="auto"/>
      </w:divBdr>
    </w:div>
    <w:div w:id="1601913466">
      <w:bodyDiv w:val="1"/>
      <w:marLeft w:val="0"/>
      <w:marRight w:val="0"/>
      <w:marTop w:val="0"/>
      <w:marBottom w:val="0"/>
      <w:divBdr>
        <w:top w:val="none" w:sz="0" w:space="0" w:color="auto"/>
        <w:left w:val="none" w:sz="0" w:space="0" w:color="auto"/>
        <w:bottom w:val="none" w:sz="0" w:space="0" w:color="auto"/>
        <w:right w:val="none" w:sz="0" w:space="0" w:color="auto"/>
      </w:divBdr>
    </w:div>
    <w:div w:id="1660379138">
      <w:bodyDiv w:val="1"/>
      <w:marLeft w:val="0"/>
      <w:marRight w:val="0"/>
      <w:marTop w:val="0"/>
      <w:marBottom w:val="0"/>
      <w:divBdr>
        <w:top w:val="none" w:sz="0" w:space="0" w:color="auto"/>
        <w:left w:val="none" w:sz="0" w:space="0" w:color="auto"/>
        <w:bottom w:val="none" w:sz="0" w:space="0" w:color="auto"/>
        <w:right w:val="none" w:sz="0" w:space="0" w:color="auto"/>
      </w:divBdr>
    </w:div>
    <w:div w:id="1791435229">
      <w:bodyDiv w:val="1"/>
      <w:marLeft w:val="0"/>
      <w:marRight w:val="0"/>
      <w:marTop w:val="0"/>
      <w:marBottom w:val="0"/>
      <w:divBdr>
        <w:top w:val="none" w:sz="0" w:space="0" w:color="auto"/>
        <w:left w:val="none" w:sz="0" w:space="0" w:color="auto"/>
        <w:bottom w:val="none" w:sz="0" w:space="0" w:color="auto"/>
        <w:right w:val="none" w:sz="0" w:space="0" w:color="auto"/>
      </w:divBdr>
    </w:div>
    <w:div w:id="1804880030">
      <w:bodyDiv w:val="1"/>
      <w:marLeft w:val="0"/>
      <w:marRight w:val="0"/>
      <w:marTop w:val="0"/>
      <w:marBottom w:val="0"/>
      <w:divBdr>
        <w:top w:val="none" w:sz="0" w:space="0" w:color="auto"/>
        <w:left w:val="none" w:sz="0" w:space="0" w:color="auto"/>
        <w:bottom w:val="none" w:sz="0" w:space="0" w:color="auto"/>
        <w:right w:val="none" w:sz="0" w:space="0" w:color="auto"/>
      </w:divBdr>
    </w:div>
    <w:div w:id="1889604340">
      <w:bodyDiv w:val="1"/>
      <w:marLeft w:val="0"/>
      <w:marRight w:val="0"/>
      <w:marTop w:val="0"/>
      <w:marBottom w:val="0"/>
      <w:divBdr>
        <w:top w:val="none" w:sz="0" w:space="0" w:color="auto"/>
        <w:left w:val="none" w:sz="0" w:space="0" w:color="auto"/>
        <w:bottom w:val="none" w:sz="0" w:space="0" w:color="auto"/>
        <w:right w:val="none" w:sz="0" w:space="0" w:color="auto"/>
      </w:divBdr>
    </w:div>
    <w:div w:id="1947543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Dav16</b:Tag>
    <b:SourceType>InternetSite</b:SourceType>
    <b:Guid>{A1542F26-E86E-450D-BB6B-1964222ABD5E}</b:Guid>
    <b:Title>Slavery</b:Title>
    <b:Year>2016</b:Year>
    <b:Medium>http://opil.ouplaw.com/view/10.1093/law:epil/9780199231690/law-9780199231690-e874</b:Medium>
    <b:YearAccessed>2016</b:YearAccessed>
    <b:MonthAccessed>May</b:MonthAccessed>
    <b:DayAccessed>5</b:DayAccessed>
    <b:Author>
      <b:Author>
        <b:NameList>
          <b:Person>
            <b:Last>Weissbrodt</b:Last>
            <b:First>David</b:First>
          </b:Person>
        </b:NameList>
      </b:Author>
    </b:Author>
    <b:RefOrder>1</b:RefOrder>
  </b:Source>
  <b:Source>
    <b:Tag>All13</b:Tag>
    <b:SourceType>Book</b:SourceType>
    <b:Guid>{115A9663-D308-4D63-8AC4-0153DA226FA0}</b:Guid>
    <b:Author>
      <b:Author>
        <b:NameList>
          <b:Person>
            <b:Last>Allain</b:Last>
            <b:First>Jean</b:First>
          </b:Person>
        </b:NameList>
      </b:Author>
    </b:Author>
    <b:Title>Slavery in international law : of human exploitation and trafficking</b:Title>
    <b:Year>2013</b:Year>
    <b:City>Boston</b:City>
    <b:Publisher>Martinus Nijhoff Publishers</b:Publisher>
    <b:RefOrder>5</b:RefOrder>
  </b:Source>
  <b:Source>
    <b:Tag>BBC16</b:Tag>
    <b:SourceType>InternetSite</b:SourceType>
    <b:Guid>{A2BF2C37-663A-4B81-A0C5-3E4DEEB37342}</b:Guid>
    <b:Title>The law against slavery</b:Title>
    <b:Year>2016</b:Year>
    <b:Author>
      <b:Author>
        <b:Corporate>BBC</b:Corporate>
      </b:Author>
    </b:Author>
    <b:YearAccessed>2016</b:YearAccessed>
    <b:MonthAccessed>May</b:MonthAccessed>
    <b:DayAccessed>5</b:DayAccessed>
    <b:URL>http://www.bbc.co.uk/ethics/slavery/modern/law.shtml</b:URL>
    <b:RefOrder>2</b:RefOrder>
  </b:Source>
  <b:Source>
    <b:Tag>The161</b:Tag>
    <b:SourceType>InternetSite</b:SourceType>
    <b:Guid>{55AC6668-C10D-4B61-9A0B-E0998C5A3DC6}</b:Guid>
    <b:Author>
      <b:Author>
        <b:Corporate>The Anti-SLavery Organization</b:Corporate>
      </b:Author>
    </b:Author>
    <b:Title>Modern Slavery Act coming into force: ‘only modest step to eradicate slavery’ say Anti-Slavery International.</b:Title>
    <b:Year>2016</b:Year>
    <b:YearAccessed>2016</b:YearAccessed>
    <b:MonthAccessed>May</b:MonthAccessed>
    <b:DayAccessed>5</b:DayAccessed>
    <b:URL>http://www.antislavery.org/english/press_and_news/news_and_press_releases_2009/modern_slavery_act_comes_into_force.aspx</b:URL>
    <b:RefOrder>4</b:RefOrder>
  </b:Source>
  <b:Source>
    <b:Tag>The159</b:Tag>
    <b:SourceType>InternetSite</b:SourceType>
    <b:Guid>{83C0B5B9-9C7A-4866-90B9-E8C43BD4AB2F}</b:Guid>
    <b:Author>
      <b:Author>
        <b:Corporate>The Anti-Slavery Organization</b:Corporate>
      </b:Author>
    </b:Author>
    <b:Title>Modern Slavery act soured by lack of protection for migrant domestic workers and business responsibility loophole say Anti-Slavery International</b:Title>
    <b:Year>2015</b:Year>
    <b:YearAccessed>2016</b:YearAccessed>
    <b:MonthAccessed>May</b:MonthAccessed>
    <b:DayAccessed>5</b:DayAccessed>
    <b:URL>http://www.antislavery.org/english/press_and_news/news_and_press_releases_2009/modern_slavery_bill_soured_by_glaring_black_holes.aspx</b:URL>
    <b:RefOrder>3</b:RefOrder>
  </b:Source>
</b:Sources>
</file>

<file path=customXml/itemProps1.xml><?xml version="1.0" encoding="utf-8"?>
<ds:datastoreItem xmlns:ds="http://schemas.openxmlformats.org/officeDocument/2006/customXml" ds:itemID="{3DE4EF83-F2D6-4F90-A110-ABBBEDEDF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11</Pages>
  <Words>2355</Words>
  <Characters>13425</Characters>
  <Application>Microsoft Office Word</Application>
  <DocSecurity>0</DocSecurity>
  <Lines>111</Lines>
  <Paragraphs>31</Paragraphs>
  <ScaleCrop>false</ScaleCrop>
  <Company/>
  <LinksUpToDate>false</LinksUpToDate>
  <CharactersWithSpaces>15749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532</cp:revision>
  <dcterms:created xsi:type="dcterms:W3CDTF">2016-05-05T09:03:00Z</dcterms:created>
  <dcterms:modified xsi:type="dcterms:W3CDTF">2016-05-05T10:49:00Z</dcterms:modified>
</cp:coreProperties>
</file>