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Health Information Systems</w:t>
      </w: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Name</w:t>
      </w: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Institution</w:t>
      </w: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Course</w:t>
      </w: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Instructor</w:t>
      </w:r>
    </w:p>
    <w:p w:rsidR="00026425" w:rsidRDefault="00026425" w:rsidP="00026425">
      <w:pPr>
        <w:spacing w:line="480" w:lineRule="auto"/>
        <w:jc w:val="center"/>
        <w:rPr>
          <w:rFonts w:ascii="Times New Roman" w:hAnsi="Times New Roman" w:cs="Times New Roman"/>
          <w:sz w:val="24"/>
        </w:rPr>
      </w:pPr>
      <w:r>
        <w:rPr>
          <w:rFonts w:ascii="Times New Roman" w:hAnsi="Times New Roman" w:cs="Times New Roman"/>
          <w:sz w:val="24"/>
        </w:rPr>
        <w:t>Date</w:t>
      </w:r>
    </w:p>
    <w:p w:rsidR="00026425" w:rsidRDefault="00026425" w:rsidP="00026425">
      <w:pPr>
        <w:spacing w:line="480" w:lineRule="auto"/>
        <w:jc w:val="center"/>
        <w:rPr>
          <w:rFonts w:ascii="Times New Roman" w:hAnsi="Times New Roman" w:cs="Times New Roman"/>
          <w:sz w:val="24"/>
        </w:rPr>
        <w:sectPr w:rsidR="00026425">
          <w:headerReference w:type="default" r:id="rId7"/>
          <w:pgSz w:w="12240" w:h="15840"/>
          <w:pgMar w:top="1440" w:right="1440" w:bottom="1440" w:left="1440" w:header="720" w:footer="720" w:gutter="0"/>
          <w:cols w:space="720"/>
          <w:docGrid w:linePitch="360"/>
        </w:sectPr>
      </w:pPr>
    </w:p>
    <w:p w:rsidR="007072DB" w:rsidRPr="00026425" w:rsidRDefault="00C66545" w:rsidP="00026425">
      <w:pPr>
        <w:spacing w:line="480" w:lineRule="auto"/>
        <w:jc w:val="center"/>
        <w:rPr>
          <w:rFonts w:ascii="Times New Roman" w:hAnsi="Times New Roman" w:cs="Times New Roman"/>
          <w:b/>
          <w:sz w:val="24"/>
        </w:rPr>
      </w:pPr>
      <w:r w:rsidRPr="00026425">
        <w:rPr>
          <w:rFonts w:ascii="Times New Roman" w:hAnsi="Times New Roman" w:cs="Times New Roman"/>
          <w:b/>
          <w:sz w:val="24"/>
        </w:rPr>
        <w:lastRenderedPageBreak/>
        <w:t>Introduction</w:t>
      </w:r>
    </w:p>
    <w:p w:rsidR="00C66545" w:rsidRPr="00026425" w:rsidRDefault="00C66545" w:rsidP="00026425">
      <w:pPr>
        <w:spacing w:line="480" w:lineRule="auto"/>
        <w:ind w:firstLine="720"/>
        <w:rPr>
          <w:rFonts w:ascii="Times New Roman" w:hAnsi="Times New Roman" w:cs="Times New Roman"/>
          <w:sz w:val="24"/>
        </w:rPr>
      </w:pPr>
      <w:r w:rsidRPr="00026425">
        <w:rPr>
          <w:rFonts w:ascii="Times New Roman" w:hAnsi="Times New Roman" w:cs="Times New Roman"/>
          <w:sz w:val="24"/>
        </w:rPr>
        <w:t xml:space="preserve">The process of merging organizations is highly challenging especially due to the differences in organizational culture that may exist between the joining organizations. As such, it is important to ensure that proper measures and strategies are put in place to facilitate operational efficiency. In the healthcare setting, communication forms the backbone of all operations among health care professionals. As such, Healthcare Information Systems are important in coordinating the efforts of all the health care professionals and ensuring that they are always on the same page when dealing with patients and in view of reducing medical errors. To improve the efficiency of merged healthcare organizations, this paper demonstrates the effectiveness of employing Electronic Health Records. </w:t>
      </w:r>
    </w:p>
    <w:p w:rsidR="00C66545" w:rsidRPr="00026425" w:rsidRDefault="00C66545" w:rsidP="00026425">
      <w:pPr>
        <w:spacing w:line="480" w:lineRule="auto"/>
        <w:jc w:val="center"/>
        <w:rPr>
          <w:rFonts w:ascii="Times New Roman" w:hAnsi="Times New Roman" w:cs="Times New Roman"/>
          <w:b/>
          <w:sz w:val="24"/>
        </w:rPr>
      </w:pPr>
      <w:r w:rsidRPr="00026425">
        <w:rPr>
          <w:rFonts w:ascii="Times New Roman" w:hAnsi="Times New Roman" w:cs="Times New Roman"/>
          <w:b/>
          <w:sz w:val="24"/>
        </w:rPr>
        <w:t>Analysis of the Technology</w:t>
      </w:r>
    </w:p>
    <w:p w:rsidR="00C66545" w:rsidRPr="00026425" w:rsidRDefault="00026425" w:rsidP="00026425">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00C66545" w:rsidRPr="00026425">
        <w:rPr>
          <w:rFonts w:ascii="Times New Roman" w:hAnsi="Times New Roman" w:cs="Times New Roman"/>
          <w:sz w:val="24"/>
        </w:rPr>
        <w:t xml:space="preserve">Initially, healthcare organizations used paper to record, store, and share information </w:t>
      </w:r>
      <w:r w:rsidR="00A351CB" w:rsidRPr="00026425">
        <w:rPr>
          <w:rFonts w:ascii="Times New Roman" w:hAnsi="Times New Roman" w:cs="Times New Roman"/>
          <w:sz w:val="24"/>
        </w:rPr>
        <w:t>about</w:t>
      </w:r>
      <w:r w:rsidR="00C66545" w:rsidRPr="00026425">
        <w:rPr>
          <w:rFonts w:ascii="Times New Roman" w:hAnsi="Times New Roman" w:cs="Times New Roman"/>
          <w:sz w:val="24"/>
        </w:rPr>
        <w:t xml:space="preserve"> the patients and their care. This proved to be a highly tasking and </w:t>
      </w:r>
      <w:r w:rsidR="00B14C3C" w:rsidRPr="00026425">
        <w:rPr>
          <w:rFonts w:ascii="Times New Roman" w:hAnsi="Times New Roman" w:cs="Times New Roman"/>
          <w:sz w:val="24"/>
        </w:rPr>
        <w:t>ineffective</w:t>
      </w:r>
      <w:r w:rsidR="00C66545" w:rsidRPr="00026425">
        <w:rPr>
          <w:rFonts w:ascii="Times New Roman" w:hAnsi="Times New Roman" w:cs="Times New Roman"/>
          <w:sz w:val="24"/>
        </w:rPr>
        <w:t xml:space="preserve"> method, especially in terms of time </w:t>
      </w:r>
      <w:r w:rsidR="00B14C3C" w:rsidRPr="00026425">
        <w:rPr>
          <w:rFonts w:ascii="Times New Roman" w:hAnsi="Times New Roman" w:cs="Times New Roman"/>
          <w:sz w:val="24"/>
        </w:rPr>
        <w:t>management</w:t>
      </w:r>
      <w:r w:rsidR="00C66545" w:rsidRPr="00026425">
        <w:rPr>
          <w:rFonts w:ascii="Times New Roman" w:hAnsi="Times New Roman" w:cs="Times New Roman"/>
          <w:sz w:val="24"/>
        </w:rPr>
        <w:t xml:space="preserve"> and timely </w:t>
      </w:r>
      <w:r w:rsidR="00B14C3C" w:rsidRPr="00026425">
        <w:rPr>
          <w:rFonts w:ascii="Times New Roman" w:hAnsi="Times New Roman" w:cs="Times New Roman"/>
          <w:sz w:val="24"/>
        </w:rPr>
        <w:t>coordination</w:t>
      </w:r>
      <w:r w:rsidR="00C66545" w:rsidRPr="00026425">
        <w:rPr>
          <w:rFonts w:ascii="Times New Roman" w:hAnsi="Times New Roman" w:cs="Times New Roman"/>
          <w:sz w:val="24"/>
        </w:rPr>
        <w:t xml:space="preserve"> of the professional efforts among the healthcare delivery teams. Electronic Health Records (EHRs) are Information Technology systems that have been designed to </w:t>
      </w:r>
      <w:r w:rsidR="00B14C3C" w:rsidRPr="00026425">
        <w:rPr>
          <w:rFonts w:ascii="Times New Roman" w:hAnsi="Times New Roman" w:cs="Times New Roman"/>
          <w:sz w:val="24"/>
        </w:rPr>
        <w:t>electronic</w:t>
      </w:r>
      <w:r w:rsidR="00C66545" w:rsidRPr="00026425">
        <w:rPr>
          <w:rFonts w:ascii="Times New Roman" w:hAnsi="Times New Roman" w:cs="Times New Roman"/>
          <w:sz w:val="24"/>
        </w:rPr>
        <w:t xml:space="preserve"> management of patient data, providing a network-based platform from which the healthcare professionals can </w:t>
      </w:r>
      <w:r w:rsidR="00B14C3C" w:rsidRPr="00026425">
        <w:rPr>
          <w:rFonts w:ascii="Times New Roman" w:hAnsi="Times New Roman" w:cs="Times New Roman"/>
          <w:sz w:val="24"/>
        </w:rPr>
        <w:t>share</w:t>
      </w:r>
      <w:r w:rsidR="00C66545" w:rsidRPr="00026425">
        <w:rPr>
          <w:rFonts w:ascii="Times New Roman" w:hAnsi="Times New Roman" w:cs="Times New Roman"/>
          <w:sz w:val="24"/>
        </w:rPr>
        <w:t xml:space="preserve"> information</w:t>
      </w:r>
      <w:sdt>
        <w:sdtPr>
          <w:rPr>
            <w:rFonts w:ascii="Times New Roman" w:hAnsi="Times New Roman" w:cs="Times New Roman"/>
            <w:sz w:val="24"/>
          </w:rPr>
          <w:id w:val="-1996252184"/>
          <w:citation/>
        </w:sdtPr>
        <w:sdtContent>
          <w:r w:rsidR="00C66545" w:rsidRPr="00026425">
            <w:rPr>
              <w:rFonts w:ascii="Times New Roman" w:hAnsi="Times New Roman" w:cs="Times New Roman"/>
              <w:sz w:val="24"/>
            </w:rPr>
            <w:fldChar w:fldCharType="begin"/>
          </w:r>
          <w:r w:rsidR="00C66545" w:rsidRPr="00026425">
            <w:rPr>
              <w:rFonts w:ascii="Times New Roman" w:hAnsi="Times New Roman" w:cs="Times New Roman"/>
              <w:sz w:val="24"/>
            </w:rPr>
            <w:instrText xml:space="preserve"> CITATION Boo14 \l 1033 </w:instrText>
          </w:r>
          <w:r w:rsidR="00C66545" w:rsidRPr="00026425">
            <w:rPr>
              <w:rFonts w:ascii="Times New Roman" w:hAnsi="Times New Roman" w:cs="Times New Roman"/>
              <w:sz w:val="24"/>
            </w:rPr>
            <w:fldChar w:fldCharType="separate"/>
          </w:r>
          <w:r w:rsidR="00C66545" w:rsidRPr="00026425">
            <w:rPr>
              <w:rFonts w:ascii="Times New Roman" w:hAnsi="Times New Roman" w:cs="Times New Roman"/>
              <w:noProof/>
              <w:sz w:val="24"/>
            </w:rPr>
            <w:t xml:space="preserve"> (Boonstra, Versluis, &amp; Vos, 2014)</w:t>
          </w:r>
          <w:r w:rsidR="00C66545" w:rsidRPr="00026425">
            <w:rPr>
              <w:rFonts w:ascii="Times New Roman" w:hAnsi="Times New Roman" w:cs="Times New Roman"/>
              <w:sz w:val="24"/>
            </w:rPr>
            <w:fldChar w:fldCharType="end"/>
          </w:r>
        </w:sdtContent>
      </w:sdt>
      <w:r w:rsidR="00C66545" w:rsidRPr="00026425">
        <w:rPr>
          <w:rFonts w:ascii="Times New Roman" w:hAnsi="Times New Roman" w:cs="Times New Roman"/>
          <w:sz w:val="24"/>
        </w:rPr>
        <w:t xml:space="preserve">. </w:t>
      </w:r>
      <w:r w:rsidR="00B14C3C" w:rsidRPr="00026425">
        <w:rPr>
          <w:rFonts w:ascii="Times New Roman" w:hAnsi="Times New Roman" w:cs="Times New Roman"/>
          <w:sz w:val="24"/>
        </w:rPr>
        <w:t xml:space="preserve">Through EHRs, health care professionals are able to achieve evidence-based-care as they are able to access vast information through the utilized devices, which can be employed to the specific patient cases to facilitate more positive outcomes. In addition, EHRs promote patient-oriented care as healthcare professionals are able to virtually communicate in a timely manner and hence develop a better understanding of the patient, hence establishing a </w:t>
      </w:r>
      <w:r w:rsidR="00B14C3C" w:rsidRPr="00026425">
        <w:rPr>
          <w:rFonts w:ascii="Times New Roman" w:hAnsi="Times New Roman" w:cs="Times New Roman"/>
          <w:sz w:val="24"/>
        </w:rPr>
        <w:lastRenderedPageBreak/>
        <w:t>collaborative approach towards ensuring all-round health of the patient</w:t>
      </w:r>
      <w:sdt>
        <w:sdtPr>
          <w:rPr>
            <w:rFonts w:ascii="Times New Roman" w:hAnsi="Times New Roman" w:cs="Times New Roman"/>
            <w:sz w:val="24"/>
          </w:rPr>
          <w:id w:val="-765929416"/>
          <w:citation/>
        </w:sdtPr>
        <w:sdtContent>
          <w:r w:rsidR="00B14C3C" w:rsidRPr="00026425">
            <w:rPr>
              <w:rFonts w:ascii="Times New Roman" w:hAnsi="Times New Roman" w:cs="Times New Roman"/>
              <w:sz w:val="24"/>
            </w:rPr>
            <w:fldChar w:fldCharType="begin"/>
          </w:r>
          <w:r w:rsidR="00B14C3C" w:rsidRPr="00026425">
            <w:rPr>
              <w:rFonts w:ascii="Times New Roman" w:hAnsi="Times New Roman" w:cs="Times New Roman"/>
              <w:sz w:val="24"/>
            </w:rPr>
            <w:instrText xml:space="preserve"> CITATION Boo14 \l 1033 </w:instrText>
          </w:r>
          <w:r w:rsidR="00B14C3C" w:rsidRPr="00026425">
            <w:rPr>
              <w:rFonts w:ascii="Times New Roman" w:hAnsi="Times New Roman" w:cs="Times New Roman"/>
              <w:sz w:val="24"/>
            </w:rPr>
            <w:fldChar w:fldCharType="separate"/>
          </w:r>
          <w:r w:rsidR="00B14C3C" w:rsidRPr="00026425">
            <w:rPr>
              <w:rFonts w:ascii="Times New Roman" w:hAnsi="Times New Roman" w:cs="Times New Roman"/>
              <w:noProof/>
              <w:sz w:val="24"/>
            </w:rPr>
            <w:t xml:space="preserve"> (Boonstra, Versluis, &amp; Vos, 2014)</w:t>
          </w:r>
          <w:r w:rsidR="00B14C3C" w:rsidRPr="00026425">
            <w:rPr>
              <w:rFonts w:ascii="Times New Roman" w:hAnsi="Times New Roman" w:cs="Times New Roman"/>
              <w:sz w:val="24"/>
            </w:rPr>
            <w:fldChar w:fldCharType="end"/>
          </w:r>
        </w:sdtContent>
      </w:sdt>
      <w:r w:rsidR="00B14C3C" w:rsidRPr="00026425">
        <w:rPr>
          <w:rFonts w:ascii="Times New Roman" w:hAnsi="Times New Roman" w:cs="Times New Roman"/>
          <w:sz w:val="24"/>
        </w:rPr>
        <w:t xml:space="preserve">. </w:t>
      </w:r>
    </w:p>
    <w:p w:rsidR="00B14C3C" w:rsidRPr="00026425" w:rsidRDefault="00266D92" w:rsidP="00026425">
      <w:pPr>
        <w:tabs>
          <w:tab w:val="left" w:pos="1125"/>
        </w:tabs>
        <w:spacing w:line="480" w:lineRule="auto"/>
        <w:jc w:val="center"/>
        <w:rPr>
          <w:rFonts w:ascii="Times New Roman" w:hAnsi="Times New Roman" w:cs="Times New Roman"/>
          <w:b/>
          <w:sz w:val="24"/>
        </w:rPr>
      </w:pPr>
      <w:r w:rsidRPr="00026425">
        <w:rPr>
          <w:rFonts w:ascii="Times New Roman" w:hAnsi="Times New Roman" w:cs="Times New Roman"/>
          <w:b/>
          <w:sz w:val="24"/>
        </w:rPr>
        <w:t>Interdisciplinary</w:t>
      </w:r>
      <w:r w:rsidR="00B14C3C" w:rsidRPr="00026425">
        <w:rPr>
          <w:rFonts w:ascii="Times New Roman" w:hAnsi="Times New Roman" w:cs="Times New Roman"/>
          <w:b/>
          <w:sz w:val="24"/>
        </w:rPr>
        <w:t xml:space="preserve"> Team</w:t>
      </w:r>
    </w:p>
    <w:p w:rsidR="00B14C3C" w:rsidRPr="00026425" w:rsidRDefault="00B14C3C" w:rsidP="00026425">
      <w:pPr>
        <w:tabs>
          <w:tab w:val="left" w:pos="1125"/>
        </w:tabs>
        <w:spacing w:line="480" w:lineRule="auto"/>
        <w:ind w:firstLine="720"/>
        <w:rPr>
          <w:rFonts w:ascii="Times New Roman" w:hAnsi="Times New Roman" w:cs="Times New Roman"/>
          <w:sz w:val="24"/>
        </w:rPr>
      </w:pPr>
      <w:r w:rsidRPr="00026425">
        <w:rPr>
          <w:rFonts w:ascii="Times New Roman" w:hAnsi="Times New Roman" w:cs="Times New Roman"/>
          <w:sz w:val="24"/>
        </w:rPr>
        <w:t xml:space="preserve">The process of implementation of the EHRs is of major concern as, like any other form </w:t>
      </w:r>
      <w:r w:rsidR="00266D92" w:rsidRPr="00026425">
        <w:rPr>
          <w:rFonts w:ascii="Times New Roman" w:hAnsi="Times New Roman" w:cs="Times New Roman"/>
          <w:sz w:val="24"/>
        </w:rPr>
        <w:t>of</w:t>
      </w:r>
      <w:r w:rsidRPr="00026425">
        <w:rPr>
          <w:rFonts w:ascii="Times New Roman" w:hAnsi="Times New Roman" w:cs="Times New Roman"/>
          <w:sz w:val="24"/>
        </w:rPr>
        <w:t xml:space="preserve"> change, is bound to meet </w:t>
      </w:r>
      <w:r w:rsidR="00266D92" w:rsidRPr="00026425">
        <w:rPr>
          <w:rFonts w:ascii="Times New Roman" w:hAnsi="Times New Roman" w:cs="Times New Roman"/>
          <w:sz w:val="24"/>
        </w:rPr>
        <w:t>resistant</w:t>
      </w:r>
      <w:r w:rsidRPr="00026425">
        <w:rPr>
          <w:rFonts w:ascii="Times New Roman" w:hAnsi="Times New Roman" w:cs="Times New Roman"/>
          <w:sz w:val="24"/>
        </w:rPr>
        <w:t xml:space="preserve"> among the healthcare professionals who are used to the </w:t>
      </w:r>
      <w:r w:rsidR="00266D92" w:rsidRPr="00026425">
        <w:rPr>
          <w:rFonts w:ascii="Times New Roman" w:hAnsi="Times New Roman" w:cs="Times New Roman"/>
          <w:sz w:val="24"/>
        </w:rPr>
        <w:t>traditional</w:t>
      </w:r>
      <w:r w:rsidRPr="00026425">
        <w:rPr>
          <w:rFonts w:ascii="Times New Roman" w:hAnsi="Times New Roman" w:cs="Times New Roman"/>
          <w:sz w:val="24"/>
        </w:rPr>
        <w:t xml:space="preserve"> paper system. As such, it is important for an interdisciplinary team to be established to ensure that enough buy-in is </w:t>
      </w:r>
      <w:r w:rsidR="00266D92" w:rsidRPr="00026425">
        <w:rPr>
          <w:rFonts w:ascii="Times New Roman" w:hAnsi="Times New Roman" w:cs="Times New Roman"/>
          <w:sz w:val="24"/>
        </w:rPr>
        <w:t>obtained</w:t>
      </w:r>
      <w:r w:rsidRPr="00026425">
        <w:rPr>
          <w:rFonts w:ascii="Times New Roman" w:hAnsi="Times New Roman" w:cs="Times New Roman"/>
          <w:sz w:val="24"/>
        </w:rPr>
        <w:t xml:space="preserve"> from all the </w:t>
      </w:r>
      <w:r w:rsidR="00266D92" w:rsidRPr="00026425">
        <w:rPr>
          <w:rFonts w:ascii="Times New Roman" w:hAnsi="Times New Roman" w:cs="Times New Roman"/>
          <w:sz w:val="24"/>
        </w:rPr>
        <w:t>disciplines</w:t>
      </w:r>
      <w:r w:rsidRPr="00026425">
        <w:rPr>
          <w:rFonts w:ascii="Times New Roman" w:hAnsi="Times New Roman" w:cs="Times New Roman"/>
          <w:sz w:val="24"/>
        </w:rPr>
        <w:t xml:space="preserve"> across the health care organization to facilitate implementation of the value adding technology. It is important for such a team to involve a </w:t>
      </w:r>
      <w:r w:rsidR="00266D92" w:rsidRPr="00026425">
        <w:rPr>
          <w:rFonts w:ascii="Times New Roman" w:hAnsi="Times New Roman" w:cs="Times New Roman"/>
          <w:sz w:val="24"/>
        </w:rPr>
        <w:t>representative</w:t>
      </w:r>
      <w:r w:rsidRPr="00026425">
        <w:rPr>
          <w:rFonts w:ascii="Times New Roman" w:hAnsi="Times New Roman" w:cs="Times New Roman"/>
          <w:sz w:val="24"/>
        </w:rPr>
        <w:t xml:space="preserve"> </w:t>
      </w:r>
      <w:r w:rsidR="00266D92" w:rsidRPr="00026425">
        <w:rPr>
          <w:rFonts w:ascii="Times New Roman" w:hAnsi="Times New Roman" w:cs="Times New Roman"/>
          <w:sz w:val="24"/>
        </w:rPr>
        <w:t>from</w:t>
      </w:r>
      <w:r w:rsidRPr="00026425">
        <w:rPr>
          <w:rFonts w:ascii="Times New Roman" w:hAnsi="Times New Roman" w:cs="Times New Roman"/>
          <w:sz w:val="24"/>
        </w:rPr>
        <w:t xml:space="preserve"> all the professions within the health care setting in order to create an inclusive approach towards embracement of the new technology. Four among these </w:t>
      </w:r>
      <w:r w:rsidR="00266D92" w:rsidRPr="00026425">
        <w:rPr>
          <w:rFonts w:ascii="Times New Roman" w:hAnsi="Times New Roman" w:cs="Times New Roman"/>
          <w:sz w:val="24"/>
        </w:rPr>
        <w:t>members</w:t>
      </w:r>
      <w:r w:rsidRPr="00026425">
        <w:rPr>
          <w:rFonts w:ascii="Times New Roman" w:hAnsi="Times New Roman" w:cs="Times New Roman"/>
          <w:sz w:val="24"/>
        </w:rPr>
        <w:t xml:space="preserve"> of the </w:t>
      </w:r>
      <w:r w:rsidR="00266D92" w:rsidRPr="00026425">
        <w:rPr>
          <w:rFonts w:ascii="Times New Roman" w:hAnsi="Times New Roman" w:cs="Times New Roman"/>
          <w:sz w:val="24"/>
        </w:rPr>
        <w:t>interdisciplinary</w:t>
      </w:r>
      <w:r w:rsidRPr="00026425">
        <w:rPr>
          <w:rFonts w:ascii="Times New Roman" w:hAnsi="Times New Roman" w:cs="Times New Roman"/>
          <w:sz w:val="24"/>
        </w:rPr>
        <w:t xml:space="preserve"> team may include the EHRs Administrator, </w:t>
      </w:r>
      <w:r w:rsidR="00266D92" w:rsidRPr="00026425">
        <w:rPr>
          <w:rFonts w:ascii="Times New Roman" w:hAnsi="Times New Roman" w:cs="Times New Roman"/>
          <w:sz w:val="24"/>
        </w:rPr>
        <w:t xml:space="preserve">the Physician champion, the Information Technology (IT) manager, and the Nurse leader. The physician champion is responsible for ensuring that the physicians have a better understanding of the new technology and obtaining buy-in from the physicians. In addition, he or she is responsible of presenting the concerns of the physicians to the implementation team and ensuring that their interests are catered for. The same applies for the Nurse leader who represents the interests of the nurses in relation to the EHRs and convinces the nurses to embrace the new technology. The IT manager is in charge of ensuring that all the technical aspects of the implementation process are well covered, including the software and hardware required to implement the EHRs technology within the health care setting. Lastly, the EHRs Administrator manages the implementation process, coordinating the efforts of the interdisciplinary team members towards achievement of the pre-established EHRs objectives. </w:t>
      </w:r>
    </w:p>
    <w:p w:rsidR="00A351CB" w:rsidRDefault="00A351CB" w:rsidP="00026425">
      <w:pPr>
        <w:tabs>
          <w:tab w:val="left" w:pos="1125"/>
        </w:tabs>
        <w:spacing w:line="480" w:lineRule="auto"/>
        <w:jc w:val="center"/>
        <w:rPr>
          <w:rFonts w:ascii="Times New Roman" w:hAnsi="Times New Roman" w:cs="Times New Roman"/>
          <w:b/>
          <w:sz w:val="24"/>
        </w:rPr>
      </w:pPr>
    </w:p>
    <w:p w:rsidR="00266D92" w:rsidRPr="00026425" w:rsidRDefault="00266D92" w:rsidP="00026425">
      <w:pPr>
        <w:tabs>
          <w:tab w:val="left" w:pos="1125"/>
        </w:tabs>
        <w:spacing w:line="480" w:lineRule="auto"/>
        <w:jc w:val="center"/>
        <w:rPr>
          <w:rFonts w:ascii="Times New Roman" w:hAnsi="Times New Roman" w:cs="Times New Roman"/>
          <w:b/>
          <w:sz w:val="24"/>
        </w:rPr>
      </w:pPr>
      <w:r w:rsidRPr="00026425">
        <w:rPr>
          <w:rFonts w:ascii="Times New Roman" w:hAnsi="Times New Roman" w:cs="Times New Roman"/>
          <w:b/>
          <w:sz w:val="24"/>
        </w:rPr>
        <w:lastRenderedPageBreak/>
        <w:t xml:space="preserve">Importance of </w:t>
      </w:r>
      <w:r w:rsidRPr="00026425">
        <w:rPr>
          <w:rFonts w:ascii="Times New Roman" w:hAnsi="Times New Roman" w:cs="Times New Roman"/>
          <w:b/>
          <w:sz w:val="24"/>
        </w:rPr>
        <w:t>Standardized Nursing Terminologies</w:t>
      </w:r>
      <w:r w:rsidRPr="00026425">
        <w:rPr>
          <w:rFonts w:ascii="Times New Roman" w:hAnsi="Times New Roman" w:cs="Times New Roman"/>
          <w:b/>
          <w:sz w:val="24"/>
        </w:rPr>
        <w:t xml:space="preserve"> </w:t>
      </w:r>
      <w:r w:rsidRPr="00026425">
        <w:rPr>
          <w:rFonts w:ascii="Times New Roman" w:hAnsi="Times New Roman" w:cs="Times New Roman"/>
          <w:b/>
          <w:sz w:val="24"/>
        </w:rPr>
        <w:t xml:space="preserve">and </w:t>
      </w:r>
      <w:r w:rsidRPr="00026425">
        <w:rPr>
          <w:rFonts w:ascii="Times New Roman" w:hAnsi="Times New Roman" w:cs="Times New Roman"/>
          <w:b/>
          <w:sz w:val="24"/>
        </w:rPr>
        <w:t>Interoperability</w:t>
      </w:r>
    </w:p>
    <w:p w:rsidR="00266D92" w:rsidRPr="00026425" w:rsidRDefault="00026425" w:rsidP="00026425">
      <w:pPr>
        <w:tabs>
          <w:tab w:val="left" w:pos="1125"/>
        </w:tabs>
        <w:spacing w:line="480" w:lineRule="auto"/>
        <w:rPr>
          <w:rFonts w:ascii="Times New Roman" w:hAnsi="Times New Roman" w:cs="Times New Roman"/>
          <w:sz w:val="24"/>
        </w:rPr>
      </w:pPr>
      <w:r>
        <w:rPr>
          <w:rFonts w:ascii="Times New Roman" w:hAnsi="Times New Roman" w:cs="Times New Roman"/>
          <w:sz w:val="24"/>
        </w:rPr>
        <w:tab/>
      </w:r>
      <w:r w:rsidR="00761F57" w:rsidRPr="00026425">
        <w:rPr>
          <w:rFonts w:ascii="Times New Roman" w:hAnsi="Times New Roman" w:cs="Times New Roman"/>
          <w:sz w:val="24"/>
        </w:rPr>
        <w:t>Interoperability</w:t>
      </w:r>
      <w:r w:rsidR="00266D92" w:rsidRPr="00026425">
        <w:rPr>
          <w:rFonts w:ascii="Times New Roman" w:hAnsi="Times New Roman" w:cs="Times New Roman"/>
          <w:sz w:val="24"/>
        </w:rPr>
        <w:t xml:space="preserve"> involves the healthcare </w:t>
      </w:r>
      <w:r w:rsidR="00761F57" w:rsidRPr="00026425">
        <w:rPr>
          <w:rFonts w:ascii="Times New Roman" w:hAnsi="Times New Roman" w:cs="Times New Roman"/>
          <w:sz w:val="24"/>
        </w:rPr>
        <w:t>technology’s</w:t>
      </w:r>
      <w:r w:rsidR="00266D92" w:rsidRPr="00026425">
        <w:rPr>
          <w:rFonts w:ascii="Times New Roman" w:hAnsi="Times New Roman" w:cs="Times New Roman"/>
          <w:sz w:val="24"/>
        </w:rPr>
        <w:t xml:space="preserve"> ability to facilitate </w:t>
      </w:r>
      <w:r w:rsidR="00761F57" w:rsidRPr="00026425">
        <w:rPr>
          <w:rFonts w:ascii="Times New Roman" w:hAnsi="Times New Roman" w:cs="Times New Roman"/>
          <w:sz w:val="24"/>
        </w:rPr>
        <w:t>healthcare</w:t>
      </w:r>
      <w:r w:rsidR="00247F9A" w:rsidRPr="00026425">
        <w:rPr>
          <w:rFonts w:ascii="Times New Roman" w:hAnsi="Times New Roman" w:cs="Times New Roman"/>
          <w:sz w:val="24"/>
        </w:rPr>
        <w:t xml:space="preserve"> coordination via clinical </w:t>
      </w:r>
      <w:r w:rsidR="00761F57" w:rsidRPr="00026425">
        <w:rPr>
          <w:rFonts w:ascii="Times New Roman" w:hAnsi="Times New Roman" w:cs="Times New Roman"/>
          <w:sz w:val="24"/>
        </w:rPr>
        <w:t>archiving</w:t>
      </w:r>
      <w:r w:rsidR="00247F9A" w:rsidRPr="00026425">
        <w:rPr>
          <w:rFonts w:ascii="Times New Roman" w:hAnsi="Times New Roman" w:cs="Times New Roman"/>
          <w:sz w:val="24"/>
        </w:rPr>
        <w:t xml:space="preserve">. The healthcare environment presents different settings that are defined </w:t>
      </w:r>
      <w:r w:rsidR="00761F57" w:rsidRPr="00026425">
        <w:rPr>
          <w:rFonts w:ascii="Times New Roman" w:hAnsi="Times New Roman" w:cs="Times New Roman"/>
          <w:sz w:val="24"/>
        </w:rPr>
        <w:t>by</w:t>
      </w:r>
      <w:r w:rsidR="00247F9A" w:rsidRPr="00026425">
        <w:rPr>
          <w:rFonts w:ascii="Times New Roman" w:hAnsi="Times New Roman" w:cs="Times New Roman"/>
          <w:sz w:val="24"/>
        </w:rPr>
        <w:t xml:space="preserve"> </w:t>
      </w:r>
      <w:r w:rsidR="00761F57" w:rsidRPr="00026425">
        <w:rPr>
          <w:rFonts w:ascii="Times New Roman" w:hAnsi="Times New Roman" w:cs="Times New Roman"/>
          <w:sz w:val="24"/>
        </w:rPr>
        <w:t>distinctive</w:t>
      </w:r>
      <w:r w:rsidR="00247F9A" w:rsidRPr="00026425">
        <w:rPr>
          <w:rFonts w:ascii="Times New Roman" w:hAnsi="Times New Roman" w:cs="Times New Roman"/>
          <w:sz w:val="24"/>
        </w:rPr>
        <w:t xml:space="preserve"> systemic </w:t>
      </w:r>
      <w:r w:rsidR="00761F57" w:rsidRPr="00026425">
        <w:rPr>
          <w:rFonts w:ascii="Times New Roman" w:hAnsi="Times New Roman" w:cs="Times New Roman"/>
          <w:sz w:val="24"/>
        </w:rPr>
        <w:t>structures</w:t>
      </w:r>
      <w:r w:rsidR="00247F9A" w:rsidRPr="00026425">
        <w:rPr>
          <w:rFonts w:ascii="Times New Roman" w:hAnsi="Times New Roman" w:cs="Times New Roman"/>
          <w:sz w:val="24"/>
        </w:rPr>
        <w:t xml:space="preserve">. As such, the introduction of any technology that has </w:t>
      </w:r>
      <w:r w:rsidR="00761F57" w:rsidRPr="00026425">
        <w:rPr>
          <w:rFonts w:ascii="Times New Roman" w:hAnsi="Times New Roman" w:cs="Times New Roman"/>
          <w:sz w:val="24"/>
        </w:rPr>
        <w:t>succeeded</w:t>
      </w:r>
      <w:r w:rsidR="00247F9A" w:rsidRPr="00026425">
        <w:rPr>
          <w:rFonts w:ascii="Times New Roman" w:hAnsi="Times New Roman" w:cs="Times New Roman"/>
          <w:sz w:val="24"/>
        </w:rPr>
        <w:t xml:space="preserve"> elsewhere into a certain healthcare </w:t>
      </w:r>
      <w:r w:rsidR="00761F57" w:rsidRPr="00026425">
        <w:rPr>
          <w:rFonts w:ascii="Times New Roman" w:hAnsi="Times New Roman" w:cs="Times New Roman"/>
          <w:sz w:val="24"/>
        </w:rPr>
        <w:t>environment</w:t>
      </w:r>
      <w:r w:rsidR="00247F9A" w:rsidRPr="00026425">
        <w:rPr>
          <w:rFonts w:ascii="Times New Roman" w:hAnsi="Times New Roman" w:cs="Times New Roman"/>
          <w:sz w:val="24"/>
        </w:rPr>
        <w:t xml:space="preserve"> does not necessarily guarantee its success. As such, </w:t>
      </w:r>
      <w:r w:rsidR="00761F57" w:rsidRPr="00026425">
        <w:rPr>
          <w:rFonts w:ascii="Times New Roman" w:hAnsi="Times New Roman" w:cs="Times New Roman"/>
          <w:sz w:val="24"/>
        </w:rPr>
        <w:t>interoperability</w:t>
      </w:r>
      <w:r w:rsidR="00247F9A" w:rsidRPr="00026425">
        <w:rPr>
          <w:rFonts w:ascii="Times New Roman" w:hAnsi="Times New Roman" w:cs="Times New Roman"/>
          <w:sz w:val="24"/>
        </w:rPr>
        <w:t xml:space="preserve"> allows for overcoming of such a hurdle by facilitating an IT environment that ensures </w:t>
      </w:r>
      <w:r w:rsidR="00761F57" w:rsidRPr="00026425">
        <w:rPr>
          <w:rFonts w:ascii="Times New Roman" w:hAnsi="Times New Roman" w:cs="Times New Roman"/>
          <w:sz w:val="24"/>
        </w:rPr>
        <w:t>efficient</w:t>
      </w:r>
      <w:r w:rsidR="00247F9A" w:rsidRPr="00026425">
        <w:rPr>
          <w:rFonts w:ascii="Times New Roman" w:hAnsi="Times New Roman" w:cs="Times New Roman"/>
          <w:sz w:val="24"/>
        </w:rPr>
        <w:t xml:space="preserve"> </w:t>
      </w:r>
      <w:r w:rsidR="00761F57" w:rsidRPr="00026425">
        <w:rPr>
          <w:rFonts w:ascii="Times New Roman" w:hAnsi="Times New Roman" w:cs="Times New Roman"/>
          <w:sz w:val="24"/>
        </w:rPr>
        <w:t>sharing</w:t>
      </w:r>
      <w:r w:rsidR="00247F9A" w:rsidRPr="00026425">
        <w:rPr>
          <w:rFonts w:ascii="Times New Roman" w:hAnsi="Times New Roman" w:cs="Times New Roman"/>
          <w:sz w:val="24"/>
        </w:rPr>
        <w:t xml:space="preserve"> of information while </w:t>
      </w:r>
      <w:r w:rsidR="00761F57" w:rsidRPr="00026425">
        <w:rPr>
          <w:rFonts w:ascii="Times New Roman" w:hAnsi="Times New Roman" w:cs="Times New Roman"/>
          <w:sz w:val="24"/>
        </w:rPr>
        <w:t>reducing</w:t>
      </w:r>
      <w:r w:rsidR="00247F9A" w:rsidRPr="00026425">
        <w:rPr>
          <w:rFonts w:ascii="Times New Roman" w:hAnsi="Times New Roman" w:cs="Times New Roman"/>
          <w:sz w:val="24"/>
        </w:rPr>
        <w:t xml:space="preserve"> any ambiguities in the process of patient care. </w:t>
      </w:r>
    </w:p>
    <w:p w:rsidR="00247F9A" w:rsidRPr="00026425" w:rsidRDefault="00026425" w:rsidP="00026425">
      <w:pPr>
        <w:tabs>
          <w:tab w:val="left" w:pos="1125"/>
        </w:tabs>
        <w:spacing w:line="480" w:lineRule="auto"/>
        <w:rPr>
          <w:rFonts w:ascii="Times New Roman" w:hAnsi="Times New Roman" w:cs="Times New Roman"/>
          <w:sz w:val="24"/>
        </w:rPr>
      </w:pPr>
      <w:r>
        <w:rPr>
          <w:rFonts w:ascii="Times New Roman" w:hAnsi="Times New Roman" w:cs="Times New Roman"/>
          <w:sz w:val="24"/>
        </w:rPr>
        <w:tab/>
      </w:r>
      <w:r w:rsidR="00761F57" w:rsidRPr="00026425">
        <w:rPr>
          <w:rFonts w:ascii="Times New Roman" w:hAnsi="Times New Roman" w:cs="Times New Roman"/>
          <w:sz w:val="24"/>
        </w:rPr>
        <w:t>Standardized</w:t>
      </w:r>
      <w:r w:rsidR="00247F9A" w:rsidRPr="00026425">
        <w:rPr>
          <w:rFonts w:ascii="Times New Roman" w:hAnsi="Times New Roman" w:cs="Times New Roman"/>
          <w:sz w:val="24"/>
        </w:rPr>
        <w:t xml:space="preserve"> Nursing Terminologies </w:t>
      </w:r>
      <w:r w:rsidR="00761F57" w:rsidRPr="00026425">
        <w:rPr>
          <w:rFonts w:ascii="Times New Roman" w:hAnsi="Times New Roman" w:cs="Times New Roman"/>
          <w:sz w:val="24"/>
        </w:rPr>
        <w:t>(SNTs)</w:t>
      </w:r>
      <w:r w:rsidR="00247F9A" w:rsidRPr="00026425">
        <w:rPr>
          <w:rFonts w:ascii="Times New Roman" w:hAnsi="Times New Roman" w:cs="Times New Roman"/>
          <w:sz w:val="24"/>
        </w:rPr>
        <w:t xml:space="preserve">are terms that are specific to the nursing profession in terms of application and allow for distinguishing between </w:t>
      </w:r>
      <w:r w:rsidR="00761F57" w:rsidRPr="00026425">
        <w:rPr>
          <w:rFonts w:ascii="Times New Roman" w:hAnsi="Times New Roman" w:cs="Times New Roman"/>
          <w:sz w:val="24"/>
        </w:rPr>
        <w:t>nursing</w:t>
      </w:r>
      <w:r w:rsidR="00247F9A" w:rsidRPr="00026425">
        <w:rPr>
          <w:rFonts w:ascii="Times New Roman" w:hAnsi="Times New Roman" w:cs="Times New Roman"/>
          <w:sz w:val="24"/>
        </w:rPr>
        <w:t xml:space="preserve"> </w:t>
      </w:r>
      <w:r w:rsidR="00761F57" w:rsidRPr="00026425">
        <w:rPr>
          <w:rFonts w:ascii="Times New Roman" w:hAnsi="Times New Roman" w:cs="Times New Roman"/>
          <w:sz w:val="24"/>
        </w:rPr>
        <w:t>communication</w:t>
      </w:r>
      <w:r w:rsidR="00247F9A" w:rsidRPr="00026425">
        <w:rPr>
          <w:rFonts w:ascii="Times New Roman" w:hAnsi="Times New Roman" w:cs="Times New Roman"/>
          <w:sz w:val="24"/>
        </w:rPr>
        <w:t xml:space="preserve"> and communication from any other health care professionals</w:t>
      </w:r>
      <w:sdt>
        <w:sdtPr>
          <w:rPr>
            <w:rFonts w:ascii="Times New Roman" w:hAnsi="Times New Roman" w:cs="Times New Roman"/>
            <w:sz w:val="24"/>
          </w:rPr>
          <w:id w:val="-1477378540"/>
          <w:citation/>
        </w:sdtPr>
        <w:sdtContent>
          <w:r w:rsidR="00761F57" w:rsidRPr="00026425">
            <w:rPr>
              <w:rFonts w:ascii="Times New Roman" w:hAnsi="Times New Roman" w:cs="Times New Roman"/>
              <w:sz w:val="24"/>
            </w:rPr>
            <w:fldChar w:fldCharType="begin"/>
          </w:r>
          <w:r w:rsidR="00761F57" w:rsidRPr="00026425">
            <w:rPr>
              <w:rFonts w:ascii="Times New Roman" w:hAnsi="Times New Roman" w:cs="Times New Roman"/>
              <w:sz w:val="24"/>
            </w:rPr>
            <w:instrText xml:space="preserve"> CITATION Sch11 \l 1033 </w:instrText>
          </w:r>
          <w:r w:rsidR="00761F57" w:rsidRPr="00026425">
            <w:rPr>
              <w:rFonts w:ascii="Times New Roman" w:hAnsi="Times New Roman" w:cs="Times New Roman"/>
              <w:sz w:val="24"/>
            </w:rPr>
            <w:fldChar w:fldCharType="separate"/>
          </w:r>
          <w:r w:rsidR="00761F57" w:rsidRPr="00026425">
            <w:rPr>
              <w:rFonts w:ascii="Times New Roman" w:hAnsi="Times New Roman" w:cs="Times New Roman"/>
              <w:noProof/>
              <w:sz w:val="24"/>
            </w:rPr>
            <w:t xml:space="preserve"> (Schwiran &amp; Thede, 2011)</w:t>
          </w:r>
          <w:r w:rsidR="00761F57" w:rsidRPr="00026425">
            <w:rPr>
              <w:rFonts w:ascii="Times New Roman" w:hAnsi="Times New Roman" w:cs="Times New Roman"/>
              <w:sz w:val="24"/>
            </w:rPr>
            <w:fldChar w:fldCharType="end"/>
          </w:r>
        </w:sdtContent>
      </w:sdt>
      <w:r w:rsidR="00247F9A" w:rsidRPr="00026425">
        <w:rPr>
          <w:rFonts w:ascii="Times New Roman" w:hAnsi="Times New Roman" w:cs="Times New Roman"/>
          <w:sz w:val="24"/>
        </w:rPr>
        <w:t xml:space="preserve">. Initially, nurses were viewed as secondary in </w:t>
      </w:r>
      <w:r w:rsidR="00761F57" w:rsidRPr="00026425">
        <w:rPr>
          <w:rFonts w:ascii="Times New Roman" w:hAnsi="Times New Roman" w:cs="Times New Roman"/>
          <w:sz w:val="24"/>
        </w:rPr>
        <w:t>terms</w:t>
      </w:r>
      <w:r w:rsidR="00247F9A" w:rsidRPr="00026425">
        <w:rPr>
          <w:rFonts w:ascii="Times New Roman" w:hAnsi="Times New Roman" w:cs="Times New Roman"/>
          <w:sz w:val="24"/>
        </w:rPr>
        <w:t xml:space="preserve"> of </w:t>
      </w:r>
      <w:r w:rsidR="00761F57" w:rsidRPr="00026425">
        <w:rPr>
          <w:rFonts w:ascii="Times New Roman" w:hAnsi="Times New Roman" w:cs="Times New Roman"/>
          <w:sz w:val="24"/>
        </w:rPr>
        <w:t>their</w:t>
      </w:r>
      <w:r w:rsidR="00247F9A" w:rsidRPr="00026425">
        <w:rPr>
          <w:rFonts w:ascii="Times New Roman" w:hAnsi="Times New Roman" w:cs="Times New Roman"/>
          <w:sz w:val="24"/>
        </w:rPr>
        <w:t xml:space="preserve"> importance to the care of patients and the n</w:t>
      </w:r>
      <w:r w:rsidR="00761F57" w:rsidRPr="00026425">
        <w:rPr>
          <w:rFonts w:ascii="Times New Roman" w:hAnsi="Times New Roman" w:cs="Times New Roman"/>
          <w:sz w:val="24"/>
        </w:rPr>
        <w:t>ursing profession was undervalued. SNTs have contributed immensely towards the acknowledgement of the nurses’ contribution to the patient care process by distinguishing their efforts from those of the rest of the healthcare professionals</w:t>
      </w:r>
      <w:sdt>
        <w:sdtPr>
          <w:rPr>
            <w:rFonts w:ascii="Times New Roman" w:hAnsi="Times New Roman" w:cs="Times New Roman"/>
            <w:sz w:val="24"/>
          </w:rPr>
          <w:id w:val="-1526089020"/>
          <w:citation/>
        </w:sdtPr>
        <w:sdtContent>
          <w:r w:rsidR="00761F57" w:rsidRPr="00026425">
            <w:rPr>
              <w:rFonts w:ascii="Times New Roman" w:hAnsi="Times New Roman" w:cs="Times New Roman"/>
              <w:sz w:val="24"/>
            </w:rPr>
            <w:fldChar w:fldCharType="begin"/>
          </w:r>
          <w:r w:rsidR="00761F57" w:rsidRPr="00026425">
            <w:rPr>
              <w:rFonts w:ascii="Times New Roman" w:hAnsi="Times New Roman" w:cs="Times New Roman"/>
              <w:sz w:val="24"/>
            </w:rPr>
            <w:instrText xml:space="preserve"> CITATION Sch11 \l 1033 </w:instrText>
          </w:r>
          <w:r w:rsidR="00761F57" w:rsidRPr="00026425">
            <w:rPr>
              <w:rFonts w:ascii="Times New Roman" w:hAnsi="Times New Roman" w:cs="Times New Roman"/>
              <w:sz w:val="24"/>
            </w:rPr>
            <w:fldChar w:fldCharType="separate"/>
          </w:r>
          <w:r w:rsidR="00761F57" w:rsidRPr="00026425">
            <w:rPr>
              <w:rFonts w:ascii="Times New Roman" w:hAnsi="Times New Roman" w:cs="Times New Roman"/>
              <w:noProof/>
              <w:sz w:val="24"/>
            </w:rPr>
            <w:t xml:space="preserve"> (Schwiran &amp; Thede, 2011)</w:t>
          </w:r>
          <w:r w:rsidR="00761F57" w:rsidRPr="00026425">
            <w:rPr>
              <w:rFonts w:ascii="Times New Roman" w:hAnsi="Times New Roman" w:cs="Times New Roman"/>
              <w:sz w:val="24"/>
            </w:rPr>
            <w:fldChar w:fldCharType="end"/>
          </w:r>
        </w:sdtContent>
      </w:sdt>
      <w:r w:rsidR="00761F57" w:rsidRPr="00026425">
        <w:rPr>
          <w:rFonts w:ascii="Times New Roman" w:hAnsi="Times New Roman" w:cs="Times New Roman"/>
          <w:sz w:val="24"/>
        </w:rPr>
        <w:t xml:space="preserve">. </w:t>
      </w:r>
    </w:p>
    <w:p w:rsidR="00761F57" w:rsidRPr="00026425" w:rsidRDefault="00761F57" w:rsidP="00026425">
      <w:pPr>
        <w:tabs>
          <w:tab w:val="left" w:pos="1125"/>
        </w:tabs>
        <w:spacing w:line="480" w:lineRule="auto"/>
        <w:jc w:val="center"/>
        <w:rPr>
          <w:rFonts w:ascii="Times New Roman" w:hAnsi="Times New Roman" w:cs="Times New Roman"/>
          <w:b/>
          <w:sz w:val="24"/>
        </w:rPr>
      </w:pPr>
      <w:r w:rsidRPr="00026425">
        <w:rPr>
          <w:rFonts w:ascii="Times New Roman" w:hAnsi="Times New Roman" w:cs="Times New Roman"/>
          <w:b/>
          <w:sz w:val="24"/>
        </w:rPr>
        <w:t>Federal Regulations</w:t>
      </w:r>
    </w:p>
    <w:p w:rsidR="00761F57" w:rsidRPr="00026425" w:rsidRDefault="00026425" w:rsidP="00026425">
      <w:pPr>
        <w:tabs>
          <w:tab w:val="left" w:pos="1125"/>
        </w:tabs>
        <w:spacing w:line="480" w:lineRule="auto"/>
        <w:rPr>
          <w:rFonts w:ascii="Times New Roman" w:hAnsi="Times New Roman" w:cs="Times New Roman"/>
          <w:sz w:val="24"/>
        </w:rPr>
      </w:pPr>
      <w:r>
        <w:rPr>
          <w:rFonts w:ascii="Times New Roman" w:hAnsi="Times New Roman" w:cs="Times New Roman"/>
          <w:sz w:val="24"/>
        </w:rPr>
        <w:tab/>
      </w:r>
      <w:r w:rsidR="00761F57" w:rsidRPr="00026425">
        <w:rPr>
          <w:rFonts w:ascii="Times New Roman" w:hAnsi="Times New Roman" w:cs="Times New Roman"/>
          <w:sz w:val="24"/>
        </w:rPr>
        <w:t>The federal government has established various regulations that govern the application of health information systems in the healthcare setting. Two of these legislations include the Affordable Care Act (ACA) of 2010, and the Health Information Technology for Economic and Clinical Health (HITECH) Act of 2009, which are applicable when referring to the implementation of EHRs technology</w:t>
      </w:r>
      <w:sdt>
        <w:sdtPr>
          <w:rPr>
            <w:rFonts w:ascii="Times New Roman" w:hAnsi="Times New Roman" w:cs="Times New Roman"/>
            <w:sz w:val="24"/>
          </w:rPr>
          <w:id w:val="-1216356887"/>
          <w:citation/>
        </w:sdtPr>
        <w:sdtContent>
          <w:r w:rsidR="00761F57" w:rsidRPr="00026425">
            <w:rPr>
              <w:rFonts w:ascii="Times New Roman" w:hAnsi="Times New Roman" w:cs="Times New Roman"/>
              <w:sz w:val="24"/>
            </w:rPr>
            <w:fldChar w:fldCharType="begin"/>
          </w:r>
          <w:r w:rsidR="00761F57" w:rsidRPr="00026425">
            <w:rPr>
              <w:rFonts w:ascii="Times New Roman" w:hAnsi="Times New Roman" w:cs="Times New Roman"/>
              <w:sz w:val="24"/>
            </w:rPr>
            <w:instrText xml:space="preserve"> CITATION Gra15 \l 1033 </w:instrText>
          </w:r>
          <w:r w:rsidR="00761F57" w:rsidRPr="00026425">
            <w:rPr>
              <w:rFonts w:ascii="Times New Roman" w:hAnsi="Times New Roman" w:cs="Times New Roman"/>
              <w:sz w:val="24"/>
            </w:rPr>
            <w:fldChar w:fldCharType="separate"/>
          </w:r>
          <w:r w:rsidR="00761F57" w:rsidRPr="00026425">
            <w:rPr>
              <w:rFonts w:ascii="Times New Roman" w:hAnsi="Times New Roman" w:cs="Times New Roman"/>
              <w:noProof/>
              <w:sz w:val="24"/>
            </w:rPr>
            <w:t xml:space="preserve"> (Grama, 2015)</w:t>
          </w:r>
          <w:r w:rsidR="00761F57" w:rsidRPr="00026425">
            <w:rPr>
              <w:rFonts w:ascii="Times New Roman" w:hAnsi="Times New Roman" w:cs="Times New Roman"/>
              <w:sz w:val="24"/>
            </w:rPr>
            <w:fldChar w:fldCharType="end"/>
          </w:r>
        </w:sdtContent>
      </w:sdt>
      <w:r w:rsidR="00761F57" w:rsidRPr="00026425">
        <w:rPr>
          <w:rFonts w:ascii="Times New Roman" w:hAnsi="Times New Roman" w:cs="Times New Roman"/>
          <w:sz w:val="24"/>
        </w:rPr>
        <w:t xml:space="preserve">. The ACA of </w:t>
      </w:r>
      <w:r w:rsidR="004E00DE" w:rsidRPr="00026425">
        <w:rPr>
          <w:rFonts w:ascii="Times New Roman" w:hAnsi="Times New Roman" w:cs="Times New Roman"/>
          <w:sz w:val="24"/>
        </w:rPr>
        <w:t xml:space="preserve">2010 requires implementation of healthcare insurance to allow for </w:t>
      </w:r>
      <w:r w:rsidR="001C6707" w:rsidRPr="00026425">
        <w:rPr>
          <w:rFonts w:ascii="Times New Roman" w:hAnsi="Times New Roman" w:cs="Times New Roman"/>
          <w:sz w:val="24"/>
        </w:rPr>
        <w:t>accessibility</w:t>
      </w:r>
      <w:r w:rsidR="004E00DE" w:rsidRPr="00026425">
        <w:rPr>
          <w:rFonts w:ascii="Times New Roman" w:hAnsi="Times New Roman" w:cs="Times New Roman"/>
          <w:sz w:val="24"/>
        </w:rPr>
        <w:t xml:space="preserve"> of health care, reduced costs, </w:t>
      </w:r>
      <w:r w:rsidR="004E00DE" w:rsidRPr="00026425">
        <w:rPr>
          <w:rFonts w:ascii="Times New Roman" w:hAnsi="Times New Roman" w:cs="Times New Roman"/>
          <w:sz w:val="24"/>
        </w:rPr>
        <w:lastRenderedPageBreak/>
        <w:t xml:space="preserve">and improved quality. The EHRs reduces the costs of health care by </w:t>
      </w:r>
      <w:r w:rsidR="001C6707" w:rsidRPr="00026425">
        <w:rPr>
          <w:rFonts w:ascii="Times New Roman" w:hAnsi="Times New Roman" w:cs="Times New Roman"/>
          <w:sz w:val="24"/>
        </w:rPr>
        <w:t>reducing</w:t>
      </w:r>
      <w:r w:rsidR="004E00DE" w:rsidRPr="00026425">
        <w:rPr>
          <w:rFonts w:ascii="Times New Roman" w:hAnsi="Times New Roman" w:cs="Times New Roman"/>
          <w:sz w:val="24"/>
        </w:rPr>
        <w:t xml:space="preserve"> patient stay at the hospital by </w:t>
      </w:r>
      <w:r w:rsidR="001C6707" w:rsidRPr="00026425">
        <w:rPr>
          <w:rFonts w:ascii="Times New Roman" w:hAnsi="Times New Roman" w:cs="Times New Roman"/>
          <w:sz w:val="24"/>
        </w:rPr>
        <w:t>ensuring</w:t>
      </w:r>
      <w:r w:rsidR="004E00DE" w:rsidRPr="00026425">
        <w:rPr>
          <w:rFonts w:ascii="Times New Roman" w:hAnsi="Times New Roman" w:cs="Times New Roman"/>
          <w:sz w:val="24"/>
        </w:rPr>
        <w:t xml:space="preserve"> coordinated health delivery efforts. By improving </w:t>
      </w:r>
      <w:r w:rsidR="001C6707" w:rsidRPr="00026425">
        <w:rPr>
          <w:rFonts w:ascii="Times New Roman" w:hAnsi="Times New Roman" w:cs="Times New Roman"/>
          <w:sz w:val="24"/>
        </w:rPr>
        <w:t>health</w:t>
      </w:r>
      <w:r w:rsidR="004E00DE" w:rsidRPr="00026425">
        <w:rPr>
          <w:rFonts w:ascii="Times New Roman" w:hAnsi="Times New Roman" w:cs="Times New Roman"/>
          <w:sz w:val="24"/>
        </w:rPr>
        <w:t xml:space="preserve"> care eli</w:t>
      </w:r>
      <w:r w:rsidR="001C6707" w:rsidRPr="00026425">
        <w:rPr>
          <w:rFonts w:ascii="Times New Roman" w:hAnsi="Times New Roman" w:cs="Times New Roman"/>
          <w:sz w:val="24"/>
        </w:rPr>
        <w:t>gi</w:t>
      </w:r>
      <w:r w:rsidR="004E00DE" w:rsidRPr="00026425">
        <w:rPr>
          <w:rFonts w:ascii="Times New Roman" w:hAnsi="Times New Roman" w:cs="Times New Roman"/>
          <w:sz w:val="24"/>
        </w:rPr>
        <w:t xml:space="preserve">bility in </w:t>
      </w:r>
      <w:r w:rsidR="001C6707" w:rsidRPr="00026425">
        <w:rPr>
          <w:rFonts w:ascii="Times New Roman" w:hAnsi="Times New Roman" w:cs="Times New Roman"/>
          <w:sz w:val="24"/>
        </w:rPr>
        <w:t>terms</w:t>
      </w:r>
      <w:r w:rsidR="004E00DE" w:rsidRPr="00026425">
        <w:rPr>
          <w:rFonts w:ascii="Times New Roman" w:hAnsi="Times New Roman" w:cs="Times New Roman"/>
          <w:sz w:val="24"/>
        </w:rPr>
        <w:t xml:space="preserve"> of health care </w:t>
      </w:r>
      <w:r w:rsidR="001C6707" w:rsidRPr="00026425">
        <w:rPr>
          <w:rFonts w:ascii="Times New Roman" w:hAnsi="Times New Roman" w:cs="Times New Roman"/>
          <w:sz w:val="24"/>
        </w:rPr>
        <w:t>provision</w:t>
      </w:r>
      <w:r w:rsidR="004E00DE" w:rsidRPr="00026425">
        <w:rPr>
          <w:rFonts w:ascii="Times New Roman" w:hAnsi="Times New Roman" w:cs="Times New Roman"/>
          <w:sz w:val="24"/>
        </w:rPr>
        <w:t xml:space="preserve"> in health care organizations that are </w:t>
      </w:r>
      <w:r w:rsidR="001C6707" w:rsidRPr="00026425">
        <w:rPr>
          <w:rFonts w:ascii="Times New Roman" w:hAnsi="Times New Roman" w:cs="Times New Roman"/>
          <w:sz w:val="24"/>
        </w:rPr>
        <w:t>recipients</w:t>
      </w:r>
      <w:r w:rsidR="004E00DE" w:rsidRPr="00026425">
        <w:rPr>
          <w:rFonts w:ascii="Times New Roman" w:hAnsi="Times New Roman" w:cs="Times New Roman"/>
          <w:sz w:val="24"/>
        </w:rPr>
        <w:t xml:space="preserve"> of Medicare and Medicaid </w:t>
      </w:r>
      <w:r w:rsidR="001C6707" w:rsidRPr="00026425">
        <w:rPr>
          <w:rFonts w:ascii="Times New Roman" w:hAnsi="Times New Roman" w:cs="Times New Roman"/>
          <w:sz w:val="24"/>
        </w:rPr>
        <w:t>incentives</w:t>
      </w:r>
      <w:r w:rsidR="004E00DE" w:rsidRPr="00026425">
        <w:rPr>
          <w:rFonts w:ascii="Times New Roman" w:hAnsi="Times New Roman" w:cs="Times New Roman"/>
          <w:sz w:val="24"/>
        </w:rPr>
        <w:t xml:space="preserve">, EHRs also promotes health care </w:t>
      </w:r>
      <w:r w:rsidR="001C6707" w:rsidRPr="00026425">
        <w:rPr>
          <w:rFonts w:ascii="Times New Roman" w:hAnsi="Times New Roman" w:cs="Times New Roman"/>
          <w:sz w:val="24"/>
        </w:rPr>
        <w:t>accessibility</w:t>
      </w:r>
      <w:sdt>
        <w:sdtPr>
          <w:rPr>
            <w:rFonts w:ascii="Times New Roman" w:hAnsi="Times New Roman" w:cs="Times New Roman"/>
            <w:sz w:val="24"/>
          </w:rPr>
          <w:id w:val="66774109"/>
          <w:citation/>
        </w:sdtPr>
        <w:sdtContent>
          <w:r w:rsidR="004E00DE" w:rsidRPr="00026425">
            <w:rPr>
              <w:rFonts w:ascii="Times New Roman" w:hAnsi="Times New Roman" w:cs="Times New Roman"/>
              <w:sz w:val="24"/>
            </w:rPr>
            <w:fldChar w:fldCharType="begin"/>
          </w:r>
          <w:r w:rsidR="004E00DE" w:rsidRPr="00026425">
            <w:rPr>
              <w:rFonts w:ascii="Times New Roman" w:hAnsi="Times New Roman" w:cs="Times New Roman"/>
              <w:sz w:val="24"/>
            </w:rPr>
            <w:instrText xml:space="preserve"> CITATION Gra15 \l 1033 </w:instrText>
          </w:r>
          <w:r w:rsidR="004E00DE" w:rsidRPr="00026425">
            <w:rPr>
              <w:rFonts w:ascii="Times New Roman" w:hAnsi="Times New Roman" w:cs="Times New Roman"/>
              <w:sz w:val="24"/>
            </w:rPr>
            <w:fldChar w:fldCharType="separate"/>
          </w:r>
          <w:r w:rsidR="004E00DE" w:rsidRPr="00026425">
            <w:rPr>
              <w:rFonts w:ascii="Times New Roman" w:hAnsi="Times New Roman" w:cs="Times New Roman"/>
              <w:noProof/>
              <w:sz w:val="24"/>
            </w:rPr>
            <w:t xml:space="preserve"> (Grama, 2015)</w:t>
          </w:r>
          <w:r w:rsidR="004E00DE" w:rsidRPr="00026425">
            <w:rPr>
              <w:rFonts w:ascii="Times New Roman" w:hAnsi="Times New Roman" w:cs="Times New Roman"/>
              <w:sz w:val="24"/>
            </w:rPr>
            <w:fldChar w:fldCharType="end"/>
          </w:r>
        </w:sdtContent>
      </w:sdt>
      <w:r w:rsidR="004E00DE" w:rsidRPr="00026425">
        <w:rPr>
          <w:rFonts w:ascii="Times New Roman" w:hAnsi="Times New Roman" w:cs="Times New Roman"/>
          <w:sz w:val="24"/>
        </w:rPr>
        <w:t xml:space="preserve">. </w:t>
      </w:r>
    </w:p>
    <w:p w:rsidR="004E00DE" w:rsidRPr="00A351CB" w:rsidRDefault="004E00DE" w:rsidP="00A351CB">
      <w:pPr>
        <w:tabs>
          <w:tab w:val="left" w:pos="1125"/>
        </w:tabs>
        <w:spacing w:line="480" w:lineRule="auto"/>
        <w:jc w:val="center"/>
        <w:rPr>
          <w:rFonts w:ascii="Times New Roman" w:hAnsi="Times New Roman" w:cs="Times New Roman"/>
          <w:b/>
          <w:sz w:val="24"/>
        </w:rPr>
      </w:pPr>
      <w:r w:rsidRPr="00A351CB">
        <w:rPr>
          <w:rFonts w:ascii="Times New Roman" w:hAnsi="Times New Roman" w:cs="Times New Roman"/>
          <w:b/>
          <w:sz w:val="24"/>
        </w:rPr>
        <w:t xml:space="preserve">Security </w:t>
      </w:r>
      <w:r w:rsidR="00A351CB" w:rsidRPr="00A351CB">
        <w:rPr>
          <w:rFonts w:ascii="Times New Roman" w:hAnsi="Times New Roman" w:cs="Times New Roman"/>
          <w:b/>
          <w:sz w:val="24"/>
        </w:rPr>
        <w:t>T</w:t>
      </w:r>
      <w:r w:rsidRPr="00A351CB">
        <w:rPr>
          <w:rFonts w:ascii="Times New Roman" w:hAnsi="Times New Roman" w:cs="Times New Roman"/>
          <w:b/>
          <w:sz w:val="24"/>
        </w:rPr>
        <w:t>hreats</w:t>
      </w:r>
    </w:p>
    <w:p w:rsidR="004E00DE" w:rsidRPr="00026425" w:rsidRDefault="00A351CB" w:rsidP="00A351CB">
      <w:pPr>
        <w:spacing w:line="480" w:lineRule="auto"/>
        <w:rPr>
          <w:rFonts w:ascii="Times New Roman" w:hAnsi="Times New Roman" w:cs="Times New Roman"/>
          <w:sz w:val="24"/>
        </w:rPr>
      </w:pPr>
      <w:r>
        <w:rPr>
          <w:rFonts w:ascii="Times New Roman" w:hAnsi="Times New Roman" w:cs="Times New Roman"/>
          <w:sz w:val="24"/>
        </w:rPr>
        <w:tab/>
      </w:r>
      <w:r w:rsidR="004E00DE" w:rsidRPr="00026425">
        <w:rPr>
          <w:rFonts w:ascii="Times New Roman" w:hAnsi="Times New Roman" w:cs="Times New Roman"/>
          <w:sz w:val="24"/>
        </w:rPr>
        <w:t>In as much as EHRs promote improved care amon</w:t>
      </w:r>
      <w:r w:rsidR="00D150FE" w:rsidRPr="00026425">
        <w:rPr>
          <w:rFonts w:ascii="Times New Roman" w:hAnsi="Times New Roman" w:cs="Times New Roman"/>
          <w:sz w:val="24"/>
        </w:rPr>
        <w:t xml:space="preserve">g health care professionals, it presents various issues of concern with regards to security. One such issue is the issue of accessibility of </w:t>
      </w:r>
      <w:r w:rsidR="001C6707" w:rsidRPr="00026425">
        <w:rPr>
          <w:rFonts w:ascii="Times New Roman" w:hAnsi="Times New Roman" w:cs="Times New Roman"/>
          <w:sz w:val="24"/>
        </w:rPr>
        <w:t>patient</w:t>
      </w:r>
      <w:r w:rsidR="00D150FE" w:rsidRPr="00026425">
        <w:rPr>
          <w:rFonts w:ascii="Times New Roman" w:hAnsi="Times New Roman" w:cs="Times New Roman"/>
          <w:sz w:val="24"/>
        </w:rPr>
        <w:t xml:space="preserve"> </w:t>
      </w:r>
      <w:r w:rsidR="001C6707" w:rsidRPr="00026425">
        <w:rPr>
          <w:rFonts w:ascii="Times New Roman" w:hAnsi="Times New Roman" w:cs="Times New Roman"/>
          <w:sz w:val="24"/>
        </w:rPr>
        <w:t>information</w:t>
      </w:r>
      <w:r w:rsidR="00D150FE" w:rsidRPr="00026425">
        <w:rPr>
          <w:rFonts w:ascii="Times New Roman" w:hAnsi="Times New Roman" w:cs="Times New Roman"/>
          <w:sz w:val="24"/>
        </w:rPr>
        <w:t xml:space="preserve"> </w:t>
      </w:r>
      <w:r w:rsidR="001C6707" w:rsidRPr="00026425">
        <w:rPr>
          <w:rFonts w:ascii="Times New Roman" w:hAnsi="Times New Roman" w:cs="Times New Roman"/>
          <w:sz w:val="24"/>
        </w:rPr>
        <w:t>by third</w:t>
      </w:r>
      <w:r w:rsidR="00D150FE" w:rsidRPr="00026425">
        <w:rPr>
          <w:rFonts w:ascii="Times New Roman" w:hAnsi="Times New Roman" w:cs="Times New Roman"/>
          <w:sz w:val="24"/>
        </w:rPr>
        <w:t xml:space="preserve"> parties, or unauthorized persons. Considering the system’s use of the local network to facilitate cloud sharing of information among members of the health delivery team, it exposes such information to breach by unauthorized parties</w:t>
      </w:r>
      <w:sdt>
        <w:sdtPr>
          <w:rPr>
            <w:rFonts w:ascii="Times New Roman" w:hAnsi="Times New Roman" w:cs="Times New Roman"/>
            <w:sz w:val="24"/>
          </w:rPr>
          <w:id w:val="-1318494275"/>
          <w:citation/>
        </w:sdtPr>
        <w:sdtContent>
          <w:r w:rsidR="001C6707" w:rsidRPr="00026425">
            <w:rPr>
              <w:rFonts w:ascii="Times New Roman" w:hAnsi="Times New Roman" w:cs="Times New Roman"/>
              <w:sz w:val="24"/>
            </w:rPr>
            <w:fldChar w:fldCharType="begin"/>
          </w:r>
          <w:r w:rsidR="001C6707" w:rsidRPr="00026425">
            <w:rPr>
              <w:rFonts w:ascii="Times New Roman" w:hAnsi="Times New Roman" w:cs="Times New Roman"/>
              <w:sz w:val="24"/>
            </w:rPr>
            <w:instrText xml:space="preserve"> CITATION Oza15 \l 1033 </w:instrText>
          </w:r>
          <w:r w:rsidR="001C6707" w:rsidRPr="00026425">
            <w:rPr>
              <w:rFonts w:ascii="Times New Roman" w:hAnsi="Times New Roman" w:cs="Times New Roman"/>
              <w:sz w:val="24"/>
            </w:rPr>
            <w:fldChar w:fldCharType="separate"/>
          </w:r>
          <w:r w:rsidR="001C6707" w:rsidRPr="00026425">
            <w:rPr>
              <w:rFonts w:ascii="Times New Roman" w:hAnsi="Times New Roman" w:cs="Times New Roman"/>
              <w:noProof/>
              <w:sz w:val="24"/>
            </w:rPr>
            <w:t xml:space="preserve"> (Ozair, Jamshed, Sharma, &amp; Aggarwal, 2015)</w:t>
          </w:r>
          <w:r w:rsidR="001C6707" w:rsidRPr="00026425">
            <w:rPr>
              <w:rFonts w:ascii="Times New Roman" w:hAnsi="Times New Roman" w:cs="Times New Roman"/>
              <w:sz w:val="24"/>
            </w:rPr>
            <w:fldChar w:fldCharType="end"/>
          </w:r>
        </w:sdtContent>
      </w:sdt>
      <w:r w:rsidR="00D150FE" w:rsidRPr="00026425">
        <w:rPr>
          <w:rFonts w:ascii="Times New Roman" w:hAnsi="Times New Roman" w:cs="Times New Roman"/>
          <w:sz w:val="24"/>
        </w:rPr>
        <w:t xml:space="preserve">. If stolen, patient information may be </w:t>
      </w:r>
      <w:r w:rsidR="001C6707" w:rsidRPr="00026425">
        <w:rPr>
          <w:rFonts w:ascii="Times New Roman" w:hAnsi="Times New Roman" w:cs="Times New Roman"/>
          <w:sz w:val="24"/>
        </w:rPr>
        <w:t>negatively</w:t>
      </w:r>
      <w:r w:rsidR="00D150FE" w:rsidRPr="00026425">
        <w:rPr>
          <w:rFonts w:ascii="Times New Roman" w:hAnsi="Times New Roman" w:cs="Times New Roman"/>
          <w:sz w:val="24"/>
        </w:rPr>
        <w:t xml:space="preserve"> applied in </w:t>
      </w:r>
      <w:r w:rsidR="001C6707" w:rsidRPr="00026425">
        <w:rPr>
          <w:rFonts w:ascii="Times New Roman" w:hAnsi="Times New Roman" w:cs="Times New Roman"/>
          <w:sz w:val="24"/>
        </w:rPr>
        <w:t>different</w:t>
      </w:r>
      <w:r w:rsidR="00D150FE" w:rsidRPr="00026425">
        <w:rPr>
          <w:rFonts w:ascii="Times New Roman" w:hAnsi="Times New Roman" w:cs="Times New Roman"/>
          <w:sz w:val="24"/>
        </w:rPr>
        <w:t xml:space="preserve"> areas that may greatly </w:t>
      </w:r>
      <w:r w:rsidR="001C6707" w:rsidRPr="00026425">
        <w:rPr>
          <w:rFonts w:ascii="Times New Roman" w:hAnsi="Times New Roman" w:cs="Times New Roman"/>
          <w:sz w:val="24"/>
        </w:rPr>
        <w:t>impact</w:t>
      </w:r>
      <w:r w:rsidR="00D150FE" w:rsidRPr="00026425">
        <w:rPr>
          <w:rFonts w:ascii="Times New Roman" w:hAnsi="Times New Roman" w:cs="Times New Roman"/>
          <w:sz w:val="24"/>
        </w:rPr>
        <w:t xml:space="preserve"> the life of the patient. However, the EHRs use of Firewall to detect and block malware has proven effective in preventing attacks directed at the system. In addition, </w:t>
      </w:r>
      <w:r w:rsidR="001C6707" w:rsidRPr="00026425">
        <w:rPr>
          <w:rFonts w:ascii="Times New Roman" w:hAnsi="Times New Roman" w:cs="Times New Roman"/>
          <w:sz w:val="24"/>
        </w:rPr>
        <w:t>being</w:t>
      </w:r>
      <w:r w:rsidR="00D150FE" w:rsidRPr="00026425">
        <w:rPr>
          <w:rFonts w:ascii="Times New Roman" w:hAnsi="Times New Roman" w:cs="Times New Roman"/>
          <w:sz w:val="24"/>
        </w:rPr>
        <w:t xml:space="preserve"> </w:t>
      </w:r>
      <w:r w:rsidR="001C6707" w:rsidRPr="00026425">
        <w:rPr>
          <w:rFonts w:ascii="Times New Roman" w:hAnsi="Times New Roman" w:cs="Times New Roman"/>
          <w:sz w:val="24"/>
        </w:rPr>
        <w:t>computer</w:t>
      </w:r>
      <w:r w:rsidR="00D150FE" w:rsidRPr="00026425">
        <w:rPr>
          <w:rFonts w:ascii="Times New Roman" w:hAnsi="Times New Roman" w:cs="Times New Roman"/>
          <w:sz w:val="24"/>
        </w:rPr>
        <w:t xml:space="preserve">-based, EHRs devices may </w:t>
      </w:r>
      <w:r w:rsidR="001C6707" w:rsidRPr="00026425">
        <w:rPr>
          <w:rFonts w:ascii="Times New Roman" w:hAnsi="Times New Roman" w:cs="Times New Roman"/>
          <w:sz w:val="24"/>
        </w:rPr>
        <w:t>be installed with antimalware software that prevents attacks and retrieval of information by unauthorized persons. Another issue of concern involves the threat of losing data. Electronic devises may break down for one reason or another, an aspect that may lead to the loss of important data that has been saved on such devices</w:t>
      </w:r>
      <w:sdt>
        <w:sdtPr>
          <w:rPr>
            <w:rFonts w:ascii="Times New Roman" w:hAnsi="Times New Roman" w:cs="Times New Roman"/>
            <w:sz w:val="24"/>
          </w:rPr>
          <w:id w:val="1607926495"/>
          <w:citation/>
        </w:sdtPr>
        <w:sdtContent>
          <w:r w:rsidR="001C6707" w:rsidRPr="00026425">
            <w:rPr>
              <w:rFonts w:ascii="Times New Roman" w:hAnsi="Times New Roman" w:cs="Times New Roman"/>
              <w:sz w:val="24"/>
            </w:rPr>
            <w:fldChar w:fldCharType="begin"/>
          </w:r>
          <w:r w:rsidR="001C6707" w:rsidRPr="00026425">
            <w:rPr>
              <w:rFonts w:ascii="Times New Roman" w:hAnsi="Times New Roman" w:cs="Times New Roman"/>
              <w:sz w:val="24"/>
            </w:rPr>
            <w:instrText xml:space="preserve"> CITATION Oza15 \l 1033 </w:instrText>
          </w:r>
          <w:r w:rsidR="001C6707" w:rsidRPr="00026425">
            <w:rPr>
              <w:rFonts w:ascii="Times New Roman" w:hAnsi="Times New Roman" w:cs="Times New Roman"/>
              <w:sz w:val="24"/>
            </w:rPr>
            <w:fldChar w:fldCharType="separate"/>
          </w:r>
          <w:r w:rsidR="001C6707" w:rsidRPr="00026425">
            <w:rPr>
              <w:rFonts w:ascii="Times New Roman" w:hAnsi="Times New Roman" w:cs="Times New Roman"/>
              <w:noProof/>
              <w:sz w:val="24"/>
            </w:rPr>
            <w:t xml:space="preserve"> (Ozair, Jamshed, Sharma, &amp; Aggarwal, 2015)</w:t>
          </w:r>
          <w:r w:rsidR="001C6707" w:rsidRPr="00026425">
            <w:rPr>
              <w:rFonts w:ascii="Times New Roman" w:hAnsi="Times New Roman" w:cs="Times New Roman"/>
              <w:sz w:val="24"/>
            </w:rPr>
            <w:fldChar w:fldCharType="end"/>
          </w:r>
        </w:sdtContent>
      </w:sdt>
      <w:r w:rsidR="001C6707" w:rsidRPr="00026425">
        <w:rPr>
          <w:rFonts w:ascii="Times New Roman" w:hAnsi="Times New Roman" w:cs="Times New Roman"/>
          <w:sz w:val="24"/>
        </w:rPr>
        <w:t xml:space="preserve">. However, the problem of possible losing of data has been settled through establishing online networks through which information collected and stored through the EHRs is backed up and hence recovered in case of any loss. </w:t>
      </w:r>
    </w:p>
    <w:p w:rsidR="00A351CB" w:rsidRDefault="00A351CB" w:rsidP="00A351CB">
      <w:pPr>
        <w:tabs>
          <w:tab w:val="left" w:pos="1125"/>
        </w:tabs>
        <w:spacing w:line="480" w:lineRule="auto"/>
        <w:jc w:val="center"/>
        <w:rPr>
          <w:rFonts w:ascii="Times New Roman" w:hAnsi="Times New Roman" w:cs="Times New Roman"/>
          <w:b/>
          <w:sz w:val="24"/>
        </w:rPr>
      </w:pPr>
    </w:p>
    <w:p w:rsidR="00A351CB" w:rsidRDefault="00A351CB" w:rsidP="00A351CB">
      <w:pPr>
        <w:tabs>
          <w:tab w:val="left" w:pos="1125"/>
        </w:tabs>
        <w:spacing w:line="480" w:lineRule="auto"/>
        <w:jc w:val="center"/>
        <w:rPr>
          <w:rFonts w:ascii="Times New Roman" w:hAnsi="Times New Roman" w:cs="Times New Roman"/>
          <w:b/>
          <w:sz w:val="24"/>
        </w:rPr>
      </w:pPr>
    </w:p>
    <w:p w:rsidR="001C6707" w:rsidRPr="00A351CB" w:rsidRDefault="001C6707" w:rsidP="00A351CB">
      <w:pPr>
        <w:tabs>
          <w:tab w:val="left" w:pos="1125"/>
        </w:tabs>
        <w:spacing w:line="480" w:lineRule="auto"/>
        <w:jc w:val="center"/>
        <w:rPr>
          <w:rFonts w:ascii="Times New Roman" w:hAnsi="Times New Roman" w:cs="Times New Roman"/>
          <w:b/>
          <w:sz w:val="24"/>
        </w:rPr>
      </w:pPr>
      <w:bookmarkStart w:id="0" w:name="_GoBack"/>
      <w:bookmarkEnd w:id="0"/>
      <w:r w:rsidRPr="00A351CB">
        <w:rPr>
          <w:rFonts w:ascii="Times New Roman" w:hAnsi="Times New Roman" w:cs="Times New Roman"/>
          <w:b/>
          <w:sz w:val="24"/>
        </w:rPr>
        <w:lastRenderedPageBreak/>
        <w:t>Emerging Technologies</w:t>
      </w:r>
    </w:p>
    <w:p w:rsidR="001C6707" w:rsidRPr="00026425" w:rsidRDefault="00A351CB" w:rsidP="00A351CB">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0010791A" w:rsidRPr="00026425">
        <w:rPr>
          <w:rFonts w:ascii="Times New Roman" w:hAnsi="Times New Roman" w:cs="Times New Roman"/>
          <w:sz w:val="24"/>
        </w:rPr>
        <w:t>One of the emerging technologies in health care is Telehealth</w:t>
      </w:r>
      <w:r w:rsidR="00DA7191" w:rsidRPr="00026425">
        <w:rPr>
          <w:rFonts w:ascii="Times New Roman" w:hAnsi="Times New Roman" w:cs="Times New Roman"/>
          <w:sz w:val="24"/>
        </w:rPr>
        <w:t xml:space="preserve">, which involves the use of telecommunication devices to carry out remote healthcare services. The application of the </w:t>
      </w:r>
      <w:r w:rsidRPr="00026425">
        <w:rPr>
          <w:rFonts w:ascii="Times New Roman" w:hAnsi="Times New Roman" w:cs="Times New Roman"/>
          <w:sz w:val="24"/>
        </w:rPr>
        <w:t>technology</w:t>
      </w:r>
      <w:r w:rsidR="00DA7191" w:rsidRPr="00026425">
        <w:rPr>
          <w:rFonts w:ascii="Times New Roman" w:hAnsi="Times New Roman" w:cs="Times New Roman"/>
          <w:sz w:val="24"/>
        </w:rPr>
        <w:t xml:space="preserve"> in a non-clinical setting includes the use of internet connected devices in continuing medical education, administrative </w:t>
      </w:r>
      <w:r w:rsidRPr="00026425">
        <w:rPr>
          <w:rFonts w:ascii="Times New Roman" w:hAnsi="Times New Roman" w:cs="Times New Roman"/>
          <w:sz w:val="24"/>
        </w:rPr>
        <w:t>meetings, and</w:t>
      </w:r>
      <w:r w:rsidR="00DA7191" w:rsidRPr="00026425">
        <w:rPr>
          <w:rFonts w:ascii="Times New Roman" w:hAnsi="Times New Roman" w:cs="Times New Roman"/>
          <w:sz w:val="24"/>
        </w:rPr>
        <w:t xml:space="preserve"> provider training. On the other hand, telehealth can also be applied in the clinical setting. For instance, a remote physician may use video conferencing to </w:t>
      </w:r>
      <w:r w:rsidR="00DA7191" w:rsidRPr="00026425">
        <w:rPr>
          <w:rFonts w:ascii="Times New Roman" w:hAnsi="Times New Roman" w:cs="Times New Roman"/>
          <w:sz w:val="24"/>
        </w:rPr>
        <w:t xml:space="preserve">speak </w:t>
      </w:r>
      <w:r w:rsidR="00DA7191" w:rsidRPr="00026425">
        <w:rPr>
          <w:rFonts w:ascii="Times New Roman" w:hAnsi="Times New Roman" w:cs="Times New Roman"/>
          <w:sz w:val="24"/>
        </w:rPr>
        <w:t xml:space="preserve">directly to their patient, diagnose them, and suggest treatment. Another technology that has </w:t>
      </w:r>
      <w:r w:rsidR="00231D21" w:rsidRPr="00026425">
        <w:rPr>
          <w:rFonts w:ascii="Times New Roman" w:hAnsi="Times New Roman" w:cs="Times New Roman"/>
          <w:sz w:val="24"/>
        </w:rPr>
        <w:t xml:space="preserve">emerged over the recent past </w:t>
      </w:r>
      <w:r w:rsidRPr="00026425">
        <w:rPr>
          <w:rFonts w:ascii="Times New Roman" w:hAnsi="Times New Roman" w:cs="Times New Roman"/>
          <w:sz w:val="24"/>
        </w:rPr>
        <w:t>within</w:t>
      </w:r>
      <w:r w:rsidR="00231D21" w:rsidRPr="00026425">
        <w:rPr>
          <w:rFonts w:ascii="Times New Roman" w:hAnsi="Times New Roman" w:cs="Times New Roman"/>
          <w:sz w:val="24"/>
        </w:rPr>
        <w:t xml:space="preserve"> the healthcare system is Mobile Health (mHealth). This technology </w:t>
      </w:r>
      <w:r w:rsidRPr="00026425">
        <w:rPr>
          <w:rFonts w:ascii="Times New Roman" w:hAnsi="Times New Roman" w:cs="Times New Roman"/>
          <w:sz w:val="24"/>
        </w:rPr>
        <w:t>facilitates</w:t>
      </w:r>
      <w:r w:rsidR="00231D21" w:rsidRPr="00026425">
        <w:rPr>
          <w:rFonts w:ascii="Times New Roman" w:hAnsi="Times New Roman" w:cs="Times New Roman"/>
          <w:sz w:val="24"/>
        </w:rPr>
        <w:t xml:space="preserve"> various new approaches towards interaction among health care professionals and patients, and delivery of </w:t>
      </w:r>
      <w:r w:rsidRPr="00026425">
        <w:rPr>
          <w:rFonts w:ascii="Times New Roman" w:hAnsi="Times New Roman" w:cs="Times New Roman"/>
          <w:sz w:val="24"/>
        </w:rPr>
        <w:t>health</w:t>
      </w:r>
      <w:r w:rsidR="00231D21" w:rsidRPr="00026425">
        <w:rPr>
          <w:rFonts w:ascii="Times New Roman" w:hAnsi="Times New Roman" w:cs="Times New Roman"/>
          <w:sz w:val="24"/>
        </w:rPr>
        <w:t xml:space="preserve"> care. One of the </w:t>
      </w:r>
      <w:r w:rsidRPr="00026425">
        <w:rPr>
          <w:rFonts w:ascii="Times New Roman" w:hAnsi="Times New Roman" w:cs="Times New Roman"/>
          <w:sz w:val="24"/>
        </w:rPr>
        <w:t>applications</w:t>
      </w:r>
      <w:r w:rsidR="00231D21" w:rsidRPr="00026425">
        <w:rPr>
          <w:rFonts w:ascii="Times New Roman" w:hAnsi="Times New Roman" w:cs="Times New Roman"/>
          <w:sz w:val="24"/>
        </w:rPr>
        <w:t xml:space="preserve"> of this technology in the non-clinical setting includes the use of smartphones to send educative messages to patients. In </w:t>
      </w:r>
      <w:r>
        <w:rPr>
          <w:rFonts w:ascii="Times New Roman" w:hAnsi="Times New Roman" w:cs="Times New Roman"/>
          <w:sz w:val="24"/>
        </w:rPr>
        <w:t>the clinical a</w:t>
      </w:r>
      <w:r w:rsidR="00231D21" w:rsidRPr="00026425">
        <w:rPr>
          <w:rFonts w:ascii="Times New Roman" w:hAnsi="Times New Roman" w:cs="Times New Roman"/>
          <w:sz w:val="24"/>
        </w:rPr>
        <w:t xml:space="preserve">pplication, patients inform health care professionals of their symptoms through the phone and the health care provider offers the closest diagnosis and advise. </w:t>
      </w:r>
    </w:p>
    <w:p w:rsidR="00231D21" w:rsidRPr="00A351CB" w:rsidRDefault="00231D21" w:rsidP="00A351CB">
      <w:pPr>
        <w:tabs>
          <w:tab w:val="left" w:pos="1125"/>
        </w:tabs>
        <w:spacing w:line="480" w:lineRule="auto"/>
        <w:jc w:val="center"/>
        <w:rPr>
          <w:rFonts w:ascii="Times New Roman" w:hAnsi="Times New Roman" w:cs="Times New Roman"/>
          <w:b/>
          <w:sz w:val="24"/>
        </w:rPr>
      </w:pPr>
      <w:r w:rsidRPr="00A351CB">
        <w:rPr>
          <w:rFonts w:ascii="Times New Roman" w:hAnsi="Times New Roman" w:cs="Times New Roman"/>
          <w:b/>
          <w:sz w:val="24"/>
        </w:rPr>
        <w:t>Conclusion</w:t>
      </w:r>
    </w:p>
    <w:p w:rsidR="00A351CB" w:rsidRDefault="00A351CB" w:rsidP="00026425">
      <w:pPr>
        <w:tabs>
          <w:tab w:val="left" w:pos="1125"/>
        </w:tabs>
        <w:spacing w:line="480" w:lineRule="auto"/>
        <w:rPr>
          <w:rFonts w:ascii="Times New Roman" w:hAnsi="Times New Roman" w:cs="Times New Roman"/>
          <w:sz w:val="24"/>
        </w:rPr>
      </w:pPr>
      <w:r>
        <w:rPr>
          <w:rFonts w:ascii="Times New Roman" w:hAnsi="Times New Roman" w:cs="Times New Roman"/>
          <w:sz w:val="24"/>
        </w:rPr>
        <w:tab/>
      </w:r>
      <w:r w:rsidR="00026425" w:rsidRPr="00026425">
        <w:rPr>
          <w:rFonts w:ascii="Times New Roman" w:hAnsi="Times New Roman" w:cs="Times New Roman"/>
          <w:sz w:val="24"/>
        </w:rPr>
        <w:t xml:space="preserve">EHRs have been noted to be effective in </w:t>
      </w:r>
      <w:r w:rsidRPr="00026425">
        <w:rPr>
          <w:rFonts w:ascii="Times New Roman" w:hAnsi="Times New Roman" w:cs="Times New Roman"/>
          <w:sz w:val="24"/>
        </w:rPr>
        <w:t>managing</w:t>
      </w:r>
      <w:r w:rsidR="00026425" w:rsidRPr="00026425">
        <w:rPr>
          <w:rFonts w:ascii="Times New Roman" w:hAnsi="Times New Roman" w:cs="Times New Roman"/>
          <w:sz w:val="24"/>
        </w:rPr>
        <w:t xml:space="preserve"> health care practices within organizational settings, allowing for proper sharing of information and thus coordinated care. With improvements in the quality of care, patients are bound to </w:t>
      </w:r>
      <w:r w:rsidRPr="00026425">
        <w:rPr>
          <w:rFonts w:ascii="Times New Roman" w:hAnsi="Times New Roman" w:cs="Times New Roman"/>
          <w:sz w:val="24"/>
        </w:rPr>
        <w:t>experience</w:t>
      </w:r>
      <w:r w:rsidR="00026425" w:rsidRPr="00026425">
        <w:rPr>
          <w:rFonts w:ascii="Times New Roman" w:hAnsi="Times New Roman" w:cs="Times New Roman"/>
          <w:sz w:val="24"/>
        </w:rPr>
        <w:t xml:space="preserve"> reduced hospital stay and hence reduced cost of healthcare. To implement this technology </w:t>
      </w:r>
      <w:r w:rsidRPr="00026425">
        <w:rPr>
          <w:rFonts w:ascii="Times New Roman" w:hAnsi="Times New Roman" w:cs="Times New Roman"/>
          <w:sz w:val="24"/>
        </w:rPr>
        <w:t>in</w:t>
      </w:r>
      <w:r w:rsidR="00026425" w:rsidRPr="00026425">
        <w:rPr>
          <w:rFonts w:ascii="Times New Roman" w:hAnsi="Times New Roman" w:cs="Times New Roman"/>
          <w:sz w:val="24"/>
        </w:rPr>
        <w:t xml:space="preserve"> the healthcare environment, it is important to ensure that an interdisciplinary team is </w:t>
      </w:r>
      <w:r w:rsidRPr="00026425">
        <w:rPr>
          <w:rFonts w:ascii="Times New Roman" w:hAnsi="Times New Roman" w:cs="Times New Roman"/>
          <w:sz w:val="24"/>
        </w:rPr>
        <w:t>established</w:t>
      </w:r>
      <w:r w:rsidR="00026425" w:rsidRPr="00026425">
        <w:rPr>
          <w:rFonts w:ascii="Times New Roman" w:hAnsi="Times New Roman" w:cs="Times New Roman"/>
          <w:sz w:val="24"/>
        </w:rPr>
        <w:t xml:space="preserve">. Implementation of this technology in the merged organization would lead to improved efficiency and coordination among </w:t>
      </w:r>
      <w:r w:rsidRPr="00026425">
        <w:rPr>
          <w:rFonts w:ascii="Times New Roman" w:hAnsi="Times New Roman" w:cs="Times New Roman"/>
          <w:sz w:val="24"/>
        </w:rPr>
        <w:t>all the</w:t>
      </w:r>
      <w:r w:rsidR="00026425" w:rsidRPr="00026425">
        <w:rPr>
          <w:rFonts w:ascii="Times New Roman" w:hAnsi="Times New Roman" w:cs="Times New Roman"/>
          <w:sz w:val="24"/>
        </w:rPr>
        <w:t xml:space="preserve"> members of the newly formed organization.</w:t>
      </w:r>
    </w:p>
    <w:p w:rsidR="00A351CB" w:rsidRDefault="00A351CB">
      <w:pPr>
        <w:rPr>
          <w:rFonts w:ascii="Times New Roman" w:hAnsi="Times New Roman" w:cs="Times New Roman"/>
          <w:sz w:val="24"/>
        </w:rPr>
      </w:pPr>
      <w:r>
        <w:rPr>
          <w:rFonts w:ascii="Times New Roman" w:hAnsi="Times New Roman" w:cs="Times New Roman"/>
          <w:sz w:val="24"/>
        </w:rPr>
        <w:br w:type="page"/>
      </w:r>
    </w:p>
    <w:p w:rsidR="00231D21" w:rsidRPr="00A351CB" w:rsidRDefault="00A351CB" w:rsidP="00A351CB">
      <w:pPr>
        <w:tabs>
          <w:tab w:val="left" w:pos="1125"/>
        </w:tabs>
        <w:spacing w:after="0" w:line="480" w:lineRule="auto"/>
        <w:jc w:val="center"/>
        <w:rPr>
          <w:rFonts w:ascii="Times New Roman" w:hAnsi="Times New Roman" w:cs="Times New Roman"/>
          <w:sz w:val="24"/>
          <w:szCs w:val="24"/>
        </w:rPr>
      </w:pPr>
      <w:r w:rsidRPr="00A351CB">
        <w:rPr>
          <w:rFonts w:ascii="Times New Roman" w:hAnsi="Times New Roman" w:cs="Times New Roman"/>
          <w:sz w:val="24"/>
          <w:szCs w:val="24"/>
        </w:rPr>
        <w:lastRenderedPageBreak/>
        <w:t>References</w:t>
      </w:r>
    </w:p>
    <w:p w:rsidR="00A351CB" w:rsidRPr="00A351CB" w:rsidRDefault="00A351CB" w:rsidP="00A351CB">
      <w:pPr>
        <w:pStyle w:val="Bibliography"/>
        <w:spacing w:after="0" w:line="480" w:lineRule="auto"/>
        <w:ind w:left="720" w:hanging="720"/>
        <w:rPr>
          <w:rFonts w:ascii="Times New Roman" w:hAnsi="Times New Roman" w:cs="Times New Roman"/>
          <w:noProof/>
          <w:sz w:val="24"/>
          <w:szCs w:val="24"/>
        </w:rPr>
      </w:pPr>
      <w:r w:rsidRPr="00A351CB">
        <w:rPr>
          <w:rFonts w:ascii="Times New Roman" w:hAnsi="Times New Roman" w:cs="Times New Roman"/>
          <w:sz w:val="24"/>
          <w:szCs w:val="24"/>
        </w:rPr>
        <w:fldChar w:fldCharType="begin"/>
      </w:r>
      <w:r w:rsidRPr="00A351CB">
        <w:rPr>
          <w:rFonts w:ascii="Times New Roman" w:hAnsi="Times New Roman" w:cs="Times New Roman"/>
          <w:sz w:val="24"/>
          <w:szCs w:val="24"/>
        </w:rPr>
        <w:instrText xml:space="preserve"> BIBLIOGRAPHY  \l 1033 </w:instrText>
      </w:r>
      <w:r w:rsidRPr="00A351CB">
        <w:rPr>
          <w:rFonts w:ascii="Times New Roman" w:hAnsi="Times New Roman" w:cs="Times New Roman"/>
          <w:sz w:val="24"/>
          <w:szCs w:val="24"/>
        </w:rPr>
        <w:fldChar w:fldCharType="separate"/>
      </w:r>
      <w:r w:rsidRPr="00A351CB">
        <w:rPr>
          <w:rFonts w:ascii="Times New Roman" w:hAnsi="Times New Roman" w:cs="Times New Roman"/>
          <w:noProof/>
          <w:sz w:val="24"/>
          <w:szCs w:val="24"/>
        </w:rPr>
        <w:t xml:space="preserve">Boonstra, A., Versluis, A., &amp; Vos, J. F. (2014). Implementing electronic health records in hospitals: a systematic literature review. </w:t>
      </w:r>
      <w:r w:rsidRPr="00A351CB">
        <w:rPr>
          <w:rFonts w:ascii="Times New Roman" w:hAnsi="Times New Roman" w:cs="Times New Roman"/>
          <w:i/>
          <w:iCs/>
          <w:noProof/>
          <w:sz w:val="24"/>
          <w:szCs w:val="24"/>
        </w:rPr>
        <w:t>BMC Health Services Research, 14</w:t>
      </w:r>
      <w:r w:rsidRPr="00A351CB">
        <w:rPr>
          <w:rFonts w:ascii="Times New Roman" w:hAnsi="Times New Roman" w:cs="Times New Roman"/>
          <w:noProof/>
          <w:sz w:val="24"/>
          <w:szCs w:val="24"/>
        </w:rPr>
        <w:t>(370). doi:10.1186/1472-6963-14-370</w:t>
      </w:r>
    </w:p>
    <w:p w:rsidR="00A351CB" w:rsidRPr="00A351CB" w:rsidRDefault="00A351CB" w:rsidP="00A351CB">
      <w:pPr>
        <w:pStyle w:val="Bibliography"/>
        <w:spacing w:after="0" w:line="480" w:lineRule="auto"/>
        <w:ind w:left="720" w:hanging="720"/>
        <w:rPr>
          <w:rFonts w:ascii="Times New Roman" w:hAnsi="Times New Roman" w:cs="Times New Roman"/>
          <w:noProof/>
          <w:sz w:val="24"/>
          <w:szCs w:val="24"/>
        </w:rPr>
      </w:pPr>
      <w:r w:rsidRPr="00A351CB">
        <w:rPr>
          <w:rFonts w:ascii="Times New Roman" w:hAnsi="Times New Roman" w:cs="Times New Roman"/>
          <w:noProof/>
          <w:sz w:val="24"/>
          <w:szCs w:val="24"/>
        </w:rPr>
        <w:t xml:space="preserve">Grama, J. L. (2015). </w:t>
      </w:r>
      <w:r w:rsidRPr="00A351CB">
        <w:rPr>
          <w:rFonts w:ascii="Times New Roman" w:hAnsi="Times New Roman" w:cs="Times New Roman"/>
          <w:i/>
          <w:iCs/>
          <w:noProof/>
          <w:sz w:val="24"/>
          <w:szCs w:val="24"/>
        </w:rPr>
        <w:t>Legal Issues in Information Security</w:t>
      </w:r>
      <w:r w:rsidRPr="00A351CB">
        <w:rPr>
          <w:rFonts w:ascii="Times New Roman" w:hAnsi="Times New Roman" w:cs="Times New Roman"/>
          <w:noProof/>
          <w:sz w:val="24"/>
          <w:szCs w:val="24"/>
        </w:rPr>
        <w:t xml:space="preserve"> (2nd ed.). Burlington, MA: Jones &amp; Bartlett Learning.</w:t>
      </w:r>
    </w:p>
    <w:p w:rsidR="00A351CB" w:rsidRPr="00A351CB" w:rsidRDefault="00A351CB" w:rsidP="00A351CB">
      <w:pPr>
        <w:pStyle w:val="Bibliography"/>
        <w:spacing w:after="0" w:line="480" w:lineRule="auto"/>
        <w:ind w:left="720" w:hanging="720"/>
        <w:rPr>
          <w:rFonts w:ascii="Times New Roman" w:hAnsi="Times New Roman" w:cs="Times New Roman"/>
          <w:noProof/>
          <w:sz w:val="24"/>
          <w:szCs w:val="24"/>
        </w:rPr>
      </w:pPr>
      <w:r w:rsidRPr="00A351CB">
        <w:rPr>
          <w:rFonts w:ascii="Times New Roman" w:hAnsi="Times New Roman" w:cs="Times New Roman"/>
          <w:noProof/>
          <w:sz w:val="24"/>
          <w:szCs w:val="24"/>
        </w:rPr>
        <w:t xml:space="preserve">Ozair, F. F., Jamshed, N., Sharma, A., &amp; Aggarwal, P. (2015). Ethical issues in electronic health records: A general overview. </w:t>
      </w:r>
      <w:r w:rsidRPr="00A351CB">
        <w:rPr>
          <w:rFonts w:ascii="Times New Roman" w:hAnsi="Times New Roman" w:cs="Times New Roman"/>
          <w:i/>
          <w:iCs/>
          <w:noProof/>
          <w:sz w:val="24"/>
          <w:szCs w:val="24"/>
        </w:rPr>
        <w:t>Perspectives in Clinical Research, 6</w:t>
      </w:r>
      <w:r w:rsidRPr="00A351CB">
        <w:rPr>
          <w:rFonts w:ascii="Times New Roman" w:hAnsi="Times New Roman" w:cs="Times New Roman"/>
          <w:noProof/>
          <w:sz w:val="24"/>
          <w:szCs w:val="24"/>
        </w:rPr>
        <w:t>(2), 73–76.</w:t>
      </w:r>
    </w:p>
    <w:p w:rsidR="00A351CB" w:rsidRPr="00026425" w:rsidRDefault="00A351CB" w:rsidP="00A351CB">
      <w:pPr>
        <w:pStyle w:val="Bibliography"/>
        <w:spacing w:after="0" w:line="480" w:lineRule="auto"/>
        <w:ind w:left="720" w:hanging="720"/>
        <w:rPr>
          <w:rFonts w:ascii="Times New Roman" w:hAnsi="Times New Roman" w:cs="Times New Roman"/>
          <w:sz w:val="24"/>
        </w:rPr>
      </w:pPr>
      <w:r w:rsidRPr="00A351CB">
        <w:rPr>
          <w:rFonts w:ascii="Times New Roman" w:hAnsi="Times New Roman" w:cs="Times New Roman"/>
          <w:noProof/>
          <w:sz w:val="24"/>
          <w:szCs w:val="24"/>
        </w:rPr>
        <w:t xml:space="preserve">Schwiran, P. M., &amp; Thede, L. Q. (2011). Informatics: The Standardized Nursing Terminologies: A National Survey of Nurses’ Experiences and Attitudes - Survey I. </w:t>
      </w:r>
      <w:r w:rsidRPr="00A351CB">
        <w:rPr>
          <w:rFonts w:ascii="Times New Roman" w:hAnsi="Times New Roman" w:cs="Times New Roman"/>
          <w:i/>
          <w:iCs/>
          <w:noProof/>
          <w:sz w:val="24"/>
          <w:szCs w:val="24"/>
        </w:rPr>
        <w:t>OJIN: The Online Journal of Issues in Nursing, 16</w:t>
      </w:r>
      <w:r w:rsidRPr="00A351CB">
        <w:rPr>
          <w:rFonts w:ascii="Times New Roman" w:hAnsi="Times New Roman" w:cs="Times New Roman"/>
          <w:noProof/>
          <w:sz w:val="24"/>
          <w:szCs w:val="24"/>
        </w:rPr>
        <w:t>(2).</w:t>
      </w:r>
      <w:r w:rsidRPr="00A351CB">
        <w:rPr>
          <w:rFonts w:ascii="Times New Roman" w:hAnsi="Times New Roman" w:cs="Times New Roman"/>
          <w:sz w:val="24"/>
          <w:szCs w:val="24"/>
        </w:rPr>
        <w:fldChar w:fldCharType="end"/>
      </w:r>
    </w:p>
    <w:sectPr w:rsidR="00A351CB" w:rsidRPr="000264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E03" w:rsidRDefault="00295E03" w:rsidP="00026425">
      <w:pPr>
        <w:spacing w:after="0" w:line="240" w:lineRule="auto"/>
      </w:pPr>
      <w:r>
        <w:separator/>
      </w:r>
    </w:p>
  </w:endnote>
  <w:endnote w:type="continuationSeparator" w:id="0">
    <w:p w:rsidR="00295E03" w:rsidRDefault="00295E03" w:rsidP="0002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E03" w:rsidRDefault="00295E03" w:rsidP="00026425">
      <w:pPr>
        <w:spacing w:after="0" w:line="240" w:lineRule="auto"/>
      </w:pPr>
      <w:r>
        <w:separator/>
      </w:r>
    </w:p>
  </w:footnote>
  <w:footnote w:type="continuationSeparator" w:id="0">
    <w:p w:rsidR="00295E03" w:rsidRDefault="00295E03" w:rsidP="0002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603119"/>
      <w:docPartObj>
        <w:docPartGallery w:val="Page Numbers (Top of Page)"/>
        <w:docPartUnique/>
      </w:docPartObj>
    </w:sdtPr>
    <w:sdtEndPr>
      <w:rPr>
        <w:noProof/>
      </w:rPr>
    </w:sdtEndPr>
    <w:sdtContent>
      <w:p w:rsidR="00026425" w:rsidRDefault="00026425" w:rsidP="00026425">
        <w:pPr>
          <w:pStyle w:val="Header"/>
          <w:tabs>
            <w:tab w:val="clear" w:pos="4680"/>
          </w:tabs>
          <w:jc w:val="right"/>
        </w:pPr>
        <w:r w:rsidRPr="00026425">
          <w:rPr>
            <w:rFonts w:ascii="Times New Roman" w:hAnsi="Times New Roman" w:cs="Times New Roman"/>
            <w:sz w:val="24"/>
          </w:rPr>
          <w:t>Running Head: HEALTH INFORMATION SYSTEMS</w:t>
        </w:r>
        <w:r>
          <w:rPr>
            <w:rFonts w:ascii="Times New Roman" w:hAnsi="Times New Roman" w:cs="Times New Roman"/>
            <w:sz w:val="24"/>
          </w:rPr>
          <w:tab/>
        </w:r>
        <w:r w:rsidRPr="00026425">
          <w:rPr>
            <w:rFonts w:ascii="Times New Roman" w:hAnsi="Times New Roman" w:cs="Times New Roman"/>
            <w:sz w:val="24"/>
          </w:rPr>
          <w:fldChar w:fldCharType="begin"/>
        </w:r>
        <w:r w:rsidRPr="00026425">
          <w:rPr>
            <w:rFonts w:ascii="Times New Roman" w:hAnsi="Times New Roman" w:cs="Times New Roman"/>
            <w:sz w:val="24"/>
          </w:rPr>
          <w:instrText xml:space="preserve"> PAGE   \* MERGEFORMAT </w:instrText>
        </w:r>
        <w:r w:rsidRPr="00026425">
          <w:rPr>
            <w:rFonts w:ascii="Times New Roman" w:hAnsi="Times New Roman" w:cs="Times New Roman"/>
            <w:sz w:val="24"/>
          </w:rPr>
          <w:fldChar w:fldCharType="separate"/>
        </w:r>
        <w:r w:rsidR="00A351CB">
          <w:rPr>
            <w:rFonts w:ascii="Times New Roman" w:hAnsi="Times New Roman" w:cs="Times New Roman"/>
            <w:noProof/>
            <w:sz w:val="24"/>
          </w:rPr>
          <w:t>1</w:t>
        </w:r>
        <w:r w:rsidRPr="00026425">
          <w:rPr>
            <w:rFonts w:ascii="Times New Roman" w:hAnsi="Times New Roman" w:cs="Times New Roman"/>
            <w:noProof/>
            <w:sz w:val="24"/>
          </w:rPr>
          <w:fldChar w:fldCharType="end"/>
        </w:r>
      </w:p>
    </w:sdtContent>
  </w:sdt>
  <w:p w:rsidR="00026425" w:rsidRDefault="000264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504177"/>
      <w:docPartObj>
        <w:docPartGallery w:val="Page Numbers (Top of Page)"/>
        <w:docPartUnique/>
      </w:docPartObj>
    </w:sdtPr>
    <w:sdtEndPr>
      <w:rPr>
        <w:noProof/>
      </w:rPr>
    </w:sdtEndPr>
    <w:sdtContent>
      <w:p w:rsidR="00026425" w:rsidRDefault="00026425" w:rsidP="00026425">
        <w:pPr>
          <w:pStyle w:val="Header"/>
          <w:tabs>
            <w:tab w:val="clear" w:pos="4680"/>
          </w:tabs>
          <w:jc w:val="right"/>
        </w:pPr>
        <w:r w:rsidRPr="00026425">
          <w:rPr>
            <w:rFonts w:ascii="Times New Roman" w:hAnsi="Times New Roman" w:cs="Times New Roman"/>
            <w:sz w:val="24"/>
          </w:rPr>
          <w:t>HEALTH INFORMATION SYSTEMS</w:t>
        </w:r>
        <w:r>
          <w:rPr>
            <w:rFonts w:ascii="Times New Roman" w:hAnsi="Times New Roman" w:cs="Times New Roman"/>
            <w:sz w:val="24"/>
          </w:rPr>
          <w:tab/>
        </w:r>
        <w:r w:rsidRPr="00026425">
          <w:rPr>
            <w:rFonts w:ascii="Times New Roman" w:hAnsi="Times New Roman" w:cs="Times New Roman"/>
            <w:sz w:val="24"/>
          </w:rPr>
          <w:fldChar w:fldCharType="begin"/>
        </w:r>
        <w:r w:rsidRPr="00026425">
          <w:rPr>
            <w:rFonts w:ascii="Times New Roman" w:hAnsi="Times New Roman" w:cs="Times New Roman"/>
            <w:sz w:val="24"/>
          </w:rPr>
          <w:instrText xml:space="preserve"> PAGE   \* MERGEFORMAT </w:instrText>
        </w:r>
        <w:r w:rsidRPr="00026425">
          <w:rPr>
            <w:rFonts w:ascii="Times New Roman" w:hAnsi="Times New Roman" w:cs="Times New Roman"/>
            <w:sz w:val="24"/>
          </w:rPr>
          <w:fldChar w:fldCharType="separate"/>
        </w:r>
        <w:r w:rsidR="00A351CB">
          <w:rPr>
            <w:rFonts w:ascii="Times New Roman" w:hAnsi="Times New Roman" w:cs="Times New Roman"/>
            <w:noProof/>
            <w:sz w:val="24"/>
          </w:rPr>
          <w:t>7</w:t>
        </w:r>
        <w:r w:rsidRPr="00026425">
          <w:rPr>
            <w:rFonts w:ascii="Times New Roman" w:hAnsi="Times New Roman" w:cs="Times New Roman"/>
            <w:noProof/>
            <w:sz w:val="24"/>
          </w:rPr>
          <w:fldChar w:fldCharType="end"/>
        </w:r>
      </w:p>
    </w:sdtContent>
  </w:sdt>
  <w:p w:rsidR="00026425" w:rsidRDefault="00026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45"/>
    <w:rsid w:val="00026425"/>
    <w:rsid w:val="0010791A"/>
    <w:rsid w:val="001C6707"/>
    <w:rsid w:val="00231D21"/>
    <w:rsid w:val="00247F9A"/>
    <w:rsid w:val="00266D92"/>
    <w:rsid w:val="00295E03"/>
    <w:rsid w:val="004E00DE"/>
    <w:rsid w:val="007072DB"/>
    <w:rsid w:val="00761F57"/>
    <w:rsid w:val="00A351CB"/>
    <w:rsid w:val="00B14C3C"/>
    <w:rsid w:val="00C66545"/>
    <w:rsid w:val="00D150FE"/>
    <w:rsid w:val="00DA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2CC3"/>
  <w15:chartTrackingRefBased/>
  <w15:docId w15:val="{F6714CF0-3708-434A-871C-6575B6D9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25"/>
  </w:style>
  <w:style w:type="paragraph" w:styleId="Footer">
    <w:name w:val="footer"/>
    <w:basedOn w:val="Normal"/>
    <w:link w:val="FooterChar"/>
    <w:uiPriority w:val="99"/>
    <w:unhideWhenUsed/>
    <w:rsid w:val="0002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25"/>
  </w:style>
  <w:style w:type="paragraph" w:styleId="Bibliography">
    <w:name w:val="Bibliography"/>
    <w:basedOn w:val="Normal"/>
    <w:next w:val="Normal"/>
    <w:uiPriority w:val="37"/>
    <w:unhideWhenUsed/>
    <w:rsid w:val="00A3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5306">
      <w:bodyDiv w:val="1"/>
      <w:marLeft w:val="0"/>
      <w:marRight w:val="0"/>
      <w:marTop w:val="0"/>
      <w:marBottom w:val="0"/>
      <w:divBdr>
        <w:top w:val="none" w:sz="0" w:space="0" w:color="auto"/>
        <w:left w:val="none" w:sz="0" w:space="0" w:color="auto"/>
        <w:bottom w:val="none" w:sz="0" w:space="0" w:color="auto"/>
        <w:right w:val="none" w:sz="0" w:space="0" w:color="auto"/>
      </w:divBdr>
    </w:div>
    <w:div w:id="433939304">
      <w:bodyDiv w:val="1"/>
      <w:marLeft w:val="0"/>
      <w:marRight w:val="0"/>
      <w:marTop w:val="0"/>
      <w:marBottom w:val="0"/>
      <w:divBdr>
        <w:top w:val="none" w:sz="0" w:space="0" w:color="auto"/>
        <w:left w:val="none" w:sz="0" w:space="0" w:color="auto"/>
        <w:bottom w:val="none" w:sz="0" w:space="0" w:color="auto"/>
        <w:right w:val="none" w:sz="0" w:space="0" w:color="auto"/>
      </w:divBdr>
    </w:div>
    <w:div w:id="558513638">
      <w:bodyDiv w:val="1"/>
      <w:marLeft w:val="0"/>
      <w:marRight w:val="0"/>
      <w:marTop w:val="0"/>
      <w:marBottom w:val="0"/>
      <w:divBdr>
        <w:top w:val="none" w:sz="0" w:space="0" w:color="auto"/>
        <w:left w:val="none" w:sz="0" w:space="0" w:color="auto"/>
        <w:bottom w:val="none" w:sz="0" w:space="0" w:color="auto"/>
        <w:right w:val="none" w:sz="0" w:space="0" w:color="auto"/>
      </w:divBdr>
    </w:div>
    <w:div w:id="767383911">
      <w:bodyDiv w:val="1"/>
      <w:marLeft w:val="0"/>
      <w:marRight w:val="0"/>
      <w:marTop w:val="0"/>
      <w:marBottom w:val="0"/>
      <w:divBdr>
        <w:top w:val="none" w:sz="0" w:space="0" w:color="auto"/>
        <w:left w:val="none" w:sz="0" w:space="0" w:color="auto"/>
        <w:bottom w:val="none" w:sz="0" w:space="0" w:color="auto"/>
        <w:right w:val="none" w:sz="0" w:space="0" w:color="auto"/>
      </w:divBdr>
    </w:div>
    <w:div w:id="871916318">
      <w:bodyDiv w:val="1"/>
      <w:marLeft w:val="0"/>
      <w:marRight w:val="0"/>
      <w:marTop w:val="0"/>
      <w:marBottom w:val="0"/>
      <w:divBdr>
        <w:top w:val="none" w:sz="0" w:space="0" w:color="auto"/>
        <w:left w:val="none" w:sz="0" w:space="0" w:color="auto"/>
        <w:bottom w:val="none" w:sz="0" w:space="0" w:color="auto"/>
        <w:right w:val="none" w:sz="0" w:space="0" w:color="auto"/>
      </w:divBdr>
    </w:div>
    <w:div w:id="1099638171">
      <w:bodyDiv w:val="1"/>
      <w:marLeft w:val="0"/>
      <w:marRight w:val="0"/>
      <w:marTop w:val="0"/>
      <w:marBottom w:val="0"/>
      <w:divBdr>
        <w:top w:val="none" w:sz="0" w:space="0" w:color="auto"/>
        <w:left w:val="none" w:sz="0" w:space="0" w:color="auto"/>
        <w:bottom w:val="none" w:sz="0" w:space="0" w:color="auto"/>
        <w:right w:val="none" w:sz="0" w:space="0" w:color="auto"/>
      </w:divBdr>
    </w:div>
    <w:div w:id="1411004052">
      <w:bodyDiv w:val="1"/>
      <w:marLeft w:val="0"/>
      <w:marRight w:val="0"/>
      <w:marTop w:val="0"/>
      <w:marBottom w:val="0"/>
      <w:divBdr>
        <w:top w:val="none" w:sz="0" w:space="0" w:color="auto"/>
        <w:left w:val="none" w:sz="0" w:space="0" w:color="auto"/>
        <w:bottom w:val="none" w:sz="0" w:space="0" w:color="auto"/>
        <w:right w:val="none" w:sz="0" w:space="0" w:color="auto"/>
      </w:divBdr>
    </w:div>
    <w:div w:id="1541092237">
      <w:bodyDiv w:val="1"/>
      <w:marLeft w:val="0"/>
      <w:marRight w:val="0"/>
      <w:marTop w:val="0"/>
      <w:marBottom w:val="0"/>
      <w:divBdr>
        <w:top w:val="none" w:sz="0" w:space="0" w:color="auto"/>
        <w:left w:val="none" w:sz="0" w:space="0" w:color="auto"/>
        <w:bottom w:val="none" w:sz="0" w:space="0" w:color="auto"/>
        <w:right w:val="none" w:sz="0" w:space="0" w:color="auto"/>
      </w:divBdr>
    </w:div>
    <w:div w:id="165776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Boo14</b:Tag>
    <b:SourceType>JournalArticle</b:SourceType>
    <b:Guid>{C55E0F5C-FC2E-48E2-B229-CCBDA15BDCAC}</b:Guid>
    <b:Author>
      <b:Author>
        <b:NameList>
          <b:Person>
            <b:Last>Boonstra</b:Last>
            <b:First>Albert</b:First>
          </b:Person>
          <b:Person>
            <b:Last>Versluis</b:Last>
            <b:First>Arie</b:First>
          </b:Person>
          <b:Person>
            <b:Last>Vos</b:Last>
            <b:First>Janita</b:First>
            <b:Middle>F. J.</b:Middle>
          </b:Person>
        </b:NameList>
      </b:Author>
    </b:Author>
    <b:Title>Implementing electronic health records in hospitals: a systematic literature review</b:Title>
    <b:JournalName>BMC Health Services Research</b:JournalName>
    <b:Year>2014</b:Year>
    <b:Volume>14</b:Volume>
    <b:Issue>370</b:Issue>
    <b:DOI>10.1186/1472-6963-14-370</b:DOI>
    <b:RefOrder>1</b:RefOrder>
  </b:Source>
  <b:Source>
    <b:Tag>Sch11</b:Tag>
    <b:SourceType>JournalArticle</b:SourceType>
    <b:Guid>{43713E7E-3D43-4C4A-8842-9FD6B596EF52}</b:Guid>
    <b:Title>Informatics: The Standardized Nursing Terminologies: A National Survey of  Nurses’ Experiences and Attitudes - Survey I</b:Title>
    <b:Year>2011</b:Year>
    <b:Author>
      <b:Author>
        <b:NameList>
          <b:Person>
            <b:Last>Schwiran</b:Last>
            <b:First>Patricia</b:First>
            <b:Middle>M.</b:Middle>
          </b:Person>
          <b:Person>
            <b:Last>Thede</b:Last>
            <b:First>Linda</b:First>
            <b:Middle>Q.</b:Middle>
          </b:Person>
        </b:NameList>
      </b:Author>
    </b:Author>
    <b:JournalName>OJIN: The Online Journal of Issues in Nursing</b:JournalName>
    <b:Volume>16</b:Volume>
    <b:Issue>2</b:Issue>
    <b:RefOrder>2</b:RefOrder>
  </b:Source>
  <b:Source>
    <b:Tag>Gra15</b:Tag>
    <b:SourceType>Book</b:SourceType>
    <b:Guid>{376B29A1-7674-439A-8C77-45B1A7621F32}</b:Guid>
    <b:Title>Legal Issues in Information Security</b:Title>
    <b:Year>2015</b:Year>
    <b:Author>
      <b:Author>
        <b:NameList>
          <b:Person>
            <b:Last>Grama</b:Last>
            <b:First>Joanna</b:First>
            <b:Middle>Lyn</b:Middle>
          </b:Person>
        </b:NameList>
      </b:Author>
    </b:Author>
    <b:City>Burlington, MA</b:City>
    <b:Publisher>Jones &amp; Bartlett Learning</b:Publisher>
    <b:Edition>2nd</b:Edition>
    <b:RefOrder>3</b:RefOrder>
  </b:Source>
  <b:Source>
    <b:Tag>Oza15</b:Tag>
    <b:SourceType>JournalArticle</b:SourceType>
    <b:Guid>{0284D1E4-2920-47A6-9688-467A34FB1E79}</b:Guid>
    <b:Author>
      <b:Author>
        <b:NameList>
          <b:Person>
            <b:Last>Ozair</b:Last>
            <b:First>Fouzia</b:First>
            <b:Middle>F.</b:Middle>
          </b:Person>
          <b:Person>
            <b:Last>Jamshed</b:Last>
            <b:First>Nayer</b:First>
          </b:Person>
          <b:Person>
            <b:Last>Sharma</b:Last>
            <b:First>Amit</b:First>
          </b:Person>
          <b:Person>
            <b:Last>Aggarwal</b:Last>
            <b:First>Praveen</b:First>
          </b:Person>
        </b:NameList>
      </b:Author>
    </b:Author>
    <b:Title>Ethical issues in electronic health records: A general overview</b:Title>
    <b:JournalName>Perspectives in Clinical Research</b:JournalName>
    <b:Year>2015</b:Year>
    <b:Pages>73–76</b:Pages>
    <b:Volume>6</b:Volume>
    <b:Issue>2</b:Issue>
    <b:RefOrder>4</b:RefOrder>
  </b:Source>
</b:Sources>
</file>

<file path=customXml/itemProps1.xml><?xml version="1.0" encoding="utf-8"?>
<ds:datastoreItem xmlns:ds="http://schemas.openxmlformats.org/officeDocument/2006/customXml" ds:itemID="{D23E06C9-E6E1-4160-938E-9FB77DEA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1</cp:revision>
  <dcterms:created xsi:type="dcterms:W3CDTF">2016-05-11T01:18:00Z</dcterms:created>
  <dcterms:modified xsi:type="dcterms:W3CDTF">2016-05-11T03:39:00Z</dcterms:modified>
</cp:coreProperties>
</file>