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7DCB" w:rsidRDefault="00897DCB" w:rsidP="00897DCB">
      <w:pPr>
        <w:spacing w:line="480" w:lineRule="auto"/>
        <w:jc w:val="center"/>
        <w:rPr>
          <w:rFonts w:ascii="Times New Roman" w:hAnsi="Times New Roman" w:cs="Times New Roman"/>
          <w:sz w:val="24"/>
        </w:rPr>
      </w:pPr>
    </w:p>
    <w:p w:rsidR="00897DCB" w:rsidRDefault="00897DCB" w:rsidP="00897DCB">
      <w:pPr>
        <w:spacing w:line="480" w:lineRule="auto"/>
        <w:jc w:val="center"/>
        <w:rPr>
          <w:rFonts w:ascii="Times New Roman" w:hAnsi="Times New Roman" w:cs="Times New Roman"/>
          <w:sz w:val="24"/>
        </w:rPr>
      </w:pPr>
    </w:p>
    <w:p w:rsidR="00897DCB" w:rsidRDefault="00897DCB" w:rsidP="00897DCB">
      <w:pPr>
        <w:spacing w:line="480" w:lineRule="auto"/>
        <w:jc w:val="center"/>
        <w:rPr>
          <w:rFonts w:ascii="Times New Roman" w:hAnsi="Times New Roman" w:cs="Times New Roman"/>
          <w:sz w:val="24"/>
        </w:rPr>
      </w:pPr>
    </w:p>
    <w:p w:rsidR="00897DCB" w:rsidRDefault="00897DCB" w:rsidP="00897DCB">
      <w:pPr>
        <w:spacing w:line="480" w:lineRule="auto"/>
        <w:jc w:val="center"/>
        <w:rPr>
          <w:rFonts w:ascii="Times New Roman" w:hAnsi="Times New Roman" w:cs="Times New Roman"/>
          <w:sz w:val="24"/>
        </w:rPr>
      </w:pPr>
    </w:p>
    <w:p w:rsidR="00897DCB" w:rsidRDefault="00897DCB" w:rsidP="00897DCB">
      <w:pPr>
        <w:spacing w:line="480" w:lineRule="auto"/>
        <w:jc w:val="center"/>
        <w:rPr>
          <w:rFonts w:ascii="Times New Roman" w:hAnsi="Times New Roman" w:cs="Times New Roman"/>
          <w:sz w:val="24"/>
        </w:rPr>
      </w:pPr>
    </w:p>
    <w:p w:rsidR="00897DCB" w:rsidRDefault="00897DCB" w:rsidP="00897DCB">
      <w:pPr>
        <w:spacing w:line="480" w:lineRule="auto"/>
        <w:jc w:val="center"/>
        <w:rPr>
          <w:rFonts w:ascii="Times New Roman" w:hAnsi="Times New Roman" w:cs="Times New Roman"/>
          <w:sz w:val="24"/>
        </w:rPr>
      </w:pPr>
    </w:p>
    <w:p w:rsidR="00897DCB" w:rsidRDefault="00897DCB" w:rsidP="00897DCB">
      <w:pPr>
        <w:spacing w:line="480" w:lineRule="auto"/>
        <w:jc w:val="center"/>
        <w:rPr>
          <w:rFonts w:ascii="Times New Roman" w:hAnsi="Times New Roman" w:cs="Times New Roman"/>
          <w:sz w:val="24"/>
        </w:rPr>
      </w:pPr>
      <w:r>
        <w:rPr>
          <w:rFonts w:ascii="Times New Roman" w:hAnsi="Times New Roman" w:cs="Times New Roman"/>
          <w:sz w:val="24"/>
        </w:rPr>
        <w:t>Moral Arguments for the Existence of God</w:t>
      </w:r>
    </w:p>
    <w:p w:rsidR="00897DCB" w:rsidRDefault="00897DCB" w:rsidP="00897DCB">
      <w:pPr>
        <w:spacing w:line="480" w:lineRule="auto"/>
        <w:jc w:val="center"/>
        <w:rPr>
          <w:rFonts w:ascii="Times New Roman" w:hAnsi="Times New Roman" w:cs="Times New Roman"/>
          <w:sz w:val="24"/>
        </w:rPr>
      </w:pPr>
      <w:r>
        <w:rPr>
          <w:rFonts w:ascii="Times New Roman" w:hAnsi="Times New Roman" w:cs="Times New Roman"/>
          <w:sz w:val="24"/>
        </w:rPr>
        <w:t>Name</w:t>
      </w:r>
    </w:p>
    <w:p w:rsidR="00897DCB" w:rsidRDefault="00897DCB" w:rsidP="00897DCB">
      <w:pPr>
        <w:spacing w:line="480" w:lineRule="auto"/>
        <w:jc w:val="center"/>
        <w:rPr>
          <w:rFonts w:ascii="Times New Roman" w:hAnsi="Times New Roman" w:cs="Times New Roman"/>
          <w:sz w:val="24"/>
        </w:rPr>
      </w:pPr>
      <w:r>
        <w:rPr>
          <w:rFonts w:ascii="Times New Roman" w:hAnsi="Times New Roman" w:cs="Times New Roman"/>
          <w:sz w:val="24"/>
        </w:rPr>
        <w:t>Institution</w:t>
      </w:r>
    </w:p>
    <w:p w:rsidR="00897DCB" w:rsidRDefault="00897DCB" w:rsidP="00897DCB">
      <w:pPr>
        <w:spacing w:line="480" w:lineRule="auto"/>
        <w:jc w:val="center"/>
        <w:rPr>
          <w:rFonts w:ascii="Times New Roman" w:hAnsi="Times New Roman" w:cs="Times New Roman"/>
          <w:sz w:val="24"/>
        </w:rPr>
      </w:pPr>
      <w:r>
        <w:rPr>
          <w:rFonts w:ascii="Times New Roman" w:hAnsi="Times New Roman" w:cs="Times New Roman"/>
          <w:sz w:val="24"/>
        </w:rPr>
        <w:t>Date</w:t>
      </w:r>
    </w:p>
    <w:p w:rsidR="00897DCB" w:rsidRDefault="00897DCB" w:rsidP="00897DCB">
      <w:pPr>
        <w:spacing w:line="480" w:lineRule="auto"/>
        <w:jc w:val="center"/>
        <w:rPr>
          <w:rFonts w:ascii="Times New Roman" w:hAnsi="Times New Roman" w:cs="Times New Roman"/>
          <w:sz w:val="24"/>
        </w:rPr>
        <w:sectPr w:rsidR="00897DCB">
          <w:headerReference w:type="default" r:id="rId7"/>
          <w:pgSz w:w="12240" w:h="15840"/>
          <w:pgMar w:top="1440" w:right="1440" w:bottom="1440" w:left="1440" w:header="720" w:footer="720" w:gutter="0"/>
          <w:cols w:space="720"/>
          <w:docGrid w:linePitch="360"/>
        </w:sectPr>
      </w:pPr>
    </w:p>
    <w:p w:rsidR="00897DCB" w:rsidRPr="00830CF4" w:rsidRDefault="00897DCB" w:rsidP="00897DCB">
      <w:pPr>
        <w:spacing w:line="480" w:lineRule="auto"/>
        <w:jc w:val="center"/>
        <w:rPr>
          <w:rFonts w:ascii="Times New Roman" w:hAnsi="Times New Roman" w:cs="Times New Roman"/>
          <w:b/>
          <w:sz w:val="24"/>
        </w:rPr>
      </w:pPr>
      <w:r w:rsidRPr="00830CF4">
        <w:rPr>
          <w:rFonts w:ascii="Times New Roman" w:hAnsi="Times New Roman" w:cs="Times New Roman"/>
          <w:b/>
          <w:sz w:val="24"/>
        </w:rPr>
        <w:lastRenderedPageBreak/>
        <w:t>Introduction</w:t>
      </w:r>
    </w:p>
    <w:p w:rsidR="007072DB" w:rsidRPr="00897DCB" w:rsidRDefault="00287C5D" w:rsidP="00897DCB">
      <w:pPr>
        <w:spacing w:line="480" w:lineRule="auto"/>
        <w:ind w:firstLine="720"/>
        <w:rPr>
          <w:rFonts w:ascii="Times New Roman" w:hAnsi="Times New Roman" w:cs="Times New Roman"/>
          <w:sz w:val="24"/>
        </w:rPr>
      </w:pPr>
      <w:r w:rsidRPr="00897DCB">
        <w:rPr>
          <w:rFonts w:ascii="Times New Roman" w:hAnsi="Times New Roman" w:cs="Times New Roman"/>
          <w:sz w:val="24"/>
        </w:rPr>
        <w:t>Moral arguments around the existence of God constitute a diverse group of arguments that reason f</w:t>
      </w:r>
      <w:r w:rsidR="003321A9" w:rsidRPr="00897DCB">
        <w:rPr>
          <w:rFonts w:ascii="Times New Roman" w:hAnsi="Times New Roman" w:cs="Times New Roman"/>
          <w:sz w:val="24"/>
        </w:rPr>
        <w:t xml:space="preserve">rom a certain angle of moral life or morality to God’s existence, with the general understanding of God as a morally good creator. It is </w:t>
      </w:r>
      <w:r w:rsidR="00897DCB" w:rsidRPr="00897DCB">
        <w:rPr>
          <w:rFonts w:ascii="Times New Roman" w:hAnsi="Times New Roman" w:cs="Times New Roman"/>
          <w:sz w:val="24"/>
        </w:rPr>
        <w:t>important</w:t>
      </w:r>
      <w:r w:rsidR="003321A9" w:rsidRPr="00897DCB">
        <w:rPr>
          <w:rFonts w:ascii="Times New Roman" w:hAnsi="Times New Roman" w:cs="Times New Roman"/>
          <w:sz w:val="24"/>
        </w:rPr>
        <w:t xml:space="preserve"> to note that moral</w:t>
      </w:r>
      <w:r w:rsidR="00306E38" w:rsidRPr="00897DCB">
        <w:rPr>
          <w:rFonts w:ascii="Times New Roman" w:hAnsi="Times New Roman" w:cs="Times New Roman"/>
          <w:sz w:val="24"/>
        </w:rPr>
        <w:t xml:space="preserve"> arguments are interesting considering</w:t>
      </w:r>
      <w:r w:rsidR="003321A9" w:rsidRPr="00897DCB">
        <w:rPr>
          <w:rFonts w:ascii="Times New Roman" w:hAnsi="Times New Roman" w:cs="Times New Roman"/>
          <w:sz w:val="24"/>
        </w:rPr>
        <w:t xml:space="preserve"> the fact </w:t>
      </w:r>
      <w:r w:rsidR="00897DCB" w:rsidRPr="00897DCB">
        <w:rPr>
          <w:rFonts w:ascii="Times New Roman" w:hAnsi="Times New Roman" w:cs="Times New Roman"/>
          <w:sz w:val="24"/>
        </w:rPr>
        <w:t>that</w:t>
      </w:r>
      <w:r w:rsidR="003321A9" w:rsidRPr="00897DCB">
        <w:rPr>
          <w:rFonts w:ascii="Times New Roman" w:hAnsi="Times New Roman" w:cs="Times New Roman"/>
          <w:sz w:val="24"/>
        </w:rPr>
        <w:t xml:space="preserve"> one has to give </w:t>
      </w:r>
      <w:r w:rsidR="00830CF4" w:rsidRPr="00897DCB">
        <w:rPr>
          <w:rFonts w:ascii="Times New Roman" w:hAnsi="Times New Roman" w:cs="Times New Roman"/>
          <w:sz w:val="24"/>
        </w:rPr>
        <w:t>attention</w:t>
      </w:r>
      <w:r w:rsidR="003321A9" w:rsidRPr="00897DCB">
        <w:rPr>
          <w:rFonts w:ascii="Times New Roman" w:hAnsi="Times New Roman" w:cs="Times New Roman"/>
          <w:sz w:val="24"/>
        </w:rPr>
        <w:t xml:space="preserve"> to all the </w:t>
      </w:r>
      <w:r w:rsidR="007247E3" w:rsidRPr="00897DCB">
        <w:rPr>
          <w:rFonts w:ascii="Times New Roman" w:hAnsi="Times New Roman" w:cs="Times New Roman"/>
          <w:sz w:val="24"/>
        </w:rPr>
        <w:t xml:space="preserve">philosophical issues that are </w:t>
      </w:r>
      <w:r w:rsidR="00306E38" w:rsidRPr="00897DCB">
        <w:rPr>
          <w:rFonts w:ascii="Times New Roman" w:hAnsi="Times New Roman" w:cs="Times New Roman"/>
          <w:sz w:val="24"/>
        </w:rPr>
        <w:t>handled</w:t>
      </w:r>
      <w:r w:rsidR="007247E3" w:rsidRPr="00897DCB">
        <w:rPr>
          <w:rFonts w:ascii="Times New Roman" w:hAnsi="Times New Roman" w:cs="Times New Roman"/>
          <w:sz w:val="24"/>
        </w:rPr>
        <w:t xml:space="preserve"> under </w:t>
      </w:r>
      <w:r w:rsidR="00897DCB">
        <w:rPr>
          <w:rFonts w:ascii="Times New Roman" w:hAnsi="Times New Roman" w:cs="Times New Roman"/>
          <w:sz w:val="24"/>
        </w:rPr>
        <w:t>M</w:t>
      </w:r>
      <w:r w:rsidR="007247E3" w:rsidRPr="00897DCB">
        <w:rPr>
          <w:rFonts w:ascii="Times New Roman" w:hAnsi="Times New Roman" w:cs="Times New Roman"/>
          <w:sz w:val="24"/>
        </w:rPr>
        <w:t>etaethics</w:t>
      </w:r>
      <w:bookmarkStart w:id="0" w:name="_GoBack"/>
      <w:bookmarkEnd w:id="0"/>
      <w:r w:rsidR="007247E3" w:rsidRPr="00897DCB">
        <w:rPr>
          <w:rFonts w:ascii="Times New Roman" w:hAnsi="Times New Roman" w:cs="Times New Roman"/>
          <w:sz w:val="24"/>
        </w:rPr>
        <w:t xml:space="preserve"> in order to effectively evaluate the soundness of such arguments. On the other hand, they </w:t>
      </w:r>
      <w:r w:rsidR="00897DCB" w:rsidRPr="00897DCB">
        <w:rPr>
          <w:rFonts w:ascii="Times New Roman" w:hAnsi="Times New Roman" w:cs="Times New Roman"/>
          <w:sz w:val="24"/>
        </w:rPr>
        <w:t>are</w:t>
      </w:r>
      <w:r w:rsidR="007247E3" w:rsidRPr="00897DCB">
        <w:rPr>
          <w:rFonts w:ascii="Times New Roman" w:hAnsi="Times New Roman" w:cs="Times New Roman"/>
          <w:sz w:val="24"/>
        </w:rPr>
        <w:t xml:space="preserve"> important considering their dominance in famous apologetic arg</w:t>
      </w:r>
      <w:r w:rsidR="00306E38" w:rsidRPr="00897DCB">
        <w:rPr>
          <w:rFonts w:ascii="Times New Roman" w:hAnsi="Times New Roman" w:cs="Times New Roman"/>
          <w:sz w:val="24"/>
        </w:rPr>
        <w:t xml:space="preserve">uments in support of religious </w:t>
      </w:r>
      <w:r w:rsidR="007247E3" w:rsidRPr="00897DCB">
        <w:rPr>
          <w:rFonts w:ascii="Times New Roman" w:hAnsi="Times New Roman" w:cs="Times New Roman"/>
          <w:sz w:val="24"/>
        </w:rPr>
        <w:t>belie</w:t>
      </w:r>
      <w:r w:rsidR="00306E38" w:rsidRPr="00897DCB">
        <w:rPr>
          <w:rFonts w:ascii="Times New Roman" w:hAnsi="Times New Roman" w:cs="Times New Roman"/>
          <w:sz w:val="24"/>
        </w:rPr>
        <w:t xml:space="preserve">f. The connection that apparently </w:t>
      </w:r>
      <w:r w:rsidR="00897DCB" w:rsidRPr="00897DCB">
        <w:rPr>
          <w:rFonts w:ascii="Times New Roman" w:hAnsi="Times New Roman" w:cs="Times New Roman"/>
          <w:sz w:val="24"/>
        </w:rPr>
        <w:t>exists</w:t>
      </w:r>
      <w:r w:rsidR="00306E38" w:rsidRPr="00897DCB">
        <w:rPr>
          <w:rFonts w:ascii="Times New Roman" w:hAnsi="Times New Roman" w:cs="Times New Roman"/>
          <w:sz w:val="24"/>
        </w:rPr>
        <w:t xml:space="preserve"> between religion and morality tends to uphold the </w:t>
      </w:r>
      <w:r w:rsidR="00897DCB" w:rsidRPr="00897DCB">
        <w:rPr>
          <w:rFonts w:ascii="Times New Roman" w:hAnsi="Times New Roman" w:cs="Times New Roman"/>
          <w:sz w:val="24"/>
        </w:rPr>
        <w:t>claim</w:t>
      </w:r>
      <w:r w:rsidR="00306E38" w:rsidRPr="00897DCB">
        <w:rPr>
          <w:rFonts w:ascii="Times New Roman" w:hAnsi="Times New Roman" w:cs="Times New Roman"/>
          <w:sz w:val="24"/>
        </w:rPr>
        <w:t xml:space="preserve"> that there is need for a religious foundation that can define moral truths, or that such truths can be best elaborated by the existence of God, or some actions or qualities of God. This essay focuses on </w:t>
      </w:r>
      <w:r w:rsidR="00897DCB" w:rsidRPr="00897DCB">
        <w:rPr>
          <w:rFonts w:ascii="Times New Roman" w:hAnsi="Times New Roman" w:cs="Times New Roman"/>
          <w:sz w:val="24"/>
        </w:rPr>
        <w:t>the</w:t>
      </w:r>
      <w:r w:rsidR="00306E38" w:rsidRPr="00897DCB">
        <w:rPr>
          <w:rFonts w:ascii="Times New Roman" w:hAnsi="Times New Roman" w:cs="Times New Roman"/>
          <w:sz w:val="24"/>
        </w:rPr>
        <w:t xml:space="preserve"> various types of moral arguments, with the intention of drawing </w:t>
      </w:r>
      <w:r w:rsidR="00897DCB" w:rsidRPr="00897DCB">
        <w:rPr>
          <w:rFonts w:ascii="Times New Roman" w:hAnsi="Times New Roman" w:cs="Times New Roman"/>
          <w:sz w:val="24"/>
        </w:rPr>
        <w:t>on</w:t>
      </w:r>
      <w:r w:rsidR="00306E38" w:rsidRPr="00897DCB">
        <w:rPr>
          <w:rFonts w:ascii="Times New Roman" w:hAnsi="Times New Roman" w:cs="Times New Roman"/>
          <w:sz w:val="24"/>
        </w:rPr>
        <w:t xml:space="preserve"> the distinction between </w:t>
      </w:r>
      <w:r w:rsidR="00897DCB" w:rsidRPr="00897DCB">
        <w:rPr>
          <w:rFonts w:ascii="Times New Roman" w:hAnsi="Times New Roman" w:cs="Times New Roman"/>
          <w:sz w:val="24"/>
        </w:rPr>
        <w:t>practical</w:t>
      </w:r>
      <w:r w:rsidR="00306E38" w:rsidRPr="00897DCB">
        <w:rPr>
          <w:rFonts w:ascii="Times New Roman" w:hAnsi="Times New Roman" w:cs="Times New Roman"/>
          <w:sz w:val="24"/>
        </w:rPr>
        <w:t xml:space="preserve"> and theoretical </w:t>
      </w:r>
      <w:r w:rsidR="00ED0611" w:rsidRPr="00897DCB">
        <w:rPr>
          <w:rFonts w:ascii="Times New Roman" w:hAnsi="Times New Roman" w:cs="Times New Roman"/>
          <w:sz w:val="24"/>
        </w:rPr>
        <w:t xml:space="preserve">or pragmatic moral arguments. </w:t>
      </w:r>
      <w:r w:rsidR="00897DCB" w:rsidRPr="00897DCB">
        <w:rPr>
          <w:rFonts w:ascii="Times New Roman" w:hAnsi="Times New Roman" w:cs="Times New Roman"/>
          <w:sz w:val="24"/>
        </w:rPr>
        <w:t>As such, this paper asserts that from the moral perspective, mortal obligations constitute of rules that are imposed by a supreme being that can only be explained by a Godly figure</w:t>
      </w:r>
      <w:r w:rsidR="00ED0611" w:rsidRPr="00897DCB">
        <w:rPr>
          <w:rFonts w:ascii="Times New Roman" w:hAnsi="Times New Roman" w:cs="Times New Roman"/>
          <w:sz w:val="24"/>
        </w:rPr>
        <w:t xml:space="preserve">. </w:t>
      </w:r>
    </w:p>
    <w:p w:rsidR="00897DCB" w:rsidRPr="00830CF4" w:rsidRDefault="00897DCB" w:rsidP="00897DCB">
      <w:pPr>
        <w:spacing w:line="480" w:lineRule="auto"/>
        <w:jc w:val="center"/>
        <w:rPr>
          <w:rFonts w:ascii="Times New Roman" w:hAnsi="Times New Roman" w:cs="Times New Roman"/>
          <w:b/>
          <w:sz w:val="24"/>
        </w:rPr>
      </w:pPr>
      <w:r w:rsidRPr="00830CF4">
        <w:rPr>
          <w:rFonts w:ascii="Times New Roman" w:hAnsi="Times New Roman" w:cs="Times New Roman"/>
          <w:b/>
          <w:sz w:val="24"/>
        </w:rPr>
        <w:t>Moral Arguments for the Existence of God</w:t>
      </w:r>
    </w:p>
    <w:p w:rsidR="00897DCB" w:rsidRDefault="007D32AD" w:rsidP="00897DCB">
      <w:pPr>
        <w:spacing w:line="480" w:lineRule="auto"/>
        <w:ind w:firstLine="720"/>
        <w:rPr>
          <w:rFonts w:ascii="Times New Roman" w:hAnsi="Times New Roman" w:cs="Times New Roman"/>
          <w:sz w:val="24"/>
        </w:rPr>
      </w:pPr>
      <w:r w:rsidRPr="00897DCB">
        <w:rPr>
          <w:rFonts w:ascii="Times New Roman" w:hAnsi="Times New Roman" w:cs="Times New Roman"/>
          <w:sz w:val="24"/>
        </w:rPr>
        <w:t xml:space="preserve">There are various </w:t>
      </w:r>
      <w:r w:rsidR="00897DCB">
        <w:rPr>
          <w:rFonts w:ascii="Times New Roman" w:hAnsi="Times New Roman" w:cs="Times New Roman"/>
          <w:sz w:val="24"/>
        </w:rPr>
        <w:t xml:space="preserve">moral </w:t>
      </w:r>
      <w:r w:rsidRPr="00897DCB">
        <w:rPr>
          <w:rFonts w:ascii="Times New Roman" w:hAnsi="Times New Roman" w:cs="Times New Roman"/>
          <w:sz w:val="24"/>
        </w:rPr>
        <w:t xml:space="preserve">arguments </w:t>
      </w:r>
      <w:r w:rsidR="00897DCB" w:rsidRPr="00897DCB">
        <w:rPr>
          <w:rFonts w:ascii="Times New Roman" w:hAnsi="Times New Roman" w:cs="Times New Roman"/>
          <w:sz w:val="24"/>
        </w:rPr>
        <w:t>that</w:t>
      </w:r>
      <w:r w:rsidRPr="00897DCB">
        <w:rPr>
          <w:rFonts w:ascii="Times New Roman" w:hAnsi="Times New Roman" w:cs="Times New Roman"/>
          <w:sz w:val="24"/>
        </w:rPr>
        <w:t xml:space="preserve"> have been established in support of the existence of </w:t>
      </w:r>
      <w:r w:rsidR="00897DCB" w:rsidRPr="00897DCB">
        <w:rPr>
          <w:rFonts w:ascii="Times New Roman" w:hAnsi="Times New Roman" w:cs="Times New Roman"/>
          <w:sz w:val="24"/>
        </w:rPr>
        <w:t>God</w:t>
      </w:r>
      <w:r w:rsidRPr="00897DCB">
        <w:rPr>
          <w:rFonts w:ascii="Times New Roman" w:hAnsi="Times New Roman" w:cs="Times New Roman"/>
          <w:sz w:val="24"/>
        </w:rPr>
        <w:t xml:space="preserve">, some of which </w:t>
      </w:r>
      <w:r w:rsidR="00897DCB" w:rsidRPr="00897DCB">
        <w:rPr>
          <w:rFonts w:ascii="Times New Roman" w:hAnsi="Times New Roman" w:cs="Times New Roman"/>
          <w:sz w:val="24"/>
        </w:rPr>
        <w:t>will</w:t>
      </w:r>
      <w:r w:rsidRPr="00897DCB">
        <w:rPr>
          <w:rFonts w:ascii="Times New Roman" w:hAnsi="Times New Roman" w:cs="Times New Roman"/>
          <w:sz w:val="24"/>
        </w:rPr>
        <w:t xml:space="preserve"> be discussed in this section. One of the theistic moral </w:t>
      </w:r>
      <w:r w:rsidR="00897DCB" w:rsidRPr="00897DCB">
        <w:rPr>
          <w:rFonts w:ascii="Times New Roman" w:hAnsi="Times New Roman" w:cs="Times New Roman"/>
          <w:sz w:val="24"/>
        </w:rPr>
        <w:t>argument</w:t>
      </w:r>
      <w:r w:rsidRPr="00897DCB">
        <w:rPr>
          <w:rFonts w:ascii="Times New Roman" w:hAnsi="Times New Roman" w:cs="Times New Roman"/>
          <w:sz w:val="24"/>
        </w:rPr>
        <w:t xml:space="preserve"> versions that is easily understandable relies on the </w:t>
      </w:r>
      <w:r w:rsidR="00897DCB" w:rsidRPr="00897DCB">
        <w:rPr>
          <w:rFonts w:ascii="Times New Roman" w:hAnsi="Times New Roman" w:cs="Times New Roman"/>
          <w:sz w:val="24"/>
        </w:rPr>
        <w:t>analogy</w:t>
      </w:r>
      <w:r w:rsidRPr="00897DCB">
        <w:rPr>
          <w:rFonts w:ascii="Times New Roman" w:hAnsi="Times New Roman" w:cs="Times New Roman"/>
          <w:sz w:val="24"/>
        </w:rPr>
        <w:t xml:space="preserve"> between moral </w:t>
      </w:r>
      <w:r w:rsidR="00897DCB" w:rsidRPr="00897DCB">
        <w:rPr>
          <w:rFonts w:ascii="Times New Roman" w:hAnsi="Times New Roman" w:cs="Times New Roman"/>
          <w:sz w:val="24"/>
        </w:rPr>
        <w:t>laws</w:t>
      </w:r>
      <w:r w:rsidRPr="00897DCB">
        <w:rPr>
          <w:rFonts w:ascii="Times New Roman" w:hAnsi="Times New Roman" w:cs="Times New Roman"/>
          <w:sz w:val="24"/>
        </w:rPr>
        <w:t xml:space="preserve"> and the human laws that are developed and enforced by nation-states. Sovereign laws develop and enforce laws that forbid or permit certain acts. Case in point, if one is a citizen of the United States and they earn a limited amount of tax </w:t>
      </w:r>
      <w:r w:rsidR="00897DCB" w:rsidRPr="00897DCB">
        <w:rPr>
          <w:rFonts w:ascii="Times New Roman" w:hAnsi="Times New Roman" w:cs="Times New Roman"/>
          <w:sz w:val="24"/>
        </w:rPr>
        <w:t>income</w:t>
      </w:r>
      <w:r w:rsidRPr="00897DCB">
        <w:rPr>
          <w:rFonts w:ascii="Times New Roman" w:hAnsi="Times New Roman" w:cs="Times New Roman"/>
          <w:sz w:val="24"/>
        </w:rPr>
        <w:t xml:space="preserve">, they are </w:t>
      </w:r>
      <w:r w:rsidR="00897DCB" w:rsidRPr="00897DCB">
        <w:rPr>
          <w:rFonts w:ascii="Times New Roman" w:hAnsi="Times New Roman" w:cs="Times New Roman"/>
          <w:sz w:val="24"/>
        </w:rPr>
        <w:t>obligated</w:t>
      </w:r>
      <w:r w:rsidRPr="00897DCB">
        <w:rPr>
          <w:rFonts w:ascii="Times New Roman" w:hAnsi="Times New Roman" w:cs="Times New Roman"/>
          <w:sz w:val="24"/>
        </w:rPr>
        <w:t xml:space="preserve"> to file for income tax returns on an annual basis. Most countries have also </w:t>
      </w:r>
      <w:r w:rsidR="00AE6739" w:rsidRPr="00897DCB">
        <w:rPr>
          <w:rFonts w:ascii="Times New Roman" w:hAnsi="Times New Roman" w:cs="Times New Roman"/>
          <w:sz w:val="24"/>
        </w:rPr>
        <w:t>established</w:t>
      </w:r>
      <w:r w:rsidRPr="00897DCB">
        <w:rPr>
          <w:rFonts w:ascii="Times New Roman" w:hAnsi="Times New Roman" w:cs="Times New Roman"/>
          <w:sz w:val="24"/>
        </w:rPr>
        <w:t xml:space="preserve"> laws that forbid employers from </w:t>
      </w:r>
      <w:r w:rsidRPr="00897DCB">
        <w:rPr>
          <w:rFonts w:ascii="Times New Roman" w:hAnsi="Times New Roman" w:cs="Times New Roman"/>
          <w:sz w:val="24"/>
        </w:rPr>
        <w:lastRenderedPageBreak/>
        <w:t xml:space="preserve">discriminating people on the </w:t>
      </w:r>
      <w:r w:rsidR="00897DCB" w:rsidRPr="00897DCB">
        <w:rPr>
          <w:rFonts w:ascii="Times New Roman" w:hAnsi="Times New Roman" w:cs="Times New Roman"/>
          <w:sz w:val="24"/>
        </w:rPr>
        <w:t>basis</w:t>
      </w:r>
      <w:r w:rsidRPr="00897DCB">
        <w:rPr>
          <w:rFonts w:ascii="Times New Roman" w:hAnsi="Times New Roman" w:cs="Times New Roman"/>
          <w:sz w:val="24"/>
        </w:rPr>
        <w:t xml:space="preserve"> of race, age, or </w:t>
      </w:r>
      <w:r w:rsidR="00AE6739" w:rsidRPr="00897DCB">
        <w:rPr>
          <w:rFonts w:ascii="Times New Roman" w:hAnsi="Times New Roman" w:cs="Times New Roman"/>
          <w:sz w:val="24"/>
        </w:rPr>
        <w:t>gender</w:t>
      </w:r>
      <w:r w:rsidRPr="00897DCB">
        <w:rPr>
          <w:rFonts w:ascii="Times New Roman" w:hAnsi="Times New Roman" w:cs="Times New Roman"/>
          <w:sz w:val="24"/>
        </w:rPr>
        <w:t xml:space="preserve"> during the hiring process. On the other hand, just </w:t>
      </w:r>
      <w:r w:rsidR="00AE6739" w:rsidRPr="00897DCB">
        <w:rPr>
          <w:rFonts w:ascii="Times New Roman" w:hAnsi="Times New Roman" w:cs="Times New Roman"/>
          <w:sz w:val="24"/>
        </w:rPr>
        <w:t>like</w:t>
      </w:r>
      <w:r w:rsidRPr="00897DCB">
        <w:rPr>
          <w:rFonts w:ascii="Times New Roman" w:hAnsi="Times New Roman" w:cs="Times New Roman"/>
          <w:sz w:val="24"/>
        </w:rPr>
        <w:t xml:space="preserve"> political laws, </w:t>
      </w:r>
      <w:r w:rsidR="00AE6739" w:rsidRPr="00897DCB">
        <w:rPr>
          <w:rFonts w:ascii="Times New Roman" w:hAnsi="Times New Roman" w:cs="Times New Roman"/>
          <w:sz w:val="24"/>
        </w:rPr>
        <w:t>most</w:t>
      </w:r>
      <w:r w:rsidRPr="00897DCB">
        <w:rPr>
          <w:rFonts w:ascii="Times New Roman" w:hAnsi="Times New Roman" w:cs="Times New Roman"/>
          <w:sz w:val="24"/>
        </w:rPr>
        <w:t xml:space="preserve"> of the moral laws bind individuals</w:t>
      </w:r>
      <w:sdt>
        <w:sdtPr>
          <w:rPr>
            <w:rFonts w:ascii="Times New Roman" w:hAnsi="Times New Roman" w:cs="Times New Roman"/>
            <w:sz w:val="24"/>
          </w:rPr>
          <w:id w:val="-1682735286"/>
          <w:citation/>
        </w:sdtPr>
        <w:sdtContent>
          <w:r w:rsidR="002539BF">
            <w:rPr>
              <w:rFonts w:ascii="Times New Roman" w:hAnsi="Times New Roman" w:cs="Times New Roman"/>
              <w:sz w:val="24"/>
            </w:rPr>
            <w:fldChar w:fldCharType="begin"/>
          </w:r>
          <w:r w:rsidR="002539BF">
            <w:rPr>
              <w:rFonts w:ascii="Times New Roman" w:hAnsi="Times New Roman" w:cs="Times New Roman"/>
              <w:sz w:val="24"/>
            </w:rPr>
            <w:instrText xml:space="preserve"> CITATION Kai11 \l 1033 </w:instrText>
          </w:r>
          <w:r w:rsidR="002539BF">
            <w:rPr>
              <w:rFonts w:ascii="Times New Roman" w:hAnsi="Times New Roman" w:cs="Times New Roman"/>
              <w:sz w:val="24"/>
            </w:rPr>
            <w:fldChar w:fldCharType="separate"/>
          </w:r>
          <w:r w:rsidR="002539BF">
            <w:rPr>
              <w:rFonts w:ascii="Times New Roman" w:hAnsi="Times New Roman" w:cs="Times New Roman"/>
              <w:noProof/>
              <w:sz w:val="24"/>
            </w:rPr>
            <w:t xml:space="preserve"> </w:t>
          </w:r>
          <w:r w:rsidR="002539BF" w:rsidRPr="002539BF">
            <w:rPr>
              <w:rFonts w:ascii="Times New Roman" w:hAnsi="Times New Roman" w:cs="Times New Roman"/>
              <w:noProof/>
              <w:sz w:val="24"/>
            </w:rPr>
            <w:t>(Kwan, 2011)</w:t>
          </w:r>
          <w:r w:rsidR="002539BF">
            <w:rPr>
              <w:rFonts w:ascii="Times New Roman" w:hAnsi="Times New Roman" w:cs="Times New Roman"/>
              <w:sz w:val="24"/>
            </w:rPr>
            <w:fldChar w:fldCharType="end"/>
          </w:r>
        </w:sdtContent>
      </w:sdt>
      <w:r w:rsidRPr="00897DCB">
        <w:rPr>
          <w:rFonts w:ascii="Times New Roman" w:hAnsi="Times New Roman" w:cs="Times New Roman"/>
          <w:sz w:val="24"/>
        </w:rPr>
        <w:t xml:space="preserve">. Case in point, the moral </w:t>
      </w:r>
      <w:r w:rsidR="00AE6739" w:rsidRPr="00897DCB">
        <w:rPr>
          <w:rFonts w:ascii="Times New Roman" w:hAnsi="Times New Roman" w:cs="Times New Roman"/>
          <w:sz w:val="24"/>
        </w:rPr>
        <w:t>principle</w:t>
      </w:r>
      <w:r w:rsidRPr="00897DCB">
        <w:rPr>
          <w:rFonts w:ascii="Times New Roman" w:hAnsi="Times New Roman" w:cs="Times New Roman"/>
          <w:sz w:val="24"/>
        </w:rPr>
        <w:t xml:space="preserve"> obligates </w:t>
      </w:r>
      <w:r w:rsidR="00AE6739" w:rsidRPr="00897DCB">
        <w:rPr>
          <w:rFonts w:ascii="Times New Roman" w:hAnsi="Times New Roman" w:cs="Times New Roman"/>
          <w:sz w:val="24"/>
        </w:rPr>
        <w:t>individuals</w:t>
      </w:r>
      <w:r w:rsidRPr="00897DCB">
        <w:rPr>
          <w:rFonts w:ascii="Times New Roman" w:hAnsi="Times New Roman" w:cs="Times New Roman"/>
          <w:sz w:val="24"/>
        </w:rPr>
        <w:t xml:space="preserve"> to remain </w:t>
      </w:r>
      <w:r w:rsidR="00AE6739" w:rsidRPr="00897DCB">
        <w:rPr>
          <w:rFonts w:ascii="Times New Roman" w:hAnsi="Times New Roman" w:cs="Times New Roman"/>
          <w:sz w:val="24"/>
        </w:rPr>
        <w:t>truthful</w:t>
      </w:r>
      <w:r w:rsidRPr="00897DCB">
        <w:rPr>
          <w:rFonts w:ascii="Times New Roman" w:hAnsi="Times New Roman" w:cs="Times New Roman"/>
          <w:sz w:val="24"/>
        </w:rPr>
        <w:t xml:space="preserve"> in everything they say to others, and to keep many promises that they </w:t>
      </w:r>
      <w:r w:rsidR="00AE6739" w:rsidRPr="00897DCB">
        <w:rPr>
          <w:rFonts w:ascii="Times New Roman" w:hAnsi="Times New Roman" w:cs="Times New Roman"/>
          <w:sz w:val="24"/>
        </w:rPr>
        <w:t>make</w:t>
      </w:r>
      <w:r w:rsidRPr="00897DCB">
        <w:rPr>
          <w:rFonts w:ascii="Times New Roman" w:hAnsi="Times New Roman" w:cs="Times New Roman"/>
          <w:sz w:val="24"/>
        </w:rPr>
        <w:t xml:space="preserve"> to </w:t>
      </w:r>
      <w:r w:rsidR="00AE6739" w:rsidRPr="00897DCB">
        <w:rPr>
          <w:rFonts w:ascii="Times New Roman" w:hAnsi="Times New Roman" w:cs="Times New Roman"/>
          <w:sz w:val="24"/>
        </w:rPr>
        <w:t>other</w:t>
      </w:r>
      <w:r w:rsidR="00AE6739">
        <w:rPr>
          <w:rFonts w:ascii="Times New Roman" w:hAnsi="Times New Roman" w:cs="Times New Roman"/>
          <w:sz w:val="24"/>
        </w:rPr>
        <w:t xml:space="preserve"> p</w:t>
      </w:r>
      <w:r w:rsidRPr="00897DCB">
        <w:rPr>
          <w:rFonts w:ascii="Times New Roman" w:hAnsi="Times New Roman" w:cs="Times New Roman"/>
          <w:sz w:val="24"/>
        </w:rPr>
        <w:t xml:space="preserve">arties. Stephen Evans argues that just like </w:t>
      </w:r>
      <w:r w:rsidR="00AE6739" w:rsidRPr="00897DCB">
        <w:rPr>
          <w:rFonts w:ascii="Times New Roman" w:hAnsi="Times New Roman" w:cs="Times New Roman"/>
          <w:sz w:val="24"/>
        </w:rPr>
        <w:t>political</w:t>
      </w:r>
      <w:r w:rsidR="00471257" w:rsidRPr="00897DCB">
        <w:rPr>
          <w:rFonts w:ascii="Times New Roman" w:hAnsi="Times New Roman" w:cs="Times New Roman"/>
          <w:sz w:val="24"/>
        </w:rPr>
        <w:t xml:space="preserve"> laws are developed and enacted by legislators, who have been given the ultimate </w:t>
      </w:r>
      <w:r w:rsidR="00AE6739" w:rsidRPr="00897DCB">
        <w:rPr>
          <w:rFonts w:ascii="Times New Roman" w:hAnsi="Times New Roman" w:cs="Times New Roman"/>
          <w:sz w:val="24"/>
        </w:rPr>
        <w:t>authority</w:t>
      </w:r>
      <w:r w:rsidR="00471257" w:rsidRPr="00897DCB">
        <w:rPr>
          <w:rFonts w:ascii="Times New Roman" w:hAnsi="Times New Roman" w:cs="Times New Roman"/>
          <w:sz w:val="24"/>
        </w:rPr>
        <w:t xml:space="preserve"> to pass such laws, moral laws a</w:t>
      </w:r>
      <w:r w:rsidR="00AE6739">
        <w:rPr>
          <w:rFonts w:ascii="Times New Roman" w:hAnsi="Times New Roman" w:cs="Times New Roman"/>
          <w:sz w:val="24"/>
        </w:rPr>
        <w:t xml:space="preserve">re enacted by an entity that </w:t>
      </w:r>
      <w:r w:rsidR="00471257" w:rsidRPr="00897DCB">
        <w:rPr>
          <w:rFonts w:ascii="Times New Roman" w:hAnsi="Times New Roman" w:cs="Times New Roman"/>
          <w:sz w:val="24"/>
        </w:rPr>
        <w:t>wields moral authority, with God standing out as the only</w:t>
      </w:r>
      <w:r w:rsidR="0081434C" w:rsidRPr="00897DCB">
        <w:rPr>
          <w:rFonts w:ascii="Times New Roman" w:hAnsi="Times New Roman" w:cs="Times New Roman"/>
          <w:sz w:val="24"/>
        </w:rPr>
        <w:t xml:space="preserve"> candidate that is plausible enough to fit such a role</w:t>
      </w:r>
      <w:sdt>
        <w:sdtPr>
          <w:rPr>
            <w:rFonts w:ascii="Times New Roman" w:hAnsi="Times New Roman" w:cs="Times New Roman"/>
            <w:sz w:val="24"/>
          </w:rPr>
          <w:id w:val="-237478649"/>
          <w:citation/>
        </w:sdtPr>
        <w:sdtContent>
          <w:r w:rsidR="002539BF">
            <w:rPr>
              <w:rFonts w:ascii="Times New Roman" w:hAnsi="Times New Roman" w:cs="Times New Roman"/>
              <w:sz w:val="24"/>
            </w:rPr>
            <w:fldChar w:fldCharType="begin"/>
          </w:r>
          <w:r w:rsidR="002539BF">
            <w:rPr>
              <w:rFonts w:ascii="Times New Roman" w:hAnsi="Times New Roman" w:cs="Times New Roman"/>
              <w:sz w:val="24"/>
            </w:rPr>
            <w:instrText xml:space="preserve"> CITATION Kai11 \l 1033 </w:instrText>
          </w:r>
          <w:r w:rsidR="002539BF">
            <w:rPr>
              <w:rFonts w:ascii="Times New Roman" w:hAnsi="Times New Roman" w:cs="Times New Roman"/>
              <w:sz w:val="24"/>
            </w:rPr>
            <w:fldChar w:fldCharType="separate"/>
          </w:r>
          <w:r w:rsidR="002539BF">
            <w:rPr>
              <w:rFonts w:ascii="Times New Roman" w:hAnsi="Times New Roman" w:cs="Times New Roman"/>
              <w:noProof/>
              <w:sz w:val="24"/>
            </w:rPr>
            <w:t xml:space="preserve"> </w:t>
          </w:r>
          <w:r w:rsidR="002539BF" w:rsidRPr="002539BF">
            <w:rPr>
              <w:rFonts w:ascii="Times New Roman" w:hAnsi="Times New Roman" w:cs="Times New Roman"/>
              <w:noProof/>
              <w:sz w:val="24"/>
            </w:rPr>
            <w:t>(Kwan, 2011)</w:t>
          </w:r>
          <w:r w:rsidR="002539BF">
            <w:rPr>
              <w:rFonts w:ascii="Times New Roman" w:hAnsi="Times New Roman" w:cs="Times New Roman"/>
              <w:sz w:val="24"/>
            </w:rPr>
            <w:fldChar w:fldCharType="end"/>
          </w:r>
        </w:sdtContent>
      </w:sdt>
      <w:r w:rsidR="0081434C" w:rsidRPr="00897DCB">
        <w:rPr>
          <w:rFonts w:ascii="Times New Roman" w:hAnsi="Times New Roman" w:cs="Times New Roman"/>
          <w:sz w:val="24"/>
        </w:rPr>
        <w:t xml:space="preserve">. This </w:t>
      </w:r>
      <w:r w:rsidR="00AE6739" w:rsidRPr="00897DCB">
        <w:rPr>
          <w:rFonts w:ascii="Times New Roman" w:hAnsi="Times New Roman" w:cs="Times New Roman"/>
          <w:sz w:val="24"/>
        </w:rPr>
        <w:t>argument</w:t>
      </w:r>
      <w:r w:rsidR="0081434C" w:rsidRPr="00897DCB">
        <w:rPr>
          <w:rFonts w:ascii="Times New Roman" w:hAnsi="Times New Roman" w:cs="Times New Roman"/>
          <w:sz w:val="24"/>
        </w:rPr>
        <w:t xml:space="preserve"> has </w:t>
      </w:r>
      <w:r w:rsidR="00AE6739" w:rsidRPr="00897DCB">
        <w:rPr>
          <w:rFonts w:ascii="Times New Roman" w:hAnsi="Times New Roman" w:cs="Times New Roman"/>
          <w:sz w:val="24"/>
        </w:rPr>
        <w:t>encountered</w:t>
      </w:r>
      <w:r w:rsidR="0081434C" w:rsidRPr="00897DCB">
        <w:rPr>
          <w:rFonts w:ascii="Times New Roman" w:hAnsi="Times New Roman" w:cs="Times New Roman"/>
          <w:sz w:val="24"/>
        </w:rPr>
        <w:t xml:space="preserve"> various criticisms form some </w:t>
      </w:r>
      <w:r w:rsidR="00AE6739" w:rsidRPr="00897DCB">
        <w:rPr>
          <w:rFonts w:ascii="Times New Roman" w:hAnsi="Times New Roman" w:cs="Times New Roman"/>
          <w:sz w:val="24"/>
        </w:rPr>
        <w:t>of</w:t>
      </w:r>
      <w:r w:rsidR="0081434C" w:rsidRPr="00897DCB">
        <w:rPr>
          <w:rFonts w:ascii="Times New Roman" w:hAnsi="Times New Roman" w:cs="Times New Roman"/>
          <w:sz w:val="24"/>
        </w:rPr>
        <w:t xml:space="preserve"> the </w:t>
      </w:r>
      <w:r w:rsidR="00AE6739" w:rsidRPr="00897DCB">
        <w:rPr>
          <w:rFonts w:ascii="Times New Roman" w:hAnsi="Times New Roman" w:cs="Times New Roman"/>
          <w:sz w:val="24"/>
        </w:rPr>
        <w:t>philosophers</w:t>
      </w:r>
      <w:r w:rsidR="0081434C" w:rsidRPr="00897DCB">
        <w:rPr>
          <w:rFonts w:ascii="Times New Roman" w:hAnsi="Times New Roman" w:cs="Times New Roman"/>
          <w:sz w:val="24"/>
        </w:rPr>
        <w:t xml:space="preserve">, who believe that it is crude considering </w:t>
      </w:r>
      <w:r w:rsidR="00AE6739" w:rsidRPr="00897DCB">
        <w:rPr>
          <w:rFonts w:ascii="Times New Roman" w:hAnsi="Times New Roman" w:cs="Times New Roman"/>
          <w:sz w:val="24"/>
        </w:rPr>
        <w:t>the</w:t>
      </w:r>
      <w:r w:rsidR="0081434C" w:rsidRPr="00897DCB">
        <w:rPr>
          <w:rFonts w:ascii="Times New Roman" w:hAnsi="Times New Roman" w:cs="Times New Roman"/>
          <w:sz w:val="24"/>
        </w:rPr>
        <w:t xml:space="preserve"> obviousness of its force, </w:t>
      </w:r>
      <w:r w:rsidR="00AE6739" w:rsidRPr="00897DCB">
        <w:rPr>
          <w:rFonts w:ascii="Times New Roman" w:hAnsi="Times New Roman" w:cs="Times New Roman"/>
          <w:sz w:val="24"/>
        </w:rPr>
        <w:t>such</w:t>
      </w:r>
      <w:r w:rsidR="0081434C" w:rsidRPr="00897DCB">
        <w:rPr>
          <w:rFonts w:ascii="Times New Roman" w:hAnsi="Times New Roman" w:cs="Times New Roman"/>
          <w:sz w:val="24"/>
        </w:rPr>
        <w:t xml:space="preserve"> that an individual does </w:t>
      </w:r>
      <w:r w:rsidR="00AE6739" w:rsidRPr="00897DCB">
        <w:rPr>
          <w:rFonts w:ascii="Times New Roman" w:hAnsi="Times New Roman" w:cs="Times New Roman"/>
          <w:sz w:val="24"/>
        </w:rPr>
        <w:t>not</w:t>
      </w:r>
      <w:r w:rsidR="0081434C" w:rsidRPr="00897DCB">
        <w:rPr>
          <w:rFonts w:ascii="Times New Roman" w:hAnsi="Times New Roman" w:cs="Times New Roman"/>
          <w:sz w:val="24"/>
        </w:rPr>
        <w:t xml:space="preserve"> require </w:t>
      </w:r>
      <w:r w:rsidR="00AE6739" w:rsidRPr="00897DCB">
        <w:rPr>
          <w:rFonts w:ascii="Times New Roman" w:hAnsi="Times New Roman" w:cs="Times New Roman"/>
          <w:sz w:val="24"/>
        </w:rPr>
        <w:t>any</w:t>
      </w:r>
      <w:r w:rsidR="0081434C" w:rsidRPr="00897DCB">
        <w:rPr>
          <w:rFonts w:ascii="Times New Roman" w:hAnsi="Times New Roman" w:cs="Times New Roman"/>
          <w:sz w:val="24"/>
        </w:rPr>
        <w:t xml:space="preserve"> special </w:t>
      </w:r>
      <w:r w:rsidR="00AE6739" w:rsidRPr="00897DCB">
        <w:rPr>
          <w:rFonts w:ascii="Times New Roman" w:hAnsi="Times New Roman" w:cs="Times New Roman"/>
          <w:sz w:val="24"/>
        </w:rPr>
        <w:t>philosophical</w:t>
      </w:r>
      <w:r w:rsidR="0081434C" w:rsidRPr="00897DCB">
        <w:rPr>
          <w:rFonts w:ascii="Times New Roman" w:hAnsi="Times New Roman" w:cs="Times New Roman"/>
          <w:sz w:val="24"/>
        </w:rPr>
        <w:t xml:space="preserve"> </w:t>
      </w:r>
      <w:r w:rsidR="00AE6739" w:rsidRPr="00897DCB">
        <w:rPr>
          <w:rFonts w:ascii="Times New Roman" w:hAnsi="Times New Roman" w:cs="Times New Roman"/>
          <w:sz w:val="24"/>
        </w:rPr>
        <w:t>training</w:t>
      </w:r>
      <w:r w:rsidR="0081434C" w:rsidRPr="00897DCB">
        <w:rPr>
          <w:rFonts w:ascii="Times New Roman" w:hAnsi="Times New Roman" w:cs="Times New Roman"/>
          <w:sz w:val="24"/>
        </w:rPr>
        <w:t xml:space="preserve"> for one to </w:t>
      </w:r>
      <w:r w:rsidR="00AE6739" w:rsidRPr="00897DCB">
        <w:rPr>
          <w:rFonts w:ascii="Times New Roman" w:hAnsi="Times New Roman" w:cs="Times New Roman"/>
          <w:sz w:val="24"/>
        </w:rPr>
        <w:t>see</w:t>
      </w:r>
      <w:r w:rsidR="0081434C" w:rsidRPr="00897DCB">
        <w:rPr>
          <w:rFonts w:ascii="Times New Roman" w:hAnsi="Times New Roman" w:cs="Times New Roman"/>
          <w:sz w:val="24"/>
        </w:rPr>
        <w:t xml:space="preserve"> its appeal and understand it. </w:t>
      </w:r>
    </w:p>
    <w:p w:rsidR="00ED0611" w:rsidRPr="00897DCB" w:rsidRDefault="0062519D" w:rsidP="00897DCB">
      <w:pPr>
        <w:spacing w:line="480" w:lineRule="auto"/>
        <w:ind w:firstLine="720"/>
        <w:rPr>
          <w:rFonts w:ascii="Times New Roman" w:hAnsi="Times New Roman" w:cs="Times New Roman"/>
          <w:sz w:val="24"/>
        </w:rPr>
      </w:pPr>
      <w:r w:rsidRPr="00897DCB">
        <w:rPr>
          <w:rFonts w:ascii="Times New Roman" w:hAnsi="Times New Roman" w:cs="Times New Roman"/>
          <w:sz w:val="24"/>
        </w:rPr>
        <w:t xml:space="preserve">J. L. Schellenberg strongly argued against this take in his book titled, Divine Hiddenness and Human Reason (1993). Schellenberg </w:t>
      </w:r>
      <w:r w:rsidR="00AE6739" w:rsidRPr="00897DCB">
        <w:rPr>
          <w:rFonts w:ascii="Times New Roman" w:hAnsi="Times New Roman" w:cs="Times New Roman"/>
          <w:sz w:val="24"/>
        </w:rPr>
        <w:t>maintains</w:t>
      </w:r>
      <w:r w:rsidRPr="00897DCB">
        <w:rPr>
          <w:rFonts w:ascii="Times New Roman" w:hAnsi="Times New Roman" w:cs="Times New Roman"/>
          <w:sz w:val="24"/>
        </w:rPr>
        <w:t xml:space="preserve"> that </w:t>
      </w:r>
      <w:r w:rsidR="00AE6739" w:rsidRPr="00897DCB">
        <w:rPr>
          <w:rFonts w:ascii="Times New Roman" w:hAnsi="Times New Roman" w:cs="Times New Roman"/>
          <w:sz w:val="24"/>
        </w:rPr>
        <w:t>considering</w:t>
      </w:r>
      <w:r w:rsidR="000919B6" w:rsidRPr="00897DCB">
        <w:rPr>
          <w:rFonts w:ascii="Times New Roman" w:hAnsi="Times New Roman" w:cs="Times New Roman"/>
          <w:sz w:val="24"/>
        </w:rPr>
        <w:t xml:space="preserve"> the unobvious nature of God’s reality to those who </w:t>
      </w:r>
      <w:r w:rsidR="00AE6739" w:rsidRPr="00897DCB">
        <w:rPr>
          <w:rFonts w:ascii="Times New Roman" w:hAnsi="Times New Roman" w:cs="Times New Roman"/>
          <w:sz w:val="24"/>
        </w:rPr>
        <w:t>want</w:t>
      </w:r>
      <w:r w:rsidR="000919B6" w:rsidRPr="00897DCB">
        <w:rPr>
          <w:rFonts w:ascii="Times New Roman" w:hAnsi="Times New Roman" w:cs="Times New Roman"/>
          <w:sz w:val="24"/>
        </w:rPr>
        <w:t xml:space="preserve"> to believe in him, then it is </w:t>
      </w:r>
      <w:r w:rsidR="00AE6739" w:rsidRPr="00897DCB">
        <w:rPr>
          <w:rFonts w:ascii="Times New Roman" w:hAnsi="Times New Roman" w:cs="Times New Roman"/>
          <w:sz w:val="24"/>
        </w:rPr>
        <w:t>problematic</w:t>
      </w:r>
      <w:r w:rsidR="000919B6" w:rsidRPr="00897DCB">
        <w:rPr>
          <w:rFonts w:ascii="Times New Roman" w:hAnsi="Times New Roman" w:cs="Times New Roman"/>
          <w:sz w:val="24"/>
        </w:rPr>
        <w:t xml:space="preserve"> to believe that God really exists</w:t>
      </w:r>
      <w:sdt>
        <w:sdtPr>
          <w:rPr>
            <w:rFonts w:ascii="Times New Roman" w:hAnsi="Times New Roman" w:cs="Times New Roman"/>
            <w:sz w:val="24"/>
          </w:rPr>
          <w:id w:val="-377321545"/>
          <w:citation/>
        </w:sdtPr>
        <w:sdtContent>
          <w:r w:rsidR="002539BF">
            <w:rPr>
              <w:rFonts w:ascii="Times New Roman" w:hAnsi="Times New Roman" w:cs="Times New Roman"/>
              <w:sz w:val="24"/>
            </w:rPr>
            <w:fldChar w:fldCharType="begin"/>
          </w:r>
          <w:r w:rsidR="002539BF">
            <w:rPr>
              <w:rFonts w:ascii="Times New Roman" w:hAnsi="Times New Roman" w:cs="Times New Roman"/>
              <w:sz w:val="24"/>
            </w:rPr>
            <w:instrText xml:space="preserve"> CITATION Cun13 \l 1033 </w:instrText>
          </w:r>
          <w:r w:rsidR="002539BF">
            <w:rPr>
              <w:rFonts w:ascii="Times New Roman" w:hAnsi="Times New Roman" w:cs="Times New Roman"/>
              <w:sz w:val="24"/>
            </w:rPr>
            <w:fldChar w:fldCharType="separate"/>
          </w:r>
          <w:r w:rsidR="002539BF">
            <w:rPr>
              <w:rFonts w:ascii="Times New Roman" w:hAnsi="Times New Roman" w:cs="Times New Roman"/>
              <w:noProof/>
              <w:sz w:val="24"/>
            </w:rPr>
            <w:t xml:space="preserve"> </w:t>
          </w:r>
          <w:r w:rsidR="002539BF" w:rsidRPr="002539BF">
            <w:rPr>
              <w:rFonts w:ascii="Times New Roman" w:hAnsi="Times New Roman" w:cs="Times New Roman"/>
              <w:noProof/>
              <w:sz w:val="24"/>
            </w:rPr>
            <w:t>(Cuneo, 2013)</w:t>
          </w:r>
          <w:r w:rsidR="002539BF">
            <w:rPr>
              <w:rFonts w:ascii="Times New Roman" w:hAnsi="Times New Roman" w:cs="Times New Roman"/>
              <w:sz w:val="24"/>
            </w:rPr>
            <w:fldChar w:fldCharType="end"/>
          </w:r>
        </w:sdtContent>
      </w:sdt>
      <w:r w:rsidR="000919B6" w:rsidRPr="00897DCB">
        <w:rPr>
          <w:rFonts w:ascii="Times New Roman" w:hAnsi="Times New Roman" w:cs="Times New Roman"/>
          <w:sz w:val="24"/>
        </w:rPr>
        <w:t xml:space="preserve">. As such, he added </w:t>
      </w:r>
      <w:r w:rsidR="00AE6739" w:rsidRPr="00897DCB">
        <w:rPr>
          <w:rFonts w:ascii="Times New Roman" w:hAnsi="Times New Roman" w:cs="Times New Roman"/>
          <w:sz w:val="24"/>
        </w:rPr>
        <w:t>that a</w:t>
      </w:r>
      <w:r w:rsidR="000919B6" w:rsidRPr="00897DCB">
        <w:rPr>
          <w:rFonts w:ascii="Times New Roman" w:hAnsi="Times New Roman" w:cs="Times New Roman"/>
          <w:sz w:val="24"/>
        </w:rPr>
        <w:t xml:space="preserve"> God who is construed as being perfect in nature, is </w:t>
      </w:r>
      <w:r w:rsidR="00AE6739" w:rsidRPr="00897DCB">
        <w:rPr>
          <w:rFonts w:ascii="Times New Roman" w:hAnsi="Times New Roman" w:cs="Times New Roman"/>
          <w:sz w:val="24"/>
        </w:rPr>
        <w:t>nothing</w:t>
      </w:r>
      <w:r w:rsidR="000919B6" w:rsidRPr="00897DCB">
        <w:rPr>
          <w:rFonts w:ascii="Times New Roman" w:hAnsi="Times New Roman" w:cs="Times New Roman"/>
          <w:sz w:val="24"/>
        </w:rPr>
        <w:t xml:space="preserve"> less than perfectly loving, and hence he would always be in support of a conscious relationship with individuals who are hold the capability of taking part in such a relationship. According to Schellenberg, if a God really exists, he would allow any </w:t>
      </w:r>
      <w:r w:rsidR="00AE6739" w:rsidRPr="00897DCB">
        <w:rPr>
          <w:rFonts w:ascii="Times New Roman" w:hAnsi="Times New Roman" w:cs="Times New Roman"/>
          <w:sz w:val="24"/>
        </w:rPr>
        <w:t>finite</w:t>
      </w:r>
      <w:r w:rsidR="000919B6" w:rsidRPr="00897DCB">
        <w:rPr>
          <w:rFonts w:ascii="Times New Roman" w:hAnsi="Times New Roman" w:cs="Times New Roman"/>
          <w:sz w:val="24"/>
        </w:rPr>
        <w:t xml:space="preserve"> individual to be part of such a relationship. Nevertheless, such a case cannot be unless all the persons who fit the description of being finite </w:t>
      </w:r>
      <w:r w:rsidR="00AE6739" w:rsidRPr="00897DCB">
        <w:rPr>
          <w:rFonts w:ascii="Times New Roman" w:hAnsi="Times New Roman" w:cs="Times New Roman"/>
          <w:sz w:val="24"/>
        </w:rPr>
        <w:t>believe</w:t>
      </w:r>
      <w:r w:rsidR="000919B6" w:rsidRPr="00897DCB">
        <w:rPr>
          <w:rFonts w:ascii="Times New Roman" w:hAnsi="Times New Roman" w:cs="Times New Roman"/>
          <w:sz w:val="24"/>
        </w:rPr>
        <w:t xml:space="preserve"> in the </w:t>
      </w:r>
      <w:r w:rsidR="00AE6739" w:rsidRPr="00897DCB">
        <w:rPr>
          <w:rFonts w:ascii="Times New Roman" w:hAnsi="Times New Roman" w:cs="Times New Roman"/>
          <w:sz w:val="24"/>
        </w:rPr>
        <w:t>existence</w:t>
      </w:r>
      <w:r w:rsidR="000919B6" w:rsidRPr="00897DCB">
        <w:rPr>
          <w:rFonts w:ascii="Times New Roman" w:hAnsi="Times New Roman" w:cs="Times New Roman"/>
          <w:sz w:val="24"/>
        </w:rPr>
        <w:t xml:space="preserve"> of God. For one to engage in a conscious relati</w:t>
      </w:r>
      <w:r w:rsidR="00DE720D" w:rsidRPr="00897DCB">
        <w:rPr>
          <w:rFonts w:ascii="Times New Roman" w:hAnsi="Times New Roman" w:cs="Times New Roman"/>
          <w:sz w:val="24"/>
        </w:rPr>
        <w:t xml:space="preserve">onship with another </w:t>
      </w:r>
      <w:r w:rsidR="00AE6739" w:rsidRPr="00897DCB">
        <w:rPr>
          <w:rFonts w:ascii="Times New Roman" w:hAnsi="Times New Roman" w:cs="Times New Roman"/>
          <w:sz w:val="24"/>
        </w:rPr>
        <w:t>individual</w:t>
      </w:r>
      <w:r w:rsidR="00DE720D" w:rsidRPr="00897DCB">
        <w:rPr>
          <w:rFonts w:ascii="Times New Roman" w:hAnsi="Times New Roman" w:cs="Times New Roman"/>
          <w:sz w:val="24"/>
        </w:rPr>
        <w:t>,</w:t>
      </w:r>
      <w:r w:rsidR="000919B6" w:rsidRPr="00897DCB">
        <w:rPr>
          <w:rFonts w:ascii="Times New Roman" w:hAnsi="Times New Roman" w:cs="Times New Roman"/>
          <w:sz w:val="24"/>
        </w:rPr>
        <w:t xml:space="preserve"> they have to start by believing that the latter actually </w:t>
      </w:r>
      <w:r w:rsidR="00DE720D" w:rsidRPr="00897DCB">
        <w:rPr>
          <w:rFonts w:ascii="Times New Roman" w:hAnsi="Times New Roman" w:cs="Times New Roman"/>
          <w:sz w:val="24"/>
        </w:rPr>
        <w:t>exists</w:t>
      </w:r>
      <w:r w:rsidR="000919B6" w:rsidRPr="00897DCB">
        <w:rPr>
          <w:rFonts w:ascii="Times New Roman" w:hAnsi="Times New Roman" w:cs="Times New Roman"/>
          <w:sz w:val="24"/>
        </w:rPr>
        <w:t xml:space="preserve">. </w:t>
      </w:r>
      <w:r w:rsidR="00DE720D" w:rsidRPr="00897DCB">
        <w:rPr>
          <w:rFonts w:ascii="Times New Roman" w:hAnsi="Times New Roman" w:cs="Times New Roman"/>
          <w:sz w:val="24"/>
        </w:rPr>
        <w:t xml:space="preserve">With such a take, Schellenberg argues that if God </w:t>
      </w:r>
      <w:r w:rsidR="00AE6739" w:rsidRPr="00897DCB">
        <w:rPr>
          <w:rFonts w:ascii="Times New Roman" w:hAnsi="Times New Roman" w:cs="Times New Roman"/>
          <w:sz w:val="24"/>
        </w:rPr>
        <w:t>exists</w:t>
      </w:r>
      <w:r w:rsidR="00DE720D" w:rsidRPr="00897DCB">
        <w:rPr>
          <w:rFonts w:ascii="Times New Roman" w:hAnsi="Times New Roman" w:cs="Times New Roman"/>
          <w:sz w:val="24"/>
        </w:rPr>
        <w:t xml:space="preserve">, then there is no person that fits the finite description and does not </w:t>
      </w:r>
      <w:r w:rsidR="00AE6739" w:rsidRPr="00897DCB">
        <w:rPr>
          <w:rFonts w:ascii="Times New Roman" w:hAnsi="Times New Roman" w:cs="Times New Roman"/>
          <w:sz w:val="24"/>
        </w:rPr>
        <w:t>believe</w:t>
      </w:r>
      <w:r w:rsidR="00DE720D" w:rsidRPr="00897DCB">
        <w:rPr>
          <w:rFonts w:ascii="Times New Roman" w:hAnsi="Times New Roman" w:cs="Times New Roman"/>
          <w:sz w:val="24"/>
        </w:rPr>
        <w:t xml:space="preserve"> in God’s existence, meaning that there are no </w:t>
      </w:r>
      <w:r w:rsidR="00AE6739" w:rsidRPr="00897DCB">
        <w:rPr>
          <w:rFonts w:ascii="Times New Roman" w:hAnsi="Times New Roman" w:cs="Times New Roman"/>
          <w:sz w:val="24"/>
        </w:rPr>
        <w:t>nonbelievers</w:t>
      </w:r>
      <w:r w:rsidR="00DE720D" w:rsidRPr="00897DCB">
        <w:rPr>
          <w:rFonts w:ascii="Times New Roman" w:hAnsi="Times New Roman" w:cs="Times New Roman"/>
          <w:sz w:val="24"/>
        </w:rPr>
        <w:t xml:space="preserve"> who are nonresistant</w:t>
      </w:r>
      <w:sdt>
        <w:sdtPr>
          <w:rPr>
            <w:rFonts w:ascii="Times New Roman" w:hAnsi="Times New Roman" w:cs="Times New Roman"/>
            <w:sz w:val="24"/>
          </w:rPr>
          <w:id w:val="723642223"/>
          <w:citation/>
        </w:sdtPr>
        <w:sdtContent>
          <w:r w:rsidR="00830CF4">
            <w:rPr>
              <w:rFonts w:ascii="Times New Roman" w:hAnsi="Times New Roman" w:cs="Times New Roman"/>
              <w:sz w:val="24"/>
            </w:rPr>
            <w:fldChar w:fldCharType="begin"/>
          </w:r>
          <w:r w:rsidR="00830CF4">
            <w:rPr>
              <w:rFonts w:ascii="Times New Roman" w:hAnsi="Times New Roman" w:cs="Times New Roman"/>
              <w:sz w:val="24"/>
            </w:rPr>
            <w:instrText xml:space="preserve"> CITATION Cun13 \l 1033 </w:instrText>
          </w:r>
          <w:r w:rsidR="00830CF4">
            <w:rPr>
              <w:rFonts w:ascii="Times New Roman" w:hAnsi="Times New Roman" w:cs="Times New Roman"/>
              <w:sz w:val="24"/>
            </w:rPr>
            <w:fldChar w:fldCharType="separate"/>
          </w:r>
          <w:r w:rsidR="00830CF4">
            <w:rPr>
              <w:rFonts w:ascii="Times New Roman" w:hAnsi="Times New Roman" w:cs="Times New Roman"/>
              <w:noProof/>
              <w:sz w:val="24"/>
            </w:rPr>
            <w:t xml:space="preserve"> </w:t>
          </w:r>
          <w:r w:rsidR="00830CF4" w:rsidRPr="00830CF4">
            <w:rPr>
              <w:rFonts w:ascii="Times New Roman" w:hAnsi="Times New Roman" w:cs="Times New Roman"/>
              <w:noProof/>
              <w:sz w:val="24"/>
            </w:rPr>
            <w:t>(Cuneo, 2013)</w:t>
          </w:r>
          <w:r w:rsidR="00830CF4">
            <w:rPr>
              <w:rFonts w:ascii="Times New Roman" w:hAnsi="Times New Roman" w:cs="Times New Roman"/>
              <w:sz w:val="24"/>
            </w:rPr>
            <w:fldChar w:fldCharType="end"/>
          </w:r>
        </w:sdtContent>
      </w:sdt>
      <w:r w:rsidR="00DE720D" w:rsidRPr="00897DCB">
        <w:rPr>
          <w:rFonts w:ascii="Times New Roman" w:hAnsi="Times New Roman" w:cs="Times New Roman"/>
          <w:sz w:val="24"/>
        </w:rPr>
        <w:t xml:space="preserve">. Considering the fact that such </w:t>
      </w:r>
      <w:r w:rsidR="00AE6739" w:rsidRPr="00897DCB">
        <w:rPr>
          <w:rFonts w:ascii="Times New Roman" w:hAnsi="Times New Roman" w:cs="Times New Roman"/>
          <w:sz w:val="24"/>
        </w:rPr>
        <w:t>individuals</w:t>
      </w:r>
      <w:r w:rsidR="00DE720D" w:rsidRPr="00897DCB">
        <w:rPr>
          <w:rFonts w:ascii="Times New Roman" w:hAnsi="Times New Roman" w:cs="Times New Roman"/>
          <w:sz w:val="24"/>
        </w:rPr>
        <w:t xml:space="preserve"> </w:t>
      </w:r>
      <w:r w:rsidR="00DE720D" w:rsidRPr="00897DCB">
        <w:rPr>
          <w:rFonts w:ascii="Times New Roman" w:hAnsi="Times New Roman" w:cs="Times New Roman"/>
          <w:sz w:val="24"/>
        </w:rPr>
        <w:lastRenderedPageBreak/>
        <w:t xml:space="preserve">exist, then there is no God. </w:t>
      </w:r>
      <w:r w:rsidR="00830CF4">
        <w:rPr>
          <w:rFonts w:ascii="Times New Roman" w:hAnsi="Times New Roman" w:cs="Times New Roman"/>
          <w:sz w:val="24"/>
        </w:rPr>
        <w:t xml:space="preserve">Steve </w:t>
      </w:r>
      <w:r w:rsidR="00DE720D" w:rsidRPr="00897DCB">
        <w:rPr>
          <w:rFonts w:ascii="Times New Roman" w:hAnsi="Times New Roman" w:cs="Times New Roman"/>
          <w:sz w:val="24"/>
        </w:rPr>
        <w:t>Evans</w:t>
      </w:r>
      <w:r w:rsidR="00830CF4">
        <w:rPr>
          <w:rFonts w:ascii="Times New Roman" w:hAnsi="Times New Roman" w:cs="Times New Roman"/>
          <w:sz w:val="24"/>
        </w:rPr>
        <w:t xml:space="preserve">’ </w:t>
      </w:r>
      <w:r w:rsidR="00DE720D" w:rsidRPr="00897DCB">
        <w:rPr>
          <w:rFonts w:ascii="Times New Roman" w:hAnsi="Times New Roman" w:cs="Times New Roman"/>
          <w:sz w:val="24"/>
        </w:rPr>
        <w:t xml:space="preserve">argument on moral obligations counters Schellenberg’s argument. According to </w:t>
      </w:r>
      <w:r w:rsidR="00830CF4">
        <w:rPr>
          <w:rFonts w:ascii="Times New Roman" w:hAnsi="Times New Roman" w:cs="Times New Roman"/>
          <w:sz w:val="24"/>
        </w:rPr>
        <w:t>Evans</w:t>
      </w:r>
      <w:r w:rsidR="00DE720D" w:rsidRPr="00897DCB">
        <w:rPr>
          <w:rFonts w:ascii="Times New Roman" w:hAnsi="Times New Roman" w:cs="Times New Roman"/>
          <w:sz w:val="24"/>
        </w:rPr>
        <w:t xml:space="preserve">, if being aware </w:t>
      </w:r>
      <w:r w:rsidR="00AE6739" w:rsidRPr="00897DCB">
        <w:rPr>
          <w:rFonts w:ascii="Times New Roman" w:hAnsi="Times New Roman" w:cs="Times New Roman"/>
          <w:sz w:val="24"/>
        </w:rPr>
        <w:t>of</w:t>
      </w:r>
      <w:r w:rsidR="00DE720D" w:rsidRPr="00897DCB">
        <w:rPr>
          <w:rFonts w:ascii="Times New Roman" w:hAnsi="Times New Roman" w:cs="Times New Roman"/>
          <w:sz w:val="24"/>
        </w:rPr>
        <w:t xml:space="preserve"> moral obligations means that one is aware of divine </w:t>
      </w:r>
      <w:r w:rsidR="00AE6739" w:rsidRPr="00897DCB">
        <w:rPr>
          <w:rFonts w:ascii="Times New Roman" w:hAnsi="Times New Roman" w:cs="Times New Roman"/>
          <w:sz w:val="24"/>
        </w:rPr>
        <w:t>laws</w:t>
      </w:r>
      <w:r w:rsidR="00DE720D" w:rsidRPr="00897DCB">
        <w:rPr>
          <w:rFonts w:ascii="Times New Roman" w:hAnsi="Times New Roman" w:cs="Times New Roman"/>
          <w:sz w:val="24"/>
        </w:rPr>
        <w:t xml:space="preserve"> or God’s commands, </w:t>
      </w:r>
      <w:r w:rsidR="00AE6739" w:rsidRPr="00897DCB">
        <w:rPr>
          <w:rFonts w:ascii="Times New Roman" w:hAnsi="Times New Roman" w:cs="Times New Roman"/>
          <w:sz w:val="24"/>
        </w:rPr>
        <w:t>then</w:t>
      </w:r>
      <w:r w:rsidR="00DE720D" w:rsidRPr="00897DCB">
        <w:rPr>
          <w:rFonts w:ascii="Times New Roman" w:hAnsi="Times New Roman" w:cs="Times New Roman"/>
          <w:sz w:val="24"/>
        </w:rPr>
        <w:t xml:space="preserve"> any individual who </w:t>
      </w:r>
      <w:r w:rsidR="00AE6739" w:rsidRPr="00897DCB">
        <w:rPr>
          <w:rFonts w:ascii="Times New Roman" w:hAnsi="Times New Roman" w:cs="Times New Roman"/>
          <w:sz w:val="24"/>
        </w:rPr>
        <w:t>holds</w:t>
      </w:r>
      <w:r w:rsidR="00DE720D" w:rsidRPr="00897DCB">
        <w:rPr>
          <w:rFonts w:ascii="Times New Roman" w:hAnsi="Times New Roman" w:cs="Times New Roman"/>
          <w:sz w:val="24"/>
        </w:rPr>
        <w:t xml:space="preserve"> any sort of awareness of moral obligations is aware of God. This </w:t>
      </w:r>
      <w:r w:rsidR="00AE6739" w:rsidRPr="00897DCB">
        <w:rPr>
          <w:rFonts w:ascii="Times New Roman" w:hAnsi="Times New Roman" w:cs="Times New Roman"/>
          <w:sz w:val="24"/>
        </w:rPr>
        <w:t>argument</w:t>
      </w:r>
      <w:r w:rsidR="00DE720D" w:rsidRPr="00897DCB">
        <w:rPr>
          <w:rFonts w:ascii="Times New Roman" w:hAnsi="Times New Roman" w:cs="Times New Roman"/>
          <w:sz w:val="24"/>
        </w:rPr>
        <w:t xml:space="preserve"> postulates that such </w:t>
      </w:r>
      <w:r w:rsidR="00AE6739" w:rsidRPr="00897DCB">
        <w:rPr>
          <w:rFonts w:ascii="Times New Roman" w:hAnsi="Times New Roman" w:cs="Times New Roman"/>
          <w:sz w:val="24"/>
        </w:rPr>
        <w:t>persons</w:t>
      </w:r>
      <w:r w:rsidR="00DE720D" w:rsidRPr="00897DCB">
        <w:rPr>
          <w:rFonts w:ascii="Times New Roman" w:hAnsi="Times New Roman" w:cs="Times New Roman"/>
          <w:sz w:val="24"/>
        </w:rPr>
        <w:t xml:space="preserve"> may hold awareness of God’s laws without recognizing that such laws are from God. Such an individual may be defined by religious apologists as having </w:t>
      </w:r>
      <w:r w:rsidR="00DE720D" w:rsidRPr="00897DCB">
        <w:rPr>
          <w:rFonts w:ascii="Times New Roman" w:hAnsi="Times New Roman" w:cs="Times New Roman"/>
          <w:i/>
          <w:sz w:val="24"/>
        </w:rPr>
        <w:t>de re</w:t>
      </w:r>
      <w:r w:rsidR="00DE720D" w:rsidRPr="00897DCB">
        <w:rPr>
          <w:rFonts w:ascii="Times New Roman" w:hAnsi="Times New Roman" w:cs="Times New Roman"/>
          <w:sz w:val="24"/>
        </w:rPr>
        <w:t xml:space="preserve"> </w:t>
      </w:r>
      <w:r w:rsidR="00DB5490" w:rsidRPr="00897DCB">
        <w:rPr>
          <w:rFonts w:ascii="Times New Roman" w:hAnsi="Times New Roman" w:cs="Times New Roman"/>
          <w:sz w:val="24"/>
        </w:rPr>
        <w:t xml:space="preserve">know-how of God, </w:t>
      </w:r>
      <w:r w:rsidR="00AE6739" w:rsidRPr="00897DCB">
        <w:rPr>
          <w:rFonts w:ascii="Times New Roman" w:hAnsi="Times New Roman" w:cs="Times New Roman"/>
          <w:sz w:val="24"/>
        </w:rPr>
        <w:t>given</w:t>
      </w:r>
      <w:r w:rsidR="00DB5490" w:rsidRPr="00897DCB">
        <w:rPr>
          <w:rFonts w:ascii="Times New Roman" w:hAnsi="Times New Roman" w:cs="Times New Roman"/>
          <w:sz w:val="24"/>
        </w:rPr>
        <w:t xml:space="preserve"> that moral obligation is an expression of the will of God</w:t>
      </w:r>
      <w:sdt>
        <w:sdtPr>
          <w:rPr>
            <w:rFonts w:ascii="Times New Roman" w:hAnsi="Times New Roman" w:cs="Times New Roman"/>
            <w:sz w:val="24"/>
          </w:rPr>
          <w:id w:val="-163012685"/>
          <w:citation/>
        </w:sdtPr>
        <w:sdtContent>
          <w:r w:rsidR="00830CF4">
            <w:rPr>
              <w:rFonts w:ascii="Times New Roman" w:hAnsi="Times New Roman" w:cs="Times New Roman"/>
              <w:sz w:val="24"/>
            </w:rPr>
            <w:fldChar w:fldCharType="begin"/>
          </w:r>
          <w:r w:rsidR="00830CF4">
            <w:rPr>
              <w:rFonts w:ascii="Times New Roman" w:hAnsi="Times New Roman" w:cs="Times New Roman"/>
              <w:sz w:val="24"/>
            </w:rPr>
            <w:instrText xml:space="preserve"> CITATION Kai11 \l 1033 </w:instrText>
          </w:r>
          <w:r w:rsidR="00830CF4">
            <w:rPr>
              <w:rFonts w:ascii="Times New Roman" w:hAnsi="Times New Roman" w:cs="Times New Roman"/>
              <w:sz w:val="24"/>
            </w:rPr>
            <w:fldChar w:fldCharType="separate"/>
          </w:r>
          <w:r w:rsidR="00830CF4">
            <w:rPr>
              <w:rFonts w:ascii="Times New Roman" w:hAnsi="Times New Roman" w:cs="Times New Roman"/>
              <w:noProof/>
              <w:sz w:val="24"/>
            </w:rPr>
            <w:t xml:space="preserve"> </w:t>
          </w:r>
          <w:r w:rsidR="00830CF4" w:rsidRPr="00830CF4">
            <w:rPr>
              <w:rFonts w:ascii="Times New Roman" w:hAnsi="Times New Roman" w:cs="Times New Roman"/>
              <w:noProof/>
              <w:sz w:val="24"/>
            </w:rPr>
            <w:t>(Kwan, 2011)</w:t>
          </w:r>
          <w:r w:rsidR="00830CF4">
            <w:rPr>
              <w:rFonts w:ascii="Times New Roman" w:hAnsi="Times New Roman" w:cs="Times New Roman"/>
              <w:sz w:val="24"/>
            </w:rPr>
            <w:fldChar w:fldCharType="end"/>
          </w:r>
        </w:sdtContent>
      </w:sdt>
      <w:r w:rsidR="00DB5490" w:rsidRPr="00897DCB">
        <w:rPr>
          <w:rFonts w:ascii="Times New Roman" w:hAnsi="Times New Roman" w:cs="Times New Roman"/>
          <w:sz w:val="24"/>
        </w:rPr>
        <w:t xml:space="preserve">. </w:t>
      </w:r>
    </w:p>
    <w:p w:rsidR="00897DCB" w:rsidRDefault="00931C70" w:rsidP="00897DCB">
      <w:pPr>
        <w:spacing w:line="480" w:lineRule="auto"/>
        <w:ind w:firstLine="720"/>
        <w:rPr>
          <w:rFonts w:ascii="Times New Roman" w:hAnsi="Times New Roman" w:cs="Times New Roman"/>
          <w:sz w:val="24"/>
        </w:rPr>
      </w:pPr>
      <w:r w:rsidRPr="00897DCB">
        <w:rPr>
          <w:rFonts w:ascii="Times New Roman" w:hAnsi="Times New Roman" w:cs="Times New Roman"/>
          <w:sz w:val="24"/>
        </w:rPr>
        <w:t xml:space="preserve">The question of conversion of </w:t>
      </w:r>
      <w:r w:rsidR="00AE6739" w:rsidRPr="00897DCB">
        <w:rPr>
          <w:rFonts w:ascii="Times New Roman" w:hAnsi="Times New Roman" w:cs="Times New Roman"/>
          <w:sz w:val="24"/>
        </w:rPr>
        <w:t>such</w:t>
      </w:r>
      <w:r w:rsidRPr="00897DCB">
        <w:rPr>
          <w:rFonts w:ascii="Times New Roman" w:hAnsi="Times New Roman" w:cs="Times New Roman"/>
          <w:sz w:val="24"/>
        </w:rPr>
        <w:t xml:space="preserve"> </w:t>
      </w:r>
      <w:r w:rsidR="00AE6739" w:rsidRPr="00897DCB">
        <w:rPr>
          <w:rFonts w:ascii="Times New Roman" w:hAnsi="Times New Roman" w:cs="Times New Roman"/>
          <w:sz w:val="24"/>
        </w:rPr>
        <w:t>awareness</w:t>
      </w:r>
      <w:r w:rsidRPr="00897DCB">
        <w:rPr>
          <w:rFonts w:ascii="Times New Roman" w:hAnsi="Times New Roman" w:cs="Times New Roman"/>
          <w:sz w:val="24"/>
        </w:rPr>
        <w:t xml:space="preserve"> into the full belief in </w:t>
      </w:r>
      <w:r w:rsidR="00AE6739" w:rsidRPr="00897DCB">
        <w:rPr>
          <w:rFonts w:ascii="Times New Roman" w:hAnsi="Times New Roman" w:cs="Times New Roman"/>
          <w:sz w:val="24"/>
        </w:rPr>
        <w:t>the</w:t>
      </w:r>
      <w:r w:rsidRPr="00897DCB">
        <w:rPr>
          <w:rFonts w:ascii="Times New Roman" w:hAnsi="Times New Roman" w:cs="Times New Roman"/>
          <w:sz w:val="24"/>
        </w:rPr>
        <w:t xml:space="preserve"> existence of God is one that has </w:t>
      </w:r>
      <w:r w:rsidR="00AE6739" w:rsidRPr="00897DCB">
        <w:rPr>
          <w:rFonts w:ascii="Times New Roman" w:hAnsi="Times New Roman" w:cs="Times New Roman"/>
          <w:sz w:val="24"/>
        </w:rPr>
        <w:t>also</w:t>
      </w:r>
      <w:r w:rsidRPr="00897DCB">
        <w:rPr>
          <w:rFonts w:ascii="Times New Roman" w:hAnsi="Times New Roman" w:cs="Times New Roman"/>
          <w:sz w:val="24"/>
        </w:rPr>
        <w:t xml:space="preserve"> formed a major source of argument. One </w:t>
      </w:r>
      <w:r w:rsidR="00AE6739">
        <w:rPr>
          <w:rFonts w:ascii="Times New Roman" w:hAnsi="Times New Roman" w:cs="Times New Roman"/>
          <w:sz w:val="24"/>
        </w:rPr>
        <w:t>of the app</w:t>
      </w:r>
      <w:r w:rsidR="00AE6739" w:rsidRPr="00897DCB">
        <w:rPr>
          <w:rFonts w:ascii="Times New Roman" w:hAnsi="Times New Roman" w:cs="Times New Roman"/>
          <w:sz w:val="24"/>
        </w:rPr>
        <w:t>roach</w:t>
      </w:r>
      <w:r w:rsidRPr="00897DCB">
        <w:rPr>
          <w:rFonts w:ascii="Times New Roman" w:hAnsi="Times New Roman" w:cs="Times New Roman"/>
          <w:sz w:val="24"/>
        </w:rPr>
        <w:t xml:space="preserve"> </w:t>
      </w:r>
      <w:r w:rsidR="00AE6739" w:rsidRPr="00897DCB">
        <w:rPr>
          <w:rFonts w:ascii="Times New Roman" w:hAnsi="Times New Roman" w:cs="Times New Roman"/>
          <w:sz w:val="24"/>
        </w:rPr>
        <w:t>that</w:t>
      </w:r>
      <w:r w:rsidRPr="00897DCB">
        <w:rPr>
          <w:rFonts w:ascii="Times New Roman" w:hAnsi="Times New Roman" w:cs="Times New Roman"/>
          <w:sz w:val="24"/>
        </w:rPr>
        <w:t xml:space="preserve"> can be adopted in this case </w:t>
      </w:r>
      <w:r w:rsidR="00AE6739" w:rsidRPr="00897DCB">
        <w:rPr>
          <w:rFonts w:ascii="Times New Roman" w:hAnsi="Times New Roman" w:cs="Times New Roman"/>
          <w:sz w:val="24"/>
        </w:rPr>
        <w:t>involved</w:t>
      </w:r>
      <w:r w:rsidRPr="00897DCB">
        <w:rPr>
          <w:rFonts w:ascii="Times New Roman" w:hAnsi="Times New Roman" w:cs="Times New Roman"/>
          <w:sz w:val="24"/>
        </w:rPr>
        <w:t xml:space="preserve"> helping such individuals to </w:t>
      </w:r>
      <w:r w:rsidR="00AE6739" w:rsidRPr="00897DCB">
        <w:rPr>
          <w:rFonts w:ascii="Times New Roman" w:hAnsi="Times New Roman" w:cs="Times New Roman"/>
          <w:sz w:val="24"/>
        </w:rPr>
        <w:t>develop</w:t>
      </w:r>
      <w:r w:rsidRPr="00897DCB">
        <w:rPr>
          <w:rFonts w:ascii="Times New Roman" w:hAnsi="Times New Roman" w:cs="Times New Roman"/>
          <w:sz w:val="24"/>
        </w:rPr>
        <w:t xml:space="preserve"> the skills that they need to properly recognize moral laws and </w:t>
      </w:r>
      <w:r w:rsidR="00AE6739" w:rsidRPr="00897DCB">
        <w:rPr>
          <w:rFonts w:ascii="Times New Roman" w:hAnsi="Times New Roman" w:cs="Times New Roman"/>
          <w:sz w:val="24"/>
        </w:rPr>
        <w:t>what</w:t>
      </w:r>
      <w:r w:rsidRPr="00897DCB">
        <w:rPr>
          <w:rFonts w:ascii="Times New Roman" w:hAnsi="Times New Roman" w:cs="Times New Roman"/>
          <w:sz w:val="24"/>
        </w:rPr>
        <w:t xml:space="preserve"> they </w:t>
      </w:r>
      <w:r w:rsidR="00AE6739" w:rsidRPr="00897DCB">
        <w:rPr>
          <w:rFonts w:ascii="Times New Roman" w:hAnsi="Times New Roman" w:cs="Times New Roman"/>
          <w:sz w:val="24"/>
        </w:rPr>
        <w:t>constitute</w:t>
      </w:r>
      <w:r w:rsidRPr="00897DCB">
        <w:rPr>
          <w:rFonts w:ascii="Times New Roman" w:hAnsi="Times New Roman" w:cs="Times New Roman"/>
          <w:sz w:val="24"/>
        </w:rPr>
        <w:t xml:space="preserve">, as </w:t>
      </w:r>
      <w:r w:rsidR="00AE6739" w:rsidRPr="00897DCB">
        <w:rPr>
          <w:rFonts w:ascii="Times New Roman" w:hAnsi="Times New Roman" w:cs="Times New Roman"/>
          <w:sz w:val="24"/>
        </w:rPr>
        <w:t>divine</w:t>
      </w:r>
      <w:r w:rsidRPr="00897DCB">
        <w:rPr>
          <w:rFonts w:ascii="Times New Roman" w:hAnsi="Times New Roman" w:cs="Times New Roman"/>
          <w:sz w:val="24"/>
        </w:rPr>
        <w:t xml:space="preserve"> laws, or divine commands</w:t>
      </w:r>
      <w:sdt>
        <w:sdtPr>
          <w:rPr>
            <w:rFonts w:ascii="Times New Roman" w:hAnsi="Times New Roman" w:cs="Times New Roman"/>
            <w:sz w:val="24"/>
          </w:rPr>
          <w:id w:val="2075623442"/>
          <w:citation/>
        </w:sdtPr>
        <w:sdtContent>
          <w:r w:rsidR="00830CF4">
            <w:rPr>
              <w:rFonts w:ascii="Times New Roman" w:hAnsi="Times New Roman" w:cs="Times New Roman"/>
              <w:sz w:val="24"/>
            </w:rPr>
            <w:fldChar w:fldCharType="begin"/>
          </w:r>
          <w:r w:rsidR="00830CF4">
            <w:rPr>
              <w:rFonts w:ascii="Times New Roman" w:hAnsi="Times New Roman" w:cs="Times New Roman"/>
              <w:sz w:val="24"/>
            </w:rPr>
            <w:instrText xml:space="preserve"> CITATION Kai11 \l 1033 </w:instrText>
          </w:r>
          <w:r w:rsidR="00830CF4">
            <w:rPr>
              <w:rFonts w:ascii="Times New Roman" w:hAnsi="Times New Roman" w:cs="Times New Roman"/>
              <w:sz w:val="24"/>
            </w:rPr>
            <w:fldChar w:fldCharType="separate"/>
          </w:r>
          <w:r w:rsidR="00830CF4">
            <w:rPr>
              <w:rFonts w:ascii="Times New Roman" w:hAnsi="Times New Roman" w:cs="Times New Roman"/>
              <w:noProof/>
              <w:sz w:val="24"/>
            </w:rPr>
            <w:t xml:space="preserve"> </w:t>
          </w:r>
          <w:r w:rsidR="00830CF4" w:rsidRPr="00830CF4">
            <w:rPr>
              <w:rFonts w:ascii="Times New Roman" w:hAnsi="Times New Roman" w:cs="Times New Roman"/>
              <w:noProof/>
              <w:sz w:val="24"/>
            </w:rPr>
            <w:t>(Kwan, 2011)</w:t>
          </w:r>
          <w:r w:rsidR="00830CF4">
            <w:rPr>
              <w:rFonts w:ascii="Times New Roman" w:hAnsi="Times New Roman" w:cs="Times New Roman"/>
              <w:sz w:val="24"/>
            </w:rPr>
            <w:fldChar w:fldCharType="end"/>
          </w:r>
        </w:sdtContent>
      </w:sdt>
      <w:r w:rsidRPr="00897DCB">
        <w:rPr>
          <w:rFonts w:ascii="Times New Roman" w:hAnsi="Times New Roman" w:cs="Times New Roman"/>
          <w:sz w:val="24"/>
        </w:rPr>
        <w:t xml:space="preserve">. In a case where one experiences moral laws, then they could view moral experience as a form of religious experience. In this case, an </w:t>
      </w:r>
      <w:r w:rsidR="00AE6739" w:rsidRPr="00897DCB">
        <w:rPr>
          <w:rFonts w:ascii="Times New Roman" w:hAnsi="Times New Roman" w:cs="Times New Roman"/>
          <w:sz w:val="24"/>
        </w:rPr>
        <w:t>individual</w:t>
      </w:r>
      <w:r w:rsidRPr="00897DCB">
        <w:rPr>
          <w:rFonts w:ascii="Times New Roman" w:hAnsi="Times New Roman" w:cs="Times New Roman"/>
          <w:sz w:val="24"/>
        </w:rPr>
        <w:t xml:space="preserve"> who has </w:t>
      </w:r>
      <w:r w:rsidR="00AE6739" w:rsidRPr="00897DCB">
        <w:rPr>
          <w:rFonts w:ascii="Times New Roman" w:hAnsi="Times New Roman" w:cs="Times New Roman"/>
          <w:sz w:val="24"/>
        </w:rPr>
        <w:t>experienced</w:t>
      </w:r>
      <w:r w:rsidRPr="00897DCB">
        <w:rPr>
          <w:rFonts w:ascii="Times New Roman" w:hAnsi="Times New Roman" w:cs="Times New Roman"/>
          <w:sz w:val="24"/>
        </w:rPr>
        <w:t xml:space="preserve"> God in such a way does not necessarily require a moral </w:t>
      </w:r>
      <w:r w:rsidR="00AE6739" w:rsidRPr="00897DCB">
        <w:rPr>
          <w:rFonts w:ascii="Times New Roman" w:hAnsi="Times New Roman" w:cs="Times New Roman"/>
          <w:sz w:val="24"/>
        </w:rPr>
        <w:t>argument</w:t>
      </w:r>
      <w:r w:rsidR="00830CF4">
        <w:rPr>
          <w:rFonts w:ascii="Times New Roman" w:hAnsi="Times New Roman" w:cs="Times New Roman"/>
          <w:sz w:val="24"/>
        </w:rPr>
        <w:t xml:space="preserve"> to </w:t>
      </w:r>
      <w:r w:rsidR="00D43AE0">
        <w:rPr>
          <w:rFonts w:ascii="Times New Roman" w:hAnsi="Times New Roman" w:cs="Times New Roman"/>
          <w:sz w:val="24"/>
        </w:rPr>
        <w:t>belie</w:t>
      </w:r>
      <w:r w:rsidR="00D43AE0" w:rsidRPr="00897DCB">
        <w:rPr>
          <w:rFonts w:ascii="Times New Roman" w:hAnsi="Times New Roman" w:cs="Times New Roman"/>
          <w:sz w:val="24"/>
        </w:rPr>
        <w:t>ve</w:t>
      </w:r>
      <w:r w:rsidRPr="00897DCB">
        <w:rPr>
          <w:rFonts w:ascii="Times New Roman" w:hAnsi="Times New Roman" w:cs="Times New Roman"/>
          <w:sz w:val="24"/>
        </w:rPr>
        <w:t xml:space="preserve"> in God’s </w:t>
      </w:r>
      <w:r w:rsidR="00AE6739" w:rsidRPr="00897DCB">
        <w:rPr>
          <w:rFonts w:ascii="Times New Roman" w:hAnsi="Times New Roman" w:cs="Times New Roman"/>
          <w:sz w:val="24"/>
        </w:rPr>
        <w:t>existence</w:t>
      </w:r>
      <w:r w:rsidRPr="00897DCB">
        <w:rPr>
          <w:rFonts w:ascii="Times New Roman" w:hAnsi="Times New Roman" w:cs="Times New Roman"/>
          <w:sz w:val="24"/>
        </w:rPr>
        <w:t xml:space="preserve">. This forms the </w:t>
      </w:r>
      <w:r w:rsidR="00AE6739" w:rsidRPr="00897DCB">
        <w:rPr>
          <w:rFonts w:ascii="Times New Roman" w:hAnsi="Times New Roman" w:cs="Times New Roman"/>
          <w:sz w:val="24"/>
        </w:rPr>
        <w:t>foundation</w:t>
      </w:r>
      <w:r w:rsidRPr="00897DCB">
        <w:rPr>
          <w:rFonts w:ascii="Times New Roman" w:hAnsi="Times New Roman" w:cs="Times New Roman"/>
          <w:sz w:val="24"/>
        </w:rPr>
        <w:t xml:space="preserve"> based on which Alvin Plantinga</w:t>
      </w:r>
      <w:r w:rsidR="002E747F" w:rsidRPr="00897DCB">
        <w:rPr>
          <w:rFonts w:ascii="Times New Roman" w:hAnsi="Times New Roman" w:cs="Times New Roman"/>
          <w:sz w:val="24"/>
        </w:rPr>
        <w:t xml:space="preserve"> (2000)</w:t>
      </w:r>
      <w:r w:rsidRPr="00897DCB">
        <w:rPr>
          <w:rFonts w:ascii="Times New Roman" w:hAnsi="Times New Roman" w:cs="Times New Roman"/>
          <w:sz w:val="24"/>
        </w:rPr>
        <w:t xml:space="preserve">, together </w:t>
      </w:r>
      <w:r w:rsidR="00AE6739" w:rsidRPr="00897DCB">
        <w:rPr>
          <w:rFonts w:ascii="Times New Roman" w:hAnsi="Times New Roman" w:cs="Times New Roman"/>
          <w:sz w:val="24"/>
        </w:rPr>
        <w:t>with</w:t>
      </w:r>
      <w:r w:rsidRPr="00897DCB">
        <w:rPr>
          <w:rFonts w:ascii="Times New Roman" w:hAnsi="Times New Roman" w:cs="Times New Roman"/>
          <w:sz w:val="24"/>
        </w:rPr>
        <w:t xml:space="preserve"> the ‘</w:t>
      </w:r>
      <w:r w:rsidR="00AE6739" w:rsidRPr="00897DCB">
        <w:rPr>
          <w:rFonts w:ascii="Times New Roman" w:hAnsi="Times New Roman" w:cs="Times New Roman"/>
          <w:sz w:val="24"/>
        </w:rPr>
        <w:t>Reformed</w:t>
      </w:r>
      <w:r w:rsidRPr="00897DCB">
        <w:rPr>
          <w:rFonts w:ascii="Times New Roman" w:hAnsi="Times New Roman" w:cs="Times New Roman"/>
          <w:sz w:val="24"/>
        </w:rPr>
        <w:t xml:space="preserve"> epistemologists’ argue that the belief that individual have in God could be “properly basic</w:t>
      </w:r>
      <w:r w:rsidR="00830CF4">
        <w:rPr>
          <w:rFonts w:ascii="Times New Roman" w:hAnsi="Times New Roman" w:cs="Times New Roman"/>
          <w:sz w:val="24"/>
        </w:rPr>
        <w:t>”</w:t>
      </w:r>
      <w:sdt>
        <w:sdtPr>
          <w:rPr>
            <w:rFonts w:ascii="Times New Roman" w:hAnsi="Times New Roman" w:cs="Times New Roman"/>
            <w:sz w:val="24"/>
          </w:rPr>
          <w:id w:val="-542364577"/>
          <w:citation/>
        </w:sdtPr>
        <w:sdtContent>
          <w:r w:rsidR="00830CF4">
            <w:rPr>
              <w:rFonts w:ascii="Times New Roman" w:hAnsi="Times New Roman" w:cs="Times New Roman"/>
              <w:sz w:val="24"/>
            </w:rPr>
            <w:fldChar w:fldCharType="begin"/>
          </w:r>
          <w:r w:rsidR="00830CF4">
            <w:rPr>
              <w:rFonts w:ascii="Times New Roman" w:hAnsi="Times New Roman" w:cs="Times New Roman"/>
              <w:sz w:val="24"/>
            </w:rPr>
            <w:instrText xml:space="preserve"> CITATION Mei09 \l 1033 </w:instrText>
          </w:r>
          <w:r w:rsidR="00830CF4">
            <w:rPr>
              <w:rFonts w:ascii="Times New Roman" w:hAnsi="Times New Roman" w:cs="Times New Roman"/>
              <w:sz w:val="24"/>
            </w:rPr>
            <w:fldChar w:fldCharType="separate"/>
          </w:r>
          <w:r w:rsidR="00830CF4">
            <w:rPr>
              <w:rFonts w:ascii="Times New Roman" w:hAnsi="Times New Roman" w:cs="Times New Roman"/>
              <w:noProof/>
              <w:sz w:val="24"/>
            </w:rPr>
            <w:t xml:space="preserve"> </w:t>
          </w:r>
          <w:r w:rsidR="00830CF4" w:rsidRPr="00830CF4">
            <w:rPr>
              <w:rFonts w:ascii="Times New Roman" w:hAnsi="Times New Roman" w:cs="Times New Roman"/>
              <w:noProof/>
              <w:sz w:val="24"/>
            </w:rPr>
            <w:t>(Meister, 2009)</w:t>
          </w:r>
          <w:r w:rsidR="00830CF4">
            <w:rPr>
              <w:rFonts w:ascii="Times New Roman" w:hAnsi="Times New Roman" w:cs="Times New Roman"/>
              <w:sz w:val="24"/>
            </w:rPr>
            <w:fldChar w:fldCharType="end"/>
          </w:r>
        </w:sdtContent>
      </w:sdt>
      <w:r w:rsidRPr="00897DCB">
        <w:rPr>
          <w:rFonts w:ascii="Times New Roman" w:hAnsi="Times New Roman" w:cs="Times New Roman"/>
          <w:sz w:val="24"/>
        </w:rPr>
        <w:t>.</w:t>
      </w:r>
      <w:r w:rsidR="002E747F" w:rsidRPr="00897DCB">
        <w:rPr>
          <w:rFonts w:ascii="Times New Roman" w:hAnsi="Times New Roman" w:cs="Times New Roman"/>
          <w:sz w:val="24"/>
        </w:rPr>
        <w:t xml:space="preserve"> In such a case, it is then worth noting that one could have knowledge of God embedded in moral experience yet such knowledge is not consequence of a moral argument. However, even in such a case, Plantinga argues that a moral argument may still be valuable. Such an argument may be important in helping individuals understand</w:t>
      </w:r>
      <w:r w:rsidR="00651518" w:rsidRPr="00897DCB">
        <w:rPr>
          <w:rFonts w:ascii="Times New Roman" w:hAnsi="Times New Roman" w:cs="Times New Roman"/>
          <w:sz w:val="24"/>
        </w:rPr>
        <w:t xml:space="preserve"> that divine laws and commands and moral obligations</w:t>
      </w:r>
      <w:sdt>
        <w:sdtPr>
          <w:rPr>
            <w:rFonts w:ascii="Times New Roman" w:hAnsi="Times New Roman" w:cs="Times New Roman"/>
            <w:sz w:val="24"/>
          </w:rPr>
          <w:id w:val="857016671"/>
          <w:citation/>
        </w:sdtPr>
        <w:sdtContent>
          <w:r w:rsidR="00830CF4">
            <w:rPr>
              <w:rFonts w:ascii="Times New Roman" w:hAnsi="Times New Roman" w:cs="Times New Roman"/>
              <w:sz w:val="24"/>
            </w:rPr>
            <w:fldChar w:fldCharType="begin"/>
          </w:r>
          <w:r w:rsidR="00830CF4">
            <w:rPr>
              <w:rFonts w:ascii="Times New Roman" w:hAnsi="Times New Roman" w:cs="Times New Roman"/>
              <w:sz w:val="24"/>
            </w:rPr>
            <w:instrText xml:space="preserve"> CITATION Mei09 \l 1033 </w:instrText>
          </w:r>
          <w:r w:rsidR="00830CF4">
            <w:rPr>
              <w:rFonts w:ascii="Times New Roman" w:hAnsi="Times New Roman" w:cs="Times New Roman"/>
              <w:sz w:val="24"/>
            </w:rPr>
            <w:fldChar w:fldCharType="separate"/>
          </w:r>
          <w:r w:rsidR="00830CF4">
            <w:rPr>
              <w:rFonts w:ascii="Times New Roman" w:hAnsi="Times New Roman" w:cs="Times New Roman"/>
              <w:noProof/>
              <w:sz w:val="24"/>
            </w:rPr>
            <w:t xml:space="preserve"> </w:t>
          </w:r>
          <w:r w:rsidR="00830CF4" w:rsidRPr="00830CF4">
            <w:rPr>
              <w:rFonts w:ascii="Times New Roman" w:hAnsi="Times New Roman" w:cs="Times New Roman"/>
              <w:noProof/>
              <w:sz w:val="24"/>
            </w:rPr>
            <w:t>(Meister, 2009)</w:t>
          </w:r>
          <w:r w:rsidR="00830CF4">
            <w:rPr>
              <w:rFonts w:ascii="Times New Roman" w:hAnsi="Times New Roman" w:cs="Times New Roman"/>
              <w:sz w:val="24"/>
            </w:rPr>
            <w:fldChar w:fldCharType="end"/>
          </w:r>
        </w:sdtContent>
      </w:sdt>
      <w:r w:rsidR="00651518" w:rsidRPr="00897DCB">
        <w:rPr>
          <w:rFonts w:ascii="Times New Roman" w:hAnsi="Times New Roman" w:cs="Times New Roman"/>
          <w:sz w:val="24"/>
        </w:rPr>
        <w:t xml:space="preserve">. Even in the cases where it is considered true that </w:t>
      </w:r>
      <w:r w:rsidR="00AE6739" w:rsidRPr="00897DCB">
        <w:rPr>
          <w:rFonts w:ascii="Times New Roman" w:hAnsi="Times New Roman" w:cs="Times New Roman"/>
          <w:sz w:val="24"/>
        </w:rPr>
        <w:t>ordinary</w:t>
      </w:r>
      <w:r w:rsidR="00651518" w:rsidRPr="00897DCB">
        <w:rPr>
          <w:rFonts w:ascii="Times New Roman" w:hAnsi="Times New Roman" w:cs="Times New Roman"/>
          <w:sz w:val="24"/>
        </w:rPr>
        <w:t xml:space="preserve"> </w:t>
      </w:r>
      <w:r w:rsidR="00AE6739" w:rsidRPr="00897DCB">
        <w:rPr>
          <w:rFonts w:ascii="Times New Roman" w:hAnsi="Times New Roman" w:cs="Times New Roman"/>
          <w:sz w:val="24"/>
        </w:rPr>
        <w:t>persons</w:t>
      </w:r>
      <w:r w:rsidR="00651518" w:rsidRPr="00897DCB">
        <w:rPr>
          <w:rFonts w:ascii="Times New Roman" w:hAnsi="Times New Roman" w:cs="Times New Roman"/>
          <w:sz w:val="24"/>
        </w:rPr>
        <w:t xml:space="preserve"> are aware of the existence of God without the need for arguments, </w:t>
      </w:r>
      <w:r w:rsidR="00AE6739" w:rsidRPr="00897DCB">
        <w:rPr>
          <w:rFonts w:ascii="Times New Roman" w:hAnsi="Times New Roman" w:cs="Times New Roman"/>
          <w:sz w:val="24"/>
        </w:rPr>
        <w:t>such</w:t>
      </w:r>
      <w:r w:rsidR="00651518" w:rsidRPr="00897DCB">
        <w:rPr>
          <w:rFonts w:ascii="Times New Roman" w:hAnsi="Times New Roman" w:cs="Times New Roman"/>
          <w:sz w:val="24"/>
        </w:rPr>
        <w:t xml:space="preserve"> arguments remain </w:t>
      </w:r>
      <w:r w:rsidR="00AE6739" w:rsidRPr="00897DCB">
        <w:rPr>
          <w:rFonts w:ascii="Times New Roman" w:hAnsi="Times New Roman" w:cs="Times New Roman"/>
          <w:sz w:val="24"/>
        </w:rPr>
        <w:lastRenderedPageBreak/>
        <w:t>important</w:t>
      </w:r>
      <w:r w:rsidR="00651518" w:rsidRPr="00897DCB">
        <w:rPr>
          <w:rFonts w:ascii="Times New Roman" w:hAnsi="Times New Roman" w:cs="Times New Roman"/>
          <w:sz w:val="24"/>
        </w:rPr>
        <w:t xml:space="preserve"> in supporting </w:t>
      </w:r>
      <w:r w:rsidR="00F431FE" w:rsidRPr="00897DCB">
        <w:rPr>
          <w:rFonts w:ascii="Times New Roman" w:hAnsi="Times New Roman" w:cs="Times New Roman"/>
          <w:sz w:val="24"/>
        </w:rPr>
        <w:t xml:space="preserve">such a claim. Metaethical theorists offer content </w:t>
      </w:r>
      <w:r w:rsidR="00AE6739" w:rsidRPr="00897DCB">
        <w:rPr>
          <w:rFonts w:ascii="Times New Roman" w:hAnsi="Times New Roman" w:cs="Times New Roman"/>
          <w:sz w:val="24"/>
        </w:rPr>
        <w:t>that</w:t>
      </w:r>
      <w:r w:rsidR="00F431FE" w:rsidRPr="00897DCB">
        <w:rPr>
          <w:rFonts w:ascii="Times New Roman" w:hAnsi="Times New Roman" w:cs="Times New Roman"/>
          <w:sz w:val="24"/>
        </w:rPr>
        <w:t xml:space="preserve"> can be used to develop such an </w:t>
      </w:r>
      <w:r w:rsidR="00AE6739" w:rsidRPr="00897DCB">
        <w:rPr>
          <w:rFonts w:ascii="Times New Roman" w:hAnsi="Times New Roman" w:cs="Times New Roman"/>
          <w:sz w:val="24"/>
        </w:rPr>
        <w:t>argument</w:t>
      </w:r>
      <w:r w:rsidR="00F431FE" w:rsidRPr="00897DCB">
        <w:rPr>
          <w:rFonts w:ascii="Times New Roman" w:hAnsi="Times New Roman" w:cs="Times New Roman"/>
          <w:sz w:val="24"/>
        </w:rPr>
        <w:t xml:space="preserve">. </w:t>
      </w:r>
    </w:p>
    <w:p w:rsidR="00DB5490" w:rsidRPr="00897DCB" w:rsidRDefault="00F431FE" w:rsidP="00897DCB">
      <w:pPr>
        <w:spacing w:line="480" w:lineRule="auto"/>
        <w:ind w:firstLine="720"/>
        <w:rPr>
          <w:rFonts w:ascii="Times New Roman" w:hAnsi="Times New Roman" w:cs="Times New Roman"/>
          <w:sz w:val="24"/>
        </w:rPr>
      </w:pPr>
      <w:r w:rsidRPr="00897DCB">
        <w:rPr>
          <w:rFonts w:ascii="Times New Roman" w:hAnsi="Times New Roman" w:cs="Times New Roman"/>
          <w:sz w:val="24"/>
        </w:rPr>
        <w:t xml:space="preserve">Robert Adams (1999) and Philip Quinn (1979) developed the divine command theories (DCT) in view of defining the </w:t>
      </w:r>
      <w:r w:rsidR="00AE6739" w:rsidRPr="00897DCB">
        <w:rPr>
          <w:rFonts w:ascii="Times New Roman" w:hAnsi="Times New Roman" w:cs="Times New Roman"/>
          <w:sz w:val="24"/>
        </w:rPr>
        <w:t>divine</w:t>
      </w:r>
      <w:r w:rsidRPr="00897DCB">
        <w:rPr>
          <w:rFonts w:ascii="Times New Roman" w:hAnsi="Times New Roman" w:cs="Times New Roman"/>
          <w:sz w:val="24"/>
        </w:rPr>
        <w:t xml:space="preserve"> nature of moral obligations</w:t>
      </w:r>
      <w:sdt>
        <w:sdtPr>
          <w:rPr>
            <w:rFonts w:ascii="Times New Roman" w:hAnsi="Times New Roman" w:cs="Times New Roman"/>
            <w:sz w:val="24"/>
          </w:rPr>
          <w:id w:val="-2131081396"/>
          <w:citation/>
        </w:sdtPr>
        <w:sdtContent>
          <w:r w:rsidR="00830CF4">
            <w:rPr>
              <w:rFonts w:ascii="Times New Roman" w:hAnsi="Times New Roman" w:cs="Times New Roman"/>
              <w:sz w:val="24"/>
            </w:rPr>
            <w:fldChar w:fldCharType="begin"/>
          </w:r>
          <w:r w:rsidR="00830CF4">
            <w:rPr>
              <w:rFonts w:ascii="Times New Roman" w:hAnsi="Times New Roman" w:cs="Times New Roman"/>
              <w:sz w:val="24"/>
            </w:rPr>
            <w:instrText xml:space="preserve"> CITATION Mei09 \l 1033 </w:instrText>
          </w:r>
          <w:r w:rsidR="00830CF4">
            <w:rPr>
              <w:rFonts w:ascii="Times New Roman" w:hAnsi="Times New Roman" w:cs="Times New Roman"/>
              <w:sz w:val="24"/>
            </w:rPr>
            <w:fldChar w:fldCharType="separate"/>
          </w:r>
          <w:r w:rsidR="00830CF4">
            <w:rPr>
              <w:rFonts w:ascii="Times New Roman" w:hAnsi="Times New Roman" w:cs="Times New Roman"/>
              <w:noProof/>
              <w:sz w:val="24"/>
            </w:rPr>
            <w:t xml:space="preserve"> </w:t>
          </w:r>
          <w:r w:rsidR="00830CF4" w:rsidRPr="00830CF4">
            <w:rPr>
              <w:rFonts w:ascii="Times New Roman" w:hAnsi="Times New Roman" w:cs="Times New Roman"/>
              <w:noProof/>
              <w:sz w:val="24"/>
            </w:rPr>
            <w:t>(Meister, 2009)</w:t>
          </w:r>
          <w:r w:rsidR="00830CF4">
            <w:rPr>
              <w:rFonts w:ascii="Times New Roman" w:hAnsi="Times New Roman" w:cs="Times New Roman"/>
              <w:sz w:val="24"/>
            </w:rPr>
            <w:fldChar w:fldCharType="end"/>
          </w:r>
        </w:sdtContent>
      </w:sdt>
      <w:r w:rsidRPr="00897DCB">
        <w:rPr>
          <w:rFonts w:ascii="Times New Roman" w:hAnsi="Times New Roman" w:cs="Times New Roman"/>
          <w:sz w:val="24"/>
        </w:rPr>
        <w:t xml:space="preserve">. The moral obligations developed upon by Adam’s argument are highly distinctive from other social </w:t>
      </w:r>
      <w:r w:rsidR="00AE6739" w:rsidRPr="00897DCB">
        <w:rPr>
          <w:rFonts w:ascii="Times New Roman" w:hAnsi="Times New Roman" w:cs="Times New Roman"/>
          <w:sz w:val="24"/>
        </w:rPr>
        <w:t>obligations</w:t>
      </w:r>
      <w:r w:rsidRPr="00897DCB">
        <w:rPr>
          <w:rFonts w:ascii="Times New Roman" w:hAnsi="Times New Roman" w:cs="Times New Roman"/>
          <w:sz w:val="24"/>
        </w:rPr>
        <w:t xml:space="preserve"> including financial obligations, legal </w:t>
      </w:r>
      <w:r w:rsidR="00AE6739" w:rsidRPr="00897DCB">
        <w:rPr>
          <w:rFonts w:ascii="Times New Roman" w:hAnsi="Times New Roman" w:cs="Times New Roman"/>
          <w:sz w:val="24"/>
        </w:rPr>
        <w:t>obligations</w:t>
      </w:r>
      <w:r w:rsidRPr="00897DCB">
        <w:rPr>
          <w:rFonts w:ascii="Times New Roman" w:hAnsi="Times New Roman" w:cs="Times New Roman"/>
          <w:sz w:val="24"/>
        </w:rPr>
        <w:t xml:space="preserve">, etiquette obligations, and obligations that associate </w:t>
      </w:r>
      <w:r w:rsidR="00AE6739" w:rsidRPr="00897DCB">
        <w:rPr>
          <w:rFonts w:ascii="Times New Roman" w:hAnsi="Times New Roman" w:cs="Times New Roman"/>
          <w:sz w:val="24"/>
        </w:rPr>
        <w:t>individuals</w:t>
      </w:r>
      <w:r w:rsidRPr="00897DCB">
        <w:rPr>
          <w:rFonts w:ascii="Times New Roman" w:hAnsi="Times New Roman" w:cs="Times New Roman"/>
          <w:sz w:val="24"/>
        </w:rPr>
        <w:t xml:space="preserve"> with a certain club by virtue. </w:t>
      </w:r>
      <w:r w:rsidR="00A61E6D" w:rsidRPr="00897DCB">
        <w:rPr>
          <w:rFonts w:ascii="Times New Roman" w:hAnsi="Times New Roman" w:cs="Times New Roman"/>
          <w:sz w:val="24"/>
        </w:rPr>
        <w:t xml:space="preserve">Adams </w:t>
      </w:r>
      <w:r w:rsidR="00AE6739" w:rsidRPr="00897DCB">
        <w:rPr>
          <w:rFonts w:ascii="Times New Roman" w:hAnsi="Times New Roman" w:cs="Times New Roman"/>
          <w:sz w:val="24"/>
        </w:rPr>
        <w:t>aimed</w:t>
      </w:r>
      <w:r w:rsidR="00A61E6D" w:rsidRPr="00897DCB">
        <w:rPr>
          <w:rFonts w:ascii="Times New Roman" w:hAnsi="Times New Roman" w:cs="Times New Roman"/>
          <w:sz w:val="24"/>
        </w:rPr>
        <w:t xml:space="preserve"> at </w:t>
      </w:r>
      <w:r w:rsidR="00AE6739" w:rsidRPr="00897DCB">
        <w:rPr>
          <w:rFonts w:ascii="Times New Roman" w:hAnsi="Times New Roman" w:cs="Times New Roman"/>
          <w:sz w:val="24"/>
        </w:rPr>
        <w:t>distinguishing</w:t>
      </w:r>
      <w:r w:rsidR="00A61E6D" w:rsidRPr="00897DCB">
        <w:rPr>
          <w:rFonts w:ascii="Times New Roman" w:hAnsi="Times New Roman" w:cs="Times New Roman"/>
          <w:sz w:val="24"/>
        </w:rPr>
        <w:t xml:space="preserve"> his view </w:t>
      </w:r>
      <w:r w:rsidR="00AE6739" w:rsidRPr="00897DCB">
        <w:rPr>
          <w:rFonts w:ascii="Times New Roman" w:hAnsi="Times New Roman" w:cs="Times New Roman"/>
          <w:sz w:val="24"/>
        </w:rPr>
        <w:t>from</w:t>
      </w:r>
      <w:r w:rsidR="00A61E6D" w:rsidRPr="00897DCB">
        <w:rPr>
          <w:rFonts w:ascii="Times New Roman" w:hAnsi="Times New Roman" w:cs="Times New Roman"/>
          <w:sz w:val="24"/>
        </w:rPr>
        <w:t xml:space="preserve"> the popular “voluntarist” views concerning ethics, which seem to consider other moral properties as relying on the will of God. Adam </w:t>
      </w:r>
      <w:r w:rsidR="00AE6739" w:rsidRPr="00897DCB">
        <w:rPr>
          <w:rFonts w:ascii="Times New Roman" w:hAnsi="Times New Roman" w:cs="Times New Roman"/>
          <w:sz w:val="24"/>
        </w:rPr>
        <w:t>limits</w:t>
      </w:r>
      <w:r w:rsidR="00A61E6D" w:rsidRPr="00897DCB">
        <w:rPr>
          <w:rFonts w:ascii="Times New Roman" w:hAnsi="Times New Roman" w:cs="Times New Roman"/>
          <w:sz w:val="24"/>
        </w:rPr>
        <w:t xml:space="preserve"> his theory to obligations to evade the “Euthyphro” </w:t>
      </w:r>
      <w:r w:rsidR="00AE6739" w:rsidRPr="00897DCB">
        <w:rPr>
          <w:rFonts w:ascii="Times New Roman" w:hAnsi="Times New Roman" w:cs="Times New Roman"/>
          <w:sz w:val="24"/>
        </w:rPr>
        <w:t>objection</w:t>
      </w:r>
      <w:r w:rsidR="00A61E6D" w:rsidRPr="00897DCB">
        <w:rPr>
          <w:rFonts w:ascii="Times New Roman" w:hAnsi="Times New Roman" w:cs="Times New Roman"/>
          <w:sz w:val="24"/>
        </w:rPr>
        <w:t xml:space="preserve"> that holds that ethics are reduced </w:t>
      </w:r>
      <w:r w:rsidR="00AE6739" w:rsidRPr="00897DCB">
        <w:rPr>
          <w:rFonts w:ascii="Times New Roman" w:hAnsi="Times New Roman" w:cs="Times New Roman"/>
          <w:sz w:val="24"/>
        </w:rPr>
        <w:t>to</w:t>
      </w:r>
      <w:r w:rsidR="00A61E6D" w:rsidRPr="00897DCB">
        <w:rPr>
          <w:rFonts w:ascii="Times New Roman" w:hAnsi="Times New Roman" w:cs="Times New Roman"/>
          <w:sz w:val="24"/>
        </w:rPr>
        <w:t xml:space="preserve"> arbitrariness by divine command views. It is important to </w:t>
      </w:r>
      <w:r w:rsidR="00AE6739" w:rsidRPr="00897DCB">
        <w:rPr>
          <w:rFonts w:ascii="Times New Roman" w:hAnsi="Times New Roman" w:cs="Times New Roman"/>
          <w:sz w:val="24"/>
        </w:rPr>
        <w:t>note</w:t>
      </w:r>
      <w:r w:rsidR="00A61E6D" w:rsidRPr="00897DCB">
        <w:rPr>
          <w:rFonts w:ascii="Times New Roman" w:hAnsi="Times New Roman" w:cs="Times New Roman"/>
          <w:sz w:val="24"/>
        </w:rPr>
        <w:t xml:space="preserve"> that obligations cannot be simply reduced to normative claims concerning what one is </w:t>
      </w:r>
      <w:r w:rsidR="00AE6739" w:rsidRPr="00897DCB">
        <w:rPr>
          <w:rFonts w:ascii="Times New Roman" w:hAnsi="Times New Roman" w:cs="Times New Roman"/>
          <w:sz w:val="24"/>
        </w:rPr>
        <w:t>justified</w:t>
      </w:r>
      <w:r w:rsidR="00A61E6D" w:rsidRPr="00897DCB">
        <w:rPr>
          <w:rFonts w:ascii="Times New Roman" w:hAnsi="Times New Roman" w:cs="Times New Roman"/>
          <w:sz w:val="24"/>
        </w:rPr>
        <w:t xml:space="preserve"> to do. John S. Mill (1874) postulated that normative principles </w:t>
      </w:r>
      <w:r w:rsidR="00AE6739" w:rsidRPr="00897DCB">
        <w:rPr>
          <w:rFonts w:ascii="Times New Roman" w:hAnsi="Times New Roman" w:cs="Times New Roman"/>
          <w:sz w:val="24"/>
        </w:rPr>
        <w:t>can</w:t>
      </w:r>
      <w:r w:rsidR="00A61E6D" w:rsidRPr="00897DCB">
        <w:rPr>
          <w:rFonts w:ascii="Times New Roman" w:hAnsi="Times New Roman" w:cs="Times New Roman"/>
          <w:sz w:val="24"/>
        </w:rPr>
        <w:t xml:space="preserve"> be explained without referring to God</w:t>
      </w:r>
      <w:sdt>
        <w:sdtPr>
          <w:rPr>
            <w:rFonts w:ascii="Times New Roman" w:hAnsi="Times New Roman" w:cs="Times New Roman"/>
            <w:sz w:val="24"/>
          </w:rPr>
          <w:id w:val="-1897349660"/>
          <w:citation/>
        </w:sdtPr>
        <w:sdtContent>
          <w:r w:rsidR="00830CF4">
            <w:rPr>
              <w:rFonts w:ascii="Times New Roman" w:hAnsi="Times New Roman" w:cs="Times New Roman"/>
              <w:sz w:val="24"/>
            </w:rPr>
            <w:fldChar w:fldCharType="begin"/>
          </w:r>
          <w:r w:rsidR="00830CF4">
            <w:rPr>
              <w:rFonts w:ascii="Times New Roman" w:hAnsi="Times New Roman" w:cs="Times New Roman"/>
              <w:sz w:val="24"/>
            </w:rPr>
            <w:instrText xml:space="preserve"> CITATION Mei09 \l 1033 </w:instrText>
          </w:r>
          <w:r w:rsidR="00830CF4">
            <w:rPr>
              <w:rFonts w:ascii="Times New Roman" w:hAnsi="Times New Roman" w:cs="Times New Roman"/>
              <w:sz w:val="24"/>
            </w:rPr>
            <w:fldChar w:fldCharType="separate"/>
          </w:r>
          <w:r w:rsidR="00830CF4">
            <w:rPr>
              <w:rFonts w:ascii="Times New Roman" w:hAnsi="Times New Roman" w:cs="Times New Roman"/>
              <w:noProof/>
              <w:sz w:val="24"/>
            </w:rPr>
            <w:t xml:space="preserve"> </w:t>
          </w:r>
          <w:r w:rsidR="00830CF4" w:rsidRPr="00830CF4">
            <w:rPr>
              <w:rFonts w:ascii="Times New Roman" w:hAnsi="Times New Roman" w:cs="Times New Roman"/>
              <w:noProof/>
              <w:sz w:val="24"/>
            </w:rPr>
            <w:t>(Meister, 2009)</w:t>
          </w:r>
          <w:r w:rsidR="00830CF4">
            <w:rPr>
              <w:rFonts w:ascii="Times New Roman" w:hAnsi="Times New Roman" w:cs="Times New Roman"/>
              <w:sz w:val="24"/>
            </w:rPr>
            <w:fldChar w:fldCharType="end"/>
          </w:r>
        </w:sdtContent>
      </w:sdt>
      <w:r w:rsidR="00A61E6D" w:rsidRPr="00897DCB">
        <w:rPr>
          <w:rFonts w:ascii="Times New Roman" w:hAnsi="Times New Roman" w:cs="Times New Roman"/>
          <w:sz w:val="24"/>
        </w:rPr>
        <w:t xml:space="preserve">. </w:t>
      </w:r>
      <w:r w:rsidR="00830CF4">
        <w:rPr>
          <w:rFonts w:ascii="Times New Roman" w:hAnsi="Times New Roman" w:cs="Times New Roman"/>
          <w:sz w:val="24"/>
        </w:rPr>
        <w:t>Mill</w:t>
      </w:r>
      <w:r w:rsidR="00A61E6D" w:rsidRPr="00897DCB">
        <w:rPr>
          <w:rFonts w:ascii="Times New Roman" w:hAnsi="Times New Roman" w:cs="Times New Roman"/>
          <w:sz w:val="24"/>
        </w:rPr>
        <w:t xml:space="preserve"> argues that when one </w:t>
      </w:r>
      <w:r w:rsidR="00AE6739" w:rsidRPr="00897DCB">
        <w:rPr>
          <w:rFonts w:ascii="Times New Roman" w:hAnsi="Times New Roman" w:cs="Times New Roman"/>
          <w:sz w:val="24"/>
        </w:rPr>
        <w:t>feels</w:t>
      </w:r>
      <w:r w:rsidR="00A61E6D" w:rsidRPr="00897DCB">
        <w:rPr>
          <w:rFonts w:ascii="Times New Roman" w:hAnsi="Times New Roman" w:cs="Times New Roman"/>
          <w:sz w:val="24"/>
        </w:rPr>
        <w:t xml:space="preserve"> o</w:t>
      </w:r>
      <w:r w:rsidR="00885951" w:rsidRPr="00897DCB">
        <w:rPr>
          <w:rFonts w:ascii="Times New Roman" w:hAnsi="Times New Roman" w:cs="Times New Roman"/>
          <w:sz w:val="24"/>
        </w:rPr>
        <w:t xml:space="preserve">bligated, it </w:t>
      </w:r>
      <w:r w:rsidR="00AE6739" w:rsidRPr="00897DCB">
        <w:rPr>
          <w:rFonts w:ascii="Times New Roman" w:hAnsi="Times New Roman" w:cs="Times New Roman"/>
          <w:sz w:val="24"/>
        </w:rPr>
        <w:t>originates</w:t>
      </w:r>
      <w:r w:rsidR="00885951" w:rsidRPr="00897DCB">
        <w:rPr>
          <w:rFonts w:ascii="Times New Roman" w:hAnsi="Times New Roman" w:cs="Times New Roman"/>
          <w:sz w:val="24"/>
        </w:rPr>
        <w:t xml:space="preserve"> from something that is born witness by the conscience to its nature. As such, Mill emphasized </w:t>
      </w:r>
      <w:r w:rsidR="00AE6739" w:rsidRPr="00897DCB">
        <w:rPr>
          <w:rFonts w:ascii="Times New Roman" w:hAnsi="Times New Roman" w:cs="Times New Roman"/>
          <w:sz w:val="24"/>
        </w:rPr>
        <w:t>that</w:t>
      </w:r>
      <w:r w:rsidR="00885951" w:rsidRPr="00897DCB">
        <w:rPr>
          <w:rFonts w:ascii="Times New Roman" w:hAnsi="Times New Roman" w:cs="Times New Roman"/>
          <w:sz w:val="24"/>
        </w:rPr>
        <w:t xml:space="preserve"> unlike human laws, moral law does not stem from the legislator’s will or pieces of legislation that are external to the mind. In this </w:t>
      </w:r>
      <w:r w:rsidR="00AE6739" w:rsidRPr="00897DCB">
        <w:rPr>
          <w:rFonts w:ascii="Times New Roman" w:hAnsi="Times New Roman" w:cs="Times New Roman"/>
          <w:sz w:val="24"/>
        </w:rPr>
        <w:t>case</w:t>
      </w:r>
      <w:r w:rsidR="00885951" w:rsidRPr="00897DCB">
        <w:rPr>
          <w:rFonts w:ascii="Times New Roman" w:hAnsi="Times New Roman" w:cs="Times New Roman"/>
          <w:sz w:val="24"/>
        </w:rPr>
        <w:t xml:space="preserve">, Mill </w:t>
      </w:r>
      <w:r w:rsidR="00AE6739" w:rsidRPr="00897DCB">
        <w:rPr>
          <w:rFonts w:ascii="Times New Roman" w:hAnsi="Times New Roman" w:cs="Times New Roman"/>
          <w:sz w:val="24"/>
        </w:rPr>
        <w:t>referred</w:t>
      </w:r>
      <w:r w:rsidR="00885951" w:rsidRPr="00897DCB">
        <w:rPr>
          <w:rFonts w:ascii="Times New Roman" w:hAnsi="Times New Roman" w:cs="Times New Roman"/>
          <w:sz w:val="24"/>
        </w:rPr>
        <w:t xml:space="preserve"> to the normative logical principles including one that </w:t>
      </w:r>
      <w:r w:rsidR="002539BF" w:rsidRPr="00897DCB">
        <w:rPr>
          <w:rFonts w:ascii="Times New Roman" w:hAnsi="Times New Roman" w:cs="Times New Roman"/>
          <w:sz w:val="24"/>
        </w:rPr>
        <w:t>considers</w:t>
      </w:r>
      <w:r w:rsidR="00885951" w:rsidRPr="00897DCB">
        <w:rPr>
          <w:rFonts w:ascii="Times New Roman" w:hAnsi="Times New Roman" w:cs="Times New Roman"/>
          <w:sz w:val="24"/>
        </w:rPr>
        <w:t xml:space="preserve"> it wrong for one to both in “m” and “not-m”</w:t>
      </w:r>
      <w:r w:rsidR="00830CF4">
        <w:rPr>
          <w:rFonts w:ascii="Times New Roman" w:hAnsi="Times New Roman" w:cs="Times New Roman"/>
          <w:sz w:val="24"/>
        </w:rPr>
        <w:t>. A</w:t>
      </w:r>
      <w:r w:rsidR="00885951" w:rsidRPr="00897DCB">
        <w:rPr>
          <w:rFonts w:ascii="Times New Roman" w:hAnsi="Times New Roman" w:cs="Times New Roman"/>
          <w:sz w:val="24"/>
        </w:rPr>
        <w:t xml:space="preserve">ccording to Mill, such normative </w:t>
      </w:r>
      <w:r w:rsidR="002539BF" w:rsidRPr="00897DCB">
        <w:rPr>
          <w:rFonts w:ascii="Times New Roman" w:hAnsi="Times New Roman" w:cs="Times New Roman"/>
          <w:sz w:val="24"/>
        </w:rPr>
        <w:t>principles</w:t>
      </w:r>
      <w:r w:rsidR="00885951" w:rsidRPr="00897DCB">
        <w:rPr>
          <w:rFonts w:ascii="Times New Roman" w:hAnsi="Times New Roman" w:cs="Times New Roman"/>
          <w:sz w:val="24"/>
        </w:rPr>
        <w:t xml:space="preserve"> do not require any form of authority for them to hold</w:t>
      </w:r>
      <w:sdt>
        <w:sdtPr>
          <w:rPr>
            <w:rFonts w:ascii="Times New Roman" w:hAnsi="Times New Roman" w:cs="Times New Roman"/>
            <w:sz w:val="24"/>
          </w:rPr>
          <w:id w:val="1054435680"/>
          <w:citation/>
        </w:sdtPr>
        <w:sdtContent>
          <w:r w:rsidR="00830CF4">
            <w:rPr>
              <w:rFonts w:ascii="Times New Roman" w:hAnsi="Times New Roman" w:cs="Times New Roman"/>
              <w:sz w:val="24"/>
            </w:rPr>
            <w:fldChar w:fldCharType="begin"/>
          </w:r>
          <w:r w:rsidR="00830CF4">
            <w:rPr>
              <w:rFonts w:ascii="Times New Roman" w:hAnsi="Times New Roman" w:cs="Times New Roman"/>
              <w:sz w:val="24"/>
            </w:rPr>
            <w:instrText xml:space="preserve"> CITATION Kai11 \l 1033 </w:instrText>
          </w:r>
          <w:r w:rsidR="00830CF4">
            <w:rPr>
              <w:rFonts w:ascii="Times New Roman" w:hAnsi="Times New Roman" w:cs="Times New Roman"/>
              <w:sz w:val="24"/>
            </w:rPr>
            <w:fldChar w:fldCharType="separate"/>
          </w:r>
          <w:r w:rsidR="00830CF4">
            <w:rPr>
              <w:rFonts w:ascii="Times New Roman" w:hAnsi="Times New Roman" w:cs="Times New Roman"/>
              <w:noProof/>
              <w:sz w:val="24"/>
            </w:rPr>
            <w:t xml:space="preserve"> </w:t>
          </w:r>
          <w:r w:rsidR="00830CF4" w:rsidRPr="00830CF4">
            <w:rPr>
              <w:rFonts w:ascii="Times New Roman" w:hAnsi="Times New Roman" w:cs="Times New Roman"/>
              <w:noProof/>
              <w:sz w:val="24"/>
            </w:rPr>
            <w:t>(Kwan, 2011)</w:t>
          </w:r>
          <w:r w:rsidR="00830CF4">
            <w:rPr>
              <w:rFonts w:ascii="Times New Roman" w:hAnsi="Times New Roman" w:cs="Times New Roman"/>
              <w:sz w:val="24"/>
            </w:rPr>
            <w:fldChar w:fldCharType="end"/>
          </w:r>
        </w:sdtContent>
      </w:sdt>
      <w:r w:rsidR="00885951" w:rsidRPr="00897DCB">
        <w:rPr>
          <w:rFonts w:ascii="Times New Roman" w:hAnsi="Times New Roman" w:cs="Times New Roman"/>
          <w:sz w:val="24"/>
        </w:rPr>
        <w:t xml:space="preserve">. Nevertheless, even if what Mill suggest about </w:t>
      </w:r>
      <w:r w:rsidR="00BB6229" w:rsidRPr="00897DCB">
        <w:rPr>
          <w:rFonts w:ascii="Times New Roman" w:hAnsi="Times New Roman" w:cs="Times New Roman"/>
          <w:sz w:val="24"/>
        </w:rPr>
        <w:t xml:space="preserve">normativity is correct, it does not </w:t>
      </w:r>
      <w:r w:rsidR="002539BF" w:rsidRPr="00897DCB">
        <w:rPr>
          <w:rFonts w:ascii="Times New Roman" w:hAnsi="Times New Roman" w:cs="Times New Roman"/>
          <w:sz w:val="24"/>
        </w:rPr>
        <w:t>mean</w:t>
      </w:r>
      <w:r w:rsidR="00BB6229" w:rsidRPr="00897DCB">
        <w:rPr>
          <w:rFonts w:ascii="Times New Roman" w:hAnsi="Times New Roman" w:cs="Times New Roman"/>
          <w:sz w:val="24"/>
        </w:rPr>
        <w:t xml:space="preserve"> that his perception of the obligations is the same as the obligations have a unique character. According to Adams, obligations bear a unique and special form of force that individual </w:t>
      </w:r>
      <w:r w:rsidR="002539BF" w:rsidRPr="00897DCB">
        <w:rPr>
          <w:rFonts w:ascii="Times New Roman" w:hAnsi="Times New Roman" w:cs="Times New Roman"/>
          <w:sz w:val="24"/>
        </w:rPr>
        <w:t>out</w:t>
      </w:r>
      <w:r w:rsidR="00BB6229" w:rsidRPr="00897DCB">
        <w:rPr>
          <w:rFonts w:ascii="Times New Roman" w:hAnsi="Times New Roman" w:cs="Times New Roman"/>
          <w:sz w:val="24"/>
        </w:rPr>
        <w:t xml:space="preserve"> to be careful to comply with and blame is appropriately incurred if obligations are violated. </w:t>
      </w:r>
    </w:p>
    <w:p w:rsidR="00BB6229" w:rsidRPr="00830CF4" w:rsidRDefault="00BB6229" w:rsidP="00897DCB">
      <w:pPr>
        <w:spacing w:line="480" w:lineRule="auto"/>
        <w:jc w:val="center"/>
        <w:rPr>
          <w:rFonts w:ascii="Times New Roman" w:hAnsi="Times New Roman" w:cs="Times New Roman"/>
          <w:b/>
          <w:sz w:val="24"/>
        </w:rPr>
      </w:pPr>
      <w:r w:rsidRPr="00830CF4">
        <w:rPr>
          <w:rFonts w:ascii="Times New Roman" w:hAnsi="Times New Roman" w:cs="Times New Roman"/>
          <w:b/>
          <w:sz w:val="24"/>
        </w:rPr>
        <w:lastRenderedPageBreak/>
        <w:t>Conclusion</w:t>
      </w:r>
    </w:p>
    <w:p w:rsidR="00BB6229" w:rsidRPr="00897DCB" w:rsidRDefault="00BB6229" w:rsidP="00897DCB">
      <w:pPr>
        <w:spacing w:line="480" w:lineRule="auto"/>
        <w:ind w:firstLine="720"/>
        <w:rPr>
          <w:rFonts w:ascii="Times New Roman" w:hAnsi="Times New Roman" w:cs="Times New Roman"/>
          <w:sz w:val="24"/>
        </w:rPr>
      </w:pPr>
      <w:r w:rsidRPr="00897DCB">
        <w:rPr>
          <w:rFonts w:ascii="Times New Roman" w:hAnsi="Times New Roman" w:cs="Times New Roman"/>
          <w:sz w:val="24"/>
        </w:rPr>
        <w:t xml:space="preserve">It is evident that proponents of the </w:t>
      </w:r>
      <w:r w:rsidR="002539BF" w:rsidRPr="00897DCB">
        <w:rPr>
          <w:rFonts w:ascii="Times New Roman" w:hAnsi="Times New Roman" w:cs="Times New Roman"/>
          <w:sz w:val="24"/>
        </w:rPr>
        <w:t>existence</w:t>
      </w:r>
      <w:r w:rsidRPr="00897DCB">
        <w:rPr>
          <w:rFonts w:ascii="Times New Roman" w:hAnsi="Times New Roman" w:cs="Times New Roman"/>
          <w:sz w:val="24"/>
        </w:rPr>
        <w:t xml:space="preserve"> of God have gone to greater lengths to </w:t>
      </w:r>
      <w:r w:rsidR="002539BF" w:rsidRPr="00897DCB">
        <w:rPr>
          <w:rFonts w:ascii="Times New Roman" w:hAnsi="Times New Roman" w:cs="Times New Roman"/>
          <w:sz w:val="24"/>
        </w:rPr>
        <w:t>establish</w:t>
      </w:r>
      <w:r w:rsidRPr="00897DCB">
        <w:rPr>
          <w:rFonts w:ascii="Times New Roman" w:hAnsi="Times New Roman" w:cs="Times New Roman"/>
          <w:sz w:val="24"/>
        </w:rPr>
        <w:t xml:space="preserve"> the link </w:t>
      </w:r>
      <w:r w:rsidR="002539BF" w:rsidRPr="00897DCB">
        <w:rPr>
          <w:rFonts w:ascii="Times New Roman" w:hAnsi="Times New Roman" w:cs="Times New Roman"/>
          <w:sz w:val="24"/>
        </w:rPr>
        <w:t>between</w:t>
      </w:r>
      <w:r w:rsidRPr="00897DCB">
        <w:rPr>
          <w:rFonts w:ascii="Times New Roman" w:hAnsi="Times New Roman" w:cs="Times New Roman"/>
          <w:sz w:val="24"/>
        </w:rPr>
        <w:t xml:space="preserve"> moral obligation and divine command. It </w:t>
      </w:r>
      <w:r w:rsidR="002539BF">
        <w:rPr>
          <w:rFonts w:ascii="Times New Roman" w:hAnsi="Times New Roman" w:cs="Times New Roman"/>
          <w:sz w:val="24"/>
        </w:rPr>
        <w:t>is clearly rep</w:t>
      </w:r>
      <w:r w:rsidRPr="00897DCB">
        <w:rPr>
          <w:rFonts w:ascii="Times New Roman" w:hAnsi="Times New Roman" w:cs="Times New Roman"/>
          <w:sz w:val="24"/>
        </w:rPr>
        <w:t xml:space="preserve">resented in the various arguments presented in the essay that moral laws constitute a form of Godly </w:t>
      </w:r>
      <w:r w:rsidR="002539BF" w:rsidRPr="00897DCB">
        <w:rPr>
          <w:rFonts w:ascii="Times New Roman" w:hAnsi="Times New Roman" w:cs="Times New Roman"/>
          <w:sz w:val="24"/>
        </w:rPr>
        <w:t>commands</w:t>
      </w:r>
      <w:r w:rsidRPr="00897DCB">
        <w:rPr>
          <w:rFonts w:ascii="Times New Roman" w:hAnsi="Times New Roman" w:cs="Times New Roman"/>
          <w:sz w:val="24"/>
        </w:rPr>
        <w:t xml:space="preserve">, which wish to impose the laws and moral </w:t>
      </w:r>
      <w:r w:rsidR="002539BF" w:rsidRPr="00897DCB">
        <w:rPr>
          <w:rFonts w:ascii="Times New Roman" w:hAnsi="Times New Roman" w:cs="Times New Roman"/>
          <w:sz w:val="24"/>
        </w:rPr>
        <w:t>principles</w:t>
      </w:r>
      <w:r w:rsidRPr="00897DCB">
        <w:rPr>
          <w:rFonts w:ascii="Times New Roman" w:hAnsi="Times New Roman" w:cs="Times New Roman"/>
          <w:sz w:val="24"/>
        </w:rPr>
        <w:t xml:space="preserve"> that the entity of God as a figure of perfect love stands for. In as much as opponents of the existence of God have attempted to discredit the </w:t>
      </w:r>
      <w:r w:rsidR="002539BF" w:rsidRPr="00897DCB">
        <w:rPr>
          <w:rFonts w:ascii="Times New Roman" w:hAnsi="Times New Roman" w:cs="Times New Roman"/>
          <w:sz w:val="24"/>
        </w:rPr>
        <w:t>divinity</w:t>
      </w:r>
      <w:r w:rsidRPr="00897DCB">
        <w:rPr>
          <w:rFonts w:ascii="Times New Roman" w:hAnsi="Times New Roman" w:cs="Times New Roman"/>
          <w:sz w:val="24"/>
        </w:rPr>
        <w:t xml:space="preserve"> of mortal obligations, proponents of God’s </w:t>
      </w:r>
      <w:r w:rsidR="002539BF" w:rsidRPr="00897DCB">
        <w:rPr>
          <w:rFonts w:ascii="Times New Roman" w:hAnsi="Times New Roman" w:cs="Times New Roman"/>
          <w:sz w:val="24"/>
        </w:rPr>
        <w:t>existence</w:t>
      </w:r>
      <w:r w:rsidRPr="00897DCB">
        <w:rPr>
          <w:rFonts w:ascii="Times New Roman" w:hAnsi="Times New Roman" w:cs="Times New Roman"/>
          <w:sz w:val="24"/>
        </w:rPr>
        <w:t xml:space="preserve"> have been keen to establish the lack of awareness that individuals may have that they are aware of God, </w:t>
      </w:r>
      <w:r w:rsidR="002539BF" w:rsidRPr="00897DCB">
        <w:rPr>
          <w:rFonts w:ascii="Times New Roman" w:hAnsi="Times New Roman" w:cs="Times New Roman"/>
          <w:sz w:val="24"/>
        </w:rPr>
        <w:t>but</w:t>
      </w:r>
      <w:r w:rsidRPr="00897DCB">
        <w:rPr>
          <w:rFonts w:ascii="Times New Roman" w:hAnsi="Times New Roman" w:cs="Times New Roman"/>
          <w:sz w:val="24"/>
        </w:rPr>
        <w:t xml:space="preserve"> remain </w:t>
      </w:r>
      <w:r w:rsidR="002539BF" w:rsidRPr="00897DCB">
        <w:rPr>
          <w:rFonts w:ascii="Times New Roman" w:hAnsi="Times New Roman" w:cs="Times New Roman"/>
          <w:sz w:val="24"/>
        </w:rPr>
        <w:t>practically</w:t>
      </w:r>
      <w:r w:rsidRPr="00897DCB">
        <w:rPr>
          <w:rFonts w:ascii="Times New Roman" w:hAnsi="Times New Roman" w:cs="Times New Roman"/>
          <w:sz w:val="24"/>
        </w:rPr>
        <w:t xml:space="preserve"> aware of </w:t>
      </w:r>
      <w:r w:rsidR="002539BF" w:rsidRPr="00897DCB">
        <w:rPr>
          <w:rFonts w:ascii="Times New Roman" w:hAnsi="Times New Roman" w:cs="Times New Roman"/>
          <w:sz w:val="24"/>
        </w:rPr>
        <w:t>God</w:t>
      </w:r>
      <w:r w:rsidRPr="00897DCB">
        <w:rPr>
          <w:rFonts w:ascii="Times New Roman" w:hAnsi="Times New Roman" w:cs="Times New Roman"/>
          <w:sz w:val="24"/>
        </w:rPr>
        <w:t xml:space="preserve"> through their interactions </w:t>
      </w:r>
      <w:r w:rsidR="002539BF" w:rsidRPr="00897DCB">
        <w:rPr>
          <w:rFonts w:ascii="Times New Roman" w:hAnsi="Times New Roman" w:cs="Times New Roman"/>
          <w:sz w:val="24"/>
        </w:rPr>
        <w:t>with</w:t>
      </w:r>
      <w:r w:rsidRPr="00897DCB">
        <w:rPr>
          <w:rFonts w:ascii="Times New Roman" w:hAnsi="Times New Roman" w:cs="Times New Roman"/>
          <w:sz w:val="24"/>
        </w:rPr>
        <w:t xml:space="preserve"> the various moral obligations that define Godliness. As </w:t>
      </w:r>
      <w:r w:rsidR="002539BF" w:rsidRPr="00897DCB">
        <w:rPr>
          <w:rFonts w:ascii="Times New Roman" w:hAnsi="Times New Roman" w:cs="Times New Roman"/>
          <w:sz w:val="24"/>
        </w:rPr>
        <w:t>such</w:t>
      </w:r>
      <w:r w:rsidRPr="00897DCB">
        <w:rPr>
          <w:rFonts w:ascii="Times New Roman" w:hAnsi="Times New Roman" w:cs="Times New Roman"/>
          <w:sz w:val="24"/>
        </w:rPr>
        <w:t xml:space="preserve">, the findings of the paper reflect the pre-established thesis that from the moral perspective, mortal obligations constitute of rules that are </w:t>
      </w:r>
      <w:r w:rsidR="002539BF" w:rsidRPr="00897DCB">
        <w:rPr>
          <w:rFonts w:ascii="Times New Roman" w:hAnsi="Times New Roman" w:cs="Times New Roman"/>
          <w:sz w:val="24"/>
        </w:rPr>
        <w:t>imposed</w:t>
      </w:r>
      <w:r w:rsidRPr="00897DCB">
        <w:rPr>
          <w:rFonts w:ascii="Times New Roman" w:hAnsi="Times New Roman" w:cs="Times New Roman"/>
          <w:sz w:val="24"/>
        </w:rPr>
        <w:t xml:space="preserve"> by a </w:t>
      </w:r>
      <w:r w:rsidR="002539BF" w:rsidRPr="00897DCB">
        <w:rPr>
          <w:rFonts w:ascii="Times New Roman" w:hAnsi="Times New Roman" w:cs="Times New Roman"/>
          <w:sz w:val="24"/>
        </w:rPr>
        <w:t>supreme</w:t>
      </w:r>
      <w:r w:rsidRPr="00897DCB">
        <w:rPr>
          <w:rFonts w:ascii="Times New Roman" w:hAnsi="Times New Roman" w:cs="Times New Roman"/>
          <w:sz w:val="24"/>
        </w:rPr>
        <w:t xml:space="preserve"> </w:t>
      </w:r>
      <w:r w:rsidR="002539BF" w:rsidRPr="00897DCB">
        <w:rPr>
          <w:rFonts w:ascii="Times New Roman" w:hAnsi="Times New Roman" w:cs="Times New Roman"/>
          <w:sz w:val="24"/>
        </w:rPr>
        <w:t>being</w:t>
      </w:r>
      <w:r w:rsidRPr="00897DCB">
        <w:rPr>
          <w:rFonts w:ascii="Times New Roman" w:hAnsi="Times New Roman" w:cs="Times New Roman"/>
          <w:sz w:val="24"/>
        </w:rPr>
        <w:t xml:space="preserve"> that can only be explained by a Godly figure. </w:t>
      </w:r>
    </w:p>
    <w:sectPr w:rsidR="00BB6229" w:rsidRPr="00897DCB">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6549" w:rsidRDefault="00606549" w:rsidP="00897DCB">
      <w:pPr>
        <w:spacing w:after="0" w:line="240" w:lineRule="auto"/>
      </w:pPr>
      <w:r>
        <w:separator/>
      </w:r>
    </w:p>
  </w:endnote>
  <w:endnote w:type="continuationSeparator" w:id="0">
    <w:p w:rsidR="00606549" w:rsidRDefault="00606549" w:rsidP="00897D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6549" w:rsidRDefault="00606549" w:rsidP="00897DCB">
      <w:pPr>
        <w:spacing w:after="0" w:line="240" w:lineRule="auto"/>
      </w:pPr>
      <w:r>
        <w:separator/>
      </w:r>
    </w:p>
  </w:footnote>
  <w:footnote w:type="continuationSeparator" w:id="0">
    <w:p w:rsidR="00606549" w:rsidRDefault="00606549" w:rsidP="00897D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4"/>
      </w:rPr>
      <w:id w:val="1790935912"/>
      <w:docPartObj>
        <w:docPartGallery w:val="Page Numbers (Top of Page)"/>
        <w:docPartUnique/>
      </w:docPartObj>
    </w:sdtPr>
    <w:sdtEndPr>
      <w:rPr>
        <w:rFonts w:asciiTheme="minorHAnsi" w:hAnsiTheme="minorHAnsi" w:cstheme="minorBidi"/>
        <w:noProof/>
        <w:sz w:val="22"/>
      </w:rPr>
    </w:sdtEndPr>
    <w:sdtContent>
      <w:p w:rsidR="00897DCB" w:rsidRDefault="00897DCB" w:rsidP="00897DCB">
        <w:pPr>
          <w:pStyle w:val="Header"/>
          <w:tabs>
            <w:tab w:val="clear" w:pos="4680"/>
          </w:tabs>
          <w:jc w:val="right"/>
        </w:pPr>
        <w:r w:rsidRPr="00897DCB">
          <w:rPr>
            <w:rFonts w:ascii="Times New Roman" w:hAnsi="Times New Roman" w:cs="Times New Roman"/>
            <w:sz w:val="24"/>
          </w:rPr>
          <w:t>Running Head: THE EXISTENCE OF GOD</w:t>
        </w:r>
        <w:r>
          <w:rPr>
            <w:rFonts w:ascii="Times New Roman" w:hAnsi="Times New Roman" w:cs="Times New Roman"/>
            <w:sz w:val="24"/>
          </w:rPr>
          <w:tab/>
        </w:r>
        <w:r w:rsidRPr="00897DCB">
          <w:rPr>
            <w:rFonts w:ascii="Times New Roman" w:hAnsi="Times New Roman" w:cs="Times New Roman"/>
            <w:sz w:val="24"/>
          </w:rPr>
          <w:fldChar w:fldCharType="begin"/>
        </w:r>
        <w:r w:rsidRPr="00897DCB">
          <w:rPr>
            <w:rFonts w:ascii="Times New Roman" w:hAnsi="Times New Roman" w:cs="Times New Roman"/>
            <w:sz w:val="24"/>
          </w:rPr>
          <w:instrText xml:space="preserve"> PAGE   \* MERGEFORMAT </w:instrText>
        </w:r>
        <w:r w:rsidRPr="00897DCB">
          <w:rPr>
            <w:rFonts w:ascii="Times New Roman" w:hAnsi="Times New Roman" w:cs="Times New Roman"/>
            <w:sz w:val="24"/>
          </w:rPr>
          <w:fldChar w:fldCharType="separate"/>
        </w:r>
        <w:r w:rsidR="00830CF4">
          <w:rPr>
            <w:rFonts w:ascii="Times New Roman" w:hAnsi="Times New Roman" w:cs="Times New Roman"/>
            <w:noProof/>
            <w:sz w:val="24"/>
          </w:rPr>
          <w:t>1</w:t>
        </w:r>
        <w:r w:rsidRPr="00897DCB">
          <w:rPr>
            <w:rFonts w:ascii="Times New Roman" w:hAnsi="Times New Roman" w:cs="Times New Roman"/>
            <w:noProof/>
            <w:sz w:val="24"/>
          </w:rPr>
          <w:fldChar w:fldCharType="end"/>
        </w:r>
      </w:p>
    </w:sdtContent>
  </w:sdt>
  <w:p w:rsidR="00897DCB" w:rsidRDefault="00897DCB">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4"/>
      </w:rPr>
      <w:id w:val="-1063942704"/>
      <w:docPartObj>
        <w:docPartGallery w:val="Page Numbers (Top of Page)"/>
        <w:docPartUnique/>
      </w:docPartObj>
    </w:sdtPr>
    <w:sdtEndPr>
      <w:rPr>
        <w:rFonts w:asciiTheme="minorHAnsi" w:hAnsiTheme="minorHAnsi" w:cstheme="minorBidi"/>
        <w:noProof/>
        <w:sz w:val="22"/>
      </w:rPr>
    </w:sdtEndPr>
    <w:sdtContent>
      <w:p w:rsidR="00897DCB" w:rsidRDefault="00897DCB" w:rsidP="00897DCB">
        <w:pPr>
          <w:pStyle w:val="Header"/>
          <w:tabs>
            <w:tab w:val="clear" w:pos="4680"/>
          </w:tabs>
          <w:jc w:val="right"/>
        </w:pPr>
        <w:r w:rsidRPr="00897DCB">
          <w:rPr>
            <w:rFonts w:ascii="Times New Roman" w:hAnsi="Times New Roman" w:cs="Times New Roman"/>
            <w:sz w:val="24"/>
          </w:rPr>
          <w:t>THE EXISTENCE OF GOD</w:t>
        </w:r>
        <w:r>
          <w:rPr>
            <w:rFonts w:ascii="Times New Roman" w:hAnsi="Times New Roman" w:cs="Times New Roman"/>
            <w:sz w:val="24"/>
          </w:rPr>
          <w:tab/>
        </w:r>
        <w:r w:rsidRPr="00897DCB">
          <w:rPr>
            <w:rFonts w:ascii="Times New Roman" w:hAnsi="Times New Roman" w:cs="Times New Roman"/>
            <w:sz w:val="24"/>
          </w:rPr>
          <w:fldChar w:fldCharType="begin"/>
        </w:r>
        <w:r w:rsidRPr="00897DCB">
          <w:rPr>
            <w:rFonts w:ascii="Times New Roman" w:hAnsi="Times New Roman" w:cs="Times New Roman"/>
            <w:sz w:val="24"/>
          </w:rPr>
          <w:instrText xml:space="preserve"> PAGE   \* MERGEFORMAT </w:instrText>
        </w:r>
        <w:r w:rsidRPr="00897DCB">
          <w:rPr>
            <w:rFonts w:ascii="Times New Roman" w:hAnsi="Times New Roman" w:cs="Times New Roman"/>
            <w:sz w:val="24"/>
          </w:rPr>
          <w:fldChar w:fldCharType="separate"/>
        </w:r>
        <w:r w:rsidR="00D43AE0">
          <w:rPr>
            <w:rFonts w:ascii="Times New Roman" w:hAnsi="Times New Roman" w:cs="Times New Roman"/>
            <w:noProof/>
            <w:sz w:val="24"/>
          </w:rPr>
          <w:t>5</w:t>
        </w:r>
        <w:r w:rsidRPr="00897DCB">
          <w:rPr>
            <w:rFonts w:ascii="Times New Roman" w:hAnsi="Times New Roman" w:cs="Times New Roman"/>
            <w:noProof/>
            <w:sz w:val="24"/>
          </w:rPr>
          <w:fldChar w:fldCharType="end"/>
        </w:r>
      </w:p>
    </w:sdtContent>
  </w:sdt>
  <w:p w:rsidR="00897DCB" w:rsidRDefault="00897DC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C5D"/>
    <w:rsid w:val="000919B6"/>
    <w:rsid w:val="002539BF"/>
    <w:rsid w:val="00287C5D"/>
    <w:rsid w:val="002E747F"/>
    <w:rsid w:val="00306E38"/>
    <w:rsid w:val="003321A9"/>
    <w:rsid w:val="00471257"/>
    <w:rsid w:val="00606549"/>
    <w:rsid w:val="0062519D"/>
    <w:rsid w:val="00651518"/>
    <w:rsid w:val="007072DB"/>
    <w:rsid w:val="007247E3"/>
    <w:rsid w:val="007D32AD"/>
    <w:rsid w:val="0081434C"/>
    <w:rsid w:val="00830CF4"/>
    <w:rsid w:val="00885951"/>
    <w:rsid w:val="00897DCB"/>
    <w:rsid w:val="00931C70"/>
    <w:rsid w:val="00A61E6D"/>
    <w:rsid w:val="00AE6739"/>
    <w:rsid w:val="00BB6229"/>
    <w:rsid w:val="00D43AE0"/>
    <w:rsid w:val="00DB5490"/>
    <w:rsid w:val="00DE720D"/>
    <w:rsid w:val="00ED0611"/>
    <w:rsid w:val="00F431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4209E"/>
  <w15:chartTrackingRefBased/>
  <w15:docId w15:val="{0FE87607-0AD7-4302-8E55-8E89D801A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7D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7DCB"/>
  </w:style>
  <w:style w:type="paragraph" w:styleId="Footer">
    <w:name w:val="footer"/>
    <w:basedOn w:val="Normal"/>
    <w:link w:val="FooterChar"/>
    <w:uiPriority w:val="99"/>
    <w:unhideWhenUsed/>
    <w:rsid w:val="00897D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7D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6386135">
      <w:bodyDiv w:val="1"/>
      <w:marLeft w:val="0"/>
      <w:marRight w:val="0"/>
      <w:marTop w:val="0"/>
      <w:marBottom w:val="0"/>
      <w:divBdr>
        <w:top w:val="none" w:sz="0" w:space="0" w:color="auto"/>
        <w:left w:val="none" w:sz="0" w:space="0" w:color="auto"/>
        <w:bottom w:val="none" w:sz="0" w:space="0" w:color="auto"/>
        <w:right w:val="none" w:sz="0" w:space="0" w:color="auto"/>
      </w:divBdr>
    </w:div>
    <w:div w:id="595212730">
      <w:bodyDiv w:val="1"/>
      <w:marLeft w:val="0"/>
      <w:marRight w:val="0"/>
      <w:marTop w:val="0"/>
      <w:marBottom w:val="0"/>
      <w:divBdr>
        <w:top w:val="none" w:sz="0" w:space="0" w:color="auto"/>
        <w:left w:val="none" w:sz="0" w:space="0" w:color="auto"/>
        <w:bottom w:val="none" w:sz="0" w:space="0" w:color="auto"/>
        <w:right w:val="none" w:sz="0" w:space="0" w:color="auto"/>
      </w:divBdr>
    </w:div>
    <w:div w:id="1061320829">
      <w:bodyDiv w:val="1"/>
      <w:marLeft w:val="0"/>
      <w:marRight w:val="0"/>
      <w:marTop w:val="0"/>
      <w:marBottom w:val="0"/>
      <w:divBdr>
        <w:top w:val="none" w:sz="0" w:space="0" w:color="auto"/>
        <w:left w:val="none" w:sz="0" w:space="0" w:color="auto"/>
        <w:bottom w:val="none" w:sz="0" w:space="0" w:color="auto"/>
        <w:right w:val="none" w:sz="0" w:space="0" w:color="auto"/>
      </w:divBdr>
    </w:div>
    <w:div w:id="1084449322">
      <w:bodyDiv w:val="1"/>
      <w:marLeft w:val="0"/>
      <w:marRight w:val="0"/>
      <w:marTop w:val="0"/>
      <w:marBottom w:val="0"/>
      <w:divBdr>
        <w:top w:val="none" w:sz="0" w:space="0" w:color="auto"/>
        <w:left w:val="none" w:sz="0" w:space="0" w:color="auto"/>
        <w:bottom w:val="none" w:sz="0" w:space="0" w:color="auto"/>
        <w:right w:val="none" w:sz="0" w:space="0" w:color="auto"/>
      </w:divBdr>
    </w:div>
    <w:div w:id="1155219476">
      <w:bodyDiv w:val="1"/>
      <w:marLeft w:val="0"/>
      <w:marRight w:val="0"/>
      <w:marTop w:val="0"/>
      <w:marBottom w:val="0"/>
      <w:divBdr>
        <w:top w:val="none" w:sz="0" w:space="0" w:color="auto"/>
        <w:left w:val="none" w:sz="0" w:space="0" w:color="auto"/>
        <w:bottom w:val="none" w:sz="0" w:space="0" w:color="auto"/>
        <w:right w:val="none" w:sz="0" w:space="0" w:color="auto"/>
      </w:divBdr>
    </w:div>
    <w:div w:id="1176578079">
      <w:bodyDiv w:val="1"/>
      <w:marLeft w:val="0"/>
      <w:marRight w:val="0"/>
      <w:marTop w:val="0"/>
      <w:marBottom w:val="0"/>
      <w:divBdr>
        <w:top w:val="none" w:sz="0" w:space="0" w:color="auto"/>
        <w:left w:val="none" w:sz="0" w:space="0" w:color="auto"/>
        <w:bottom w:val="none" w:sz="0" w:space="0" w:color="auto"/>
        <w:right w:val="none" w:sz="0" w:space="0" w:color="auto"/>
      </w:divBdr>
    </w:div>
    <w:div w:id="1310867770">
      <w:bodyDiv w:val="1"/>
      <w:marLeft w:val="0"/>
      <w:marRight w:val="0"/>
      <w:marTop w:val="0"/>
      <w:marBottom w:val="0"/>
      <w:divBdr>
        <w:top w:val="none" w:sz="0" w:space="0" w:color="auto"/>
        <w:left w:val="none" w:sz="0" w:space="0" w:color="auto"/>
        <w:bottom w:val="none" w:sz="0" w:space="0" w:color="auto"/>
        <w:right w:val="none" w:sz="0" w:space="0" w:color="auto"/>
      </w:divBdr>
    </w:div>
    <w:div w:id="1654026039">
      <w:bodyDiv w:val="1"/>
      <w:marLeft w:val="0"/>
      <w:marRight w:val="0"/>
      <w:marTop w:val="0"/>
      <w:marBottom w:val="0"/>
      <w:divBdr>
        <w:top w:val="none" w:sz="0" w:space="0" w:color="auto"/>
        <w:left w:val="none" w:sz="0" w:space="0" w:color="auto"/>
        <w:bottom w:val="none" w:sz="0" w:space="0" w:color="auto"/>
        <w:right w:val="none" w:sz="0" w:space="0" w:color="auto"/>
      </w:divBdr>
    </w:div>
    <w:div w:id="1663897781">
      <w:bodyDiv w:val="1"/>
      <w:marLeft w:val="0"/>
      <w:marRight w:val="0"/>
      <w:marTop w:val="0"/>
      <w:marBottom w:val="0"/>
      <w:divBdr>
        <w:top w:val="none" w:sz="0" w:space="0" w:color="auto"/>
        <w:left w:val="none" w:sz="0" w:space="0" w:color="auto"/>
        <w:bottom w:val="none" w:sz="0" w:space="0" w:color="auto"/>
        <w:right w:val="none" w:sz="0" w:space="0" w:color="auto"/>
      </w:divBdr>
    </w:div>
    <w:div w:id="1862359192">
      <w:bodyDiv w:val="1"/>
      <w:marLeft w:val="0"/>
      <w:marRight w:val="0"/>
      <w:marTop w:val="0"/>
      <w:marBottom w:val="0"/>
      <w:divBdr>
        <w:top w:val="none" w:sz="0" w:space="0" w:color="auto"/>
        <w:left w:val="none" w:sz="0" w:space="0" w:color="auto"/>
        <w:bottom w:val="none" w:sz="0" w:space="0" w:color="auto"/>
        <w:right w:val="none" w:sz="0" w:space="0" w:color="auto"/>
      </w:divBdr>
    </w:div>
    <w:div w:id="2033676938">
      <w:bodyDiv w:val="1"/>
      <w:marLeft w:val="0"/>
      <w:marRight w:val="0"/>
      <w:marTop w:val="0"/>
      <w:marBottom w:val="0"/>
      <w:divBdr>
        <w:top w:val="none" w:sz="0" w:space="0" w:color="auto"/>
        <w:left w:val="none" w:sz="0" w:space="0" w:color="auto"/>
        <w:bottom w:val="none" w:sz="0" w:space="0" w:color="auto"/>
        <w:right w:val="none" w:sz="0" w:space="0" w:color="auto"/>
      </w:divBdr>
    </w:div>
    <w:div w:id="2130270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Kai11</b:Tag>
    <b:SourceType>Book</b:SourceType>
    <b:Guid>{0E4B4FA9-B589-4121-9AC6-077AE48C3D52}</b:Guid>
    <b:Author>
      <b:Author>
        <b:NameList>
          <b:Person>
            <b:Last>Kwan</b:Last>
            <b:First>Kai-man</b:First>
          </b:Person>
        </b:NameList>
      </b:Author>
    </b:Author>
    <b:Title>Rainbow of Experiences, Critical Trust, and God: A Defense of Holistic Empiricism</b:Title>
    <b:Year>2011</b:Year>
    <b:City>New York</b:City>
    <b:Publisher>Continuum International Publishing Group, Inc.</b:Publisher>
    <b:RefOrder>1</b:RefOrder>
  </b:Source>
  <b:Source>
    <b:Tag>Cun13</b:Tag>
    <b:SourceType>JournalArticle</b:SourceType>
    <b:Guid>{1D996B49-23B6-4C2D-A018-182E3E3E43F9}</b:Guid>
    <b:Title>Another look at divine hiddenness</b:Title>
    <b:Year>2013</b:Year>
    <b:Author>
      <b:Author>
        <b:NameList>
          <b:Person>
            <b:Last>Cuneo</b:Last>
            <b:First>Terence</b:First>
          </b:Person>
        </b:NameList>
      </b:Author>
    </b:Author>
    <b:JournalName>Religious Studies</b:JournalName>
    <b:Pages>151-164</b:Pages>
    <b:Volume>49</b:Volume>
    <b:RefOrder>2</b:RefOrder>
  </b:Source>
  <b:Source>
    <b:Tag>Mei09</b:Tag>
    <b:SourceType>Book</b:SourceType>
    <b:Guid>{05A734EF-C788-4D22-B5B2-D6710807A16F}</b:Guid>
    <b:Author>
      <b:Author>
        <b:NameList>
          <b:Person>
            <b:Last>Meister</b:Last>
            <b:First>Chad</b:First>
          </b:Person>
        </b:NameList>
      </b:Author>
    </b:Author>
    <b:Title>Introducing Philosophy of Religion</b:Title>
    <b:Year>2009</b:Year>
    <b:City>London</b:City>
    <b:Publisher>Routledge</b:Publisher>
    <b:RefOrder>3</b:RefOrder>
  </b:Source>
</b:Sources>
</file>

<file path=customXml/itemProps1.xml><?xml version="1.0" encoding="utf-8"?>
<ds:datastoreItem xmlns:ds="http://schemas.openxmlformats.org/officeDocument/2006/customXml" ds:itemID="{98A8DFAB-6A59-4942-97BF-96D082C88F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344</TotalTime>
  <Pages>6</Pages>
  <Words>1418</Words>
  <Characters>8086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1</dc:creator>
  <cp:keywords/>
  <dc:description/>
  <cp:lastModifiedBy>User 1</cp:lastModifiedBy>
  <cp:revision>1</cp:revision>
  <dcterms:created xsi:type="dcterms:W3CDTF">2016-05-10T08:18:00Z</dcterms:created>
  <dcterms:modified xsi:type="dcterms:W3CDTF">2016-05-10T14:02:00Z</dcterms:modified>
</cp:coreProperties>
</file>