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</w:p>
    <w:p w:rsidR="00153D0F" w:rsidRDefault="00153D0F" w:rsidP="00153D0F">
      <w:pPr>
        <w:jc w:val="center"/>
      </w:pPr>
      <w:r>
        <w:t>Information System</w:t>
      </w:r>
    </w:p>
    <w:p w:rsidR="00153D0F" w:rsidRDefault="00153D0F" w:rsidP="00153D0F">
      <w:pPr>
        <w:jc w:val="center"/>
      </w:pPr>
      <w:r>
        <w:t>Student Name</w:t>
      </w:r>
    </w:p>
    <w:p w:rsidR="00153D0F" w:rsidRDefault="00153D0F" w:rsidP="00153D0F">
      <w:pPr>
        <w:jc w:val="center"/>
      </w:pPr>
      <w:r>
        <w:t>Allied University</w:t>
      </w:r>
    </w:p>
    <w:p w:rsidR="00153D0F" w:rsidRDefault="00153D0F">
      <w:pPr>
        <w:spacing w:line="259" w:lineRule="auto"/>
        <w:ind w:firstLine="0"/>
      </w:pPr>
      <w:r>
        <w:br w:type="page"/>
      </w:r>
    </w:p>
    <w:p w:rsidR="00E8011B" w:rsidRDefault="007D4ABC" w:rsidP="007D4ABC">
      <w:pPr>
        <w:jc w:val="center"/>
      </w:pPr>
      <w:r>
        <w:lastRenderedPageBreak/>
        <w:t xml:space="preserve">STEPS IN BUILDING </w:t>
      </w:r>
      <w:r>
        <w:t>INFORMATION SYSTEM</w:t>
      </w:r>
    </w:p>
    <w:p w:rsidR="00BC6496" w:rsidRDefault="00BC6496">
      <w:r>
        <w:t xml:space="preserve">Designing an </w:t>
      </w:r>
      <w:r w:rsidR="00217A8E">
        <w:t>information system to support a system</w:t>
      </w:r>
      <w:r w:rsidR="00C55C7F">
        <w:t xml:space="preserve"> network</w:t>
      </w:r>
      <w:r w:rsidR="00217A8E">
        <w:t xml:space="preserve"> function</w:t>
      </w:r>
      <w:r w:rsidR="00C55C7F">
        <w:t xml:space="preserve"> requires a proper </w:t>
      </w:r>
      <w:r w:rsidR="00840081">
        <w:t>understanding</w:t>
      </w:r>
      <w:r w:rsidR="00C55C7F">
        <w:t xml:space="preserve"> of software development process and its lifecycle.</w:t>
      </w:r>
      <w:r w:rsidR="00EC0CAD">
        <w:t xml:space="preserve"> </w:t>
      </w:r>
      <w:proofErr w:type="gramStart"/>
      <w:r w:rsidR="00EC0CAD">
        <w:t>Information system development process</w:t>
      </w:r>
      <w:proofErr w:type="gramEnd"/>
      <w:r w:rsidR="00EC0CAD">
        <w:t xml:space="preserve"> also requires a proper understanding of software development life</w:t>
      </w:r>
      <w:r w:rsidR="00DC2029">
        <w:t xml:space="preserve">cycle </w:t>
      </w:r>
      <w:r w:rsidR="008B1F08">
        <w:t>stages to</w:t>
      </w:r>
      <w:r w:rsidR="00DC2029">
        <w:t xml:space="preserve"> ensure quality and </w:t>
      </w:r>
      <w:r w:rsidR="00104351">
        <w:t>correctness of the software</w:t>
      </w:r>
      <w:sdt>
        <w:sdtPr>
          <w:id w:val="-1954626394"/>
          <w:citation/>
        </w:sdtPr>
        <w:sdtContent>
          <w:r w:rsidR="00F91C56">
            <w:fldChar w:fldCharType="begin"/>
          </w:r>
          <w:r w:rsidR="00F91C56">
            <w:instrText xml:space="preserve"> CITATION Eva94 \l 1033 </w:instrText>
          </w:r>
          <w:r w:rsidR="00F91C56">
            <w:fldChar w:fldCharType="separate"/>
          </w:r>
          <w:r w:rsidR="00F91C56">
            <w:rPr>
              <w:noProof/>
            </w:rPr>
            <w:t xml:space="preserve"> (Pitoura &amp; Bhargava, 1994 )</w:t>
          </w:r>
          <w:r w:rsidR="00F91C56">
            <w:fldChar w:fldCharType="end"/>
          </w:r>
        </w:sdtContent>
      </w:sdt>
      <w:r w:rsidR="00104351">
        <w:t>.</w:t>
      </w:r>
      <w:r w:rsidR="00482BEF">
        <w:t xml:space="preserve"> In this case,</w:t>
      </w:r>
      <w:r w:rsidR="00BA3E4A">
        <w:t xml:space="preserve"> it is </w:t>
      </w:r>
      <w:r w:rsidR="000F7E2B">
        <w:t>important to</w:t>
      </w:r>
      <w:r w:rsidR="00D01A7C">
        <w:t xml:space="preserve"> follow all stages of the software lifecycle</w:t>
      </w:r>
      <w:r w:rsidR="00C817A2">
        <w:t xml:space="preserve"> as it an essential part in</w:t>
      </w:r>
      <w:r w:rsidR="00937884">
        <w:t xml:space="preserve"> building a reliable information system</w:t>
      </w:r>
      <w:r w:rsidR="002B7181">
        <w:t xml:space="preserve"> network</w:t>
      </w:r>
      <w:r w:rsidR="009D6696">
        <w:t>.</w:t>
      </w:r>
      <w:r w:rsidR="00886516">
        <w:t xml:space="preserve"> Therefore, if one mistake is made in</w:t>
      </w:r>
      <w:r w:rsidR="004442C2">
        <w:t xml:space="preserve"> any of</w:t>
      </w:r>
      <w:r w:rsidR="00886516">
        <w:t xml:space="preserve"> the lifecycle stage</w:t>
      </w:r>
      <w:r w:rsidR="00000266">
        <w:t xml:space="preserve"> might jeopardize the whole informa</w:t>
      </w:r>
      <w:r w:rsidR="00C211A0">
        <w:t>tion system for the institution.</w:t>
      </w:r>
      <w:r w:rsidR="00D506DA">
        <w:t xml:space="preserve"> </w:t>
      </w:r>
      <w:r w:rsidR="000F7E2B">
        <w:t>Any</w:t>
      </w:r>
      <w:r w:rsidR="00D506DA">
        <w:t xml:space="preserve"> wrong step taken in the </w:t>
      </w:r>
      <w:proofErr w:type="gramStart"/>
      <w:r w:rsidR="00D506DA">
        <w:t>information system development phase</w:t>
      </w:r>
      <w:proofErr w:type="gramEnd"/>
      <w:r w:rsidR="00D506DA">
        <w:t xml:space="preserve"> may </w:t>
      </w:r>
      <w:r w:rsidR="00A97782">
        <w:t>affect the entire development process of the software</w:t>
      </w:r>
      <w:sdt>
        <w:sdtPr>
          <w:id w:val="1230972839"/>
          <w:citation/>
        </w:sdtPr>
        <w:sdtContent>
          <w:r w:rsidR="00F91C56">
            <w:fldChar w:fldCharType="begin"/>
          </w:r>
          <w:r w:rsidR="00F91C56">
            <w:instrText xml:space="preserve"> CITATION Alt98 \l 1033 </w:instrText>
          </w:r>
          <w:r w:rsidR="00F91C56">
            <w:fldChar w:fldCharType="separate"/>
          </w:r>
          <w:r w:rsidR="00F91C56">
            <w:rPr>
              <w:noProof/>
            </w:rPr>
            <w:t xml:space="preserve"> (Alter, 1998 )</w:t>
          </w:r>
          <w:r w:rsidR="00F91C56">
            <w:fldChar w:fldCharType="end"/>
          </w:r>
        </w:sdtContent>
      </w:sdt>
      <w:r w:rsidR="00A97782">
        <w:t xml:space="preserve">. Therefore, it is important to consider the first </w:t>
      </w:r>
      <w:r w:rsidR="0013336A">
        <w:t>steps in developing a reliable information system before actually de</w:t>
      </w:r>
      <w:r w:rsidR="000103EF">
        <w:t>signing the whole soft</w:t>
      </w:r>
      <w:r w:rsidR="002423E8">
        <w:t>w</w:t>
      </w:r>
      <w:r w:rsidR="000103EF">
        <w:t>are system</w:t>
      </w:r>
      <w:r w:rsidR="003B402F">
        <w:t>.</w:t>
      </w:r>
    </w:p>
    <w:p w:rsidR="00082902" w:rsidRDefault="005D2813">
      <w:r>
        <w:t xml:space="preserve">The most important step before building an information system to support a network or a specific function is </w:t>
      </w:r>
      <w:r w:rsidR="00FE0518">
        <w:t>consider a gathering and analyzing requirement</w:t>
      </w:r>
      <w:r w:rsidR="00A6262E">
        <w:t>.</w:t>
      </w:r>
      <w:r w:rsidR="00D853D4">
        <w:t xml:space="preserve"> This is the brainstorming stage</w:t>
      </w:r>
      <w:r w:rsidR="005C6ED0">
        <w:t xml:space="preserve"> where sub steps are consider for example, feasibility </w:t>
      </w:r>
      <w:r w:rsidR="000F7E2B">
        <w:t>analysis, which</w:t>
      </w:r>
      <w:r w:rsidR="005C6ED0">
        <w:t xml:space="preserve"> helps in the</w:t>
      </w:r>
      <w:r w:rsidR="004936BF">
        <w:t xml:space="preserve"> assessing how much an idea </w:t>
      </w:r>
      <w:proofErr w:type="gramStart"/>
      <w:r w:rsidR="004936BF">
        <w:t>can be put</w:t>
      </w:r>
      <w:proofErr w:type="gramEnd"/>
      <w:r w:rsidR="004936BF">
        <w:t xml:space="preserve"> in </w:t>
      </w:r>
      <w:r w:rsidR="00CC67D9">
        <w:t>place for the development</w:t>
      </w:r>
      <w:sdt>
        <w:sdtPr>
          <w:id w:val="-634948001"/>
          <w:citation/>
        </w:sdtPr>
        <w:sdtContent>
          <w:r w:rsidR="00F91C56">
            <w:fldChar w:fldCharType="begin"/>
          </w:r>
          <w:r w:rsidR="00F91C56">
            <w:instrText xml:space="preserve"> CITATION Eva94 \l 1033 </w:instrText>
          </w:r>
          <w:r w:rsidR="00F91C56">
            <w:fldChar w:fldCharType="separate"/>
          </w:r>
          <w:r w:rsidR="00F91C56">
            <w:rPr>
              <w:noProof/>
            </w:rPr>
            <w:t xml:space="preserve"> (Pitoura &amp; Bhargava, 1994 )</w:t>
          </w:r>
          <w:r w:rsidR="00F91C56">
            <w:fldChar w:fldCharType="end"/>
          </w:r>
        </w:sdtContent>
      </w:sdt>
      <w:r w:rsidR="00CC67D9">
        <w:t>.</w:t>
      </w:r>
      <w:r w:rsidR="00B74713">
        <w:t xml:space="preserve"> At this stage, major stakeholders, end users and project team</w:t>
      </w:r>
      <w:r w:rsidR="00044EB6">
        <w:t xml:space="preserve"> need to first communicate about the</w:t>
      </w:r>
      <w:r w:rsidR="006D3615">
        <w:t>ir</w:t>
      </w:r>
      <w:r w:rsidR="00044EB6">
        <w:t xml:space="preserve"> </w:t>
      </w:r>
      <w:r w:rsidR="0003706B">
        <w:t>expectation of the project</w:t>
      </w:r>
      <w:r w:rsidR="009D76B9">
        <w:t xml:space="preserve"> and gather information for software development purposes.</w:t>
      </w:r>
      <w:r w:rsidR="001B17C5">
        <w:t xml:space="preserve"> At this point,</w:t>
      </w:r>
      <w:r w:rsidR="00C049CD">
        <w:t xml:space="preserve"> the institution is required to gather information</w:t>
      </w:r>
      <w:r w:rsidR="00DF2E1D">
        <w:t xml:space="preserve"> through interviews and surveys. In addition, the institutions are required to </w:t>
      </w:r>
      <w:r w:rsidR="00997292">
        <w:t>build a multiple case scenario</w:t>
      </w:r>
      <w:r w:rsidR="00B621ED">
        <w:t xml:space="preserve"> in describing </w:t>
      </w:r>
      <w:r w:rsidR="00D90106">
        <w:t>the action each user will take once the system has been developed</w:t>
      </w:r>
      <w:r w:rsidR="00CC3C45">
        <w:t xml:space="preserve">. </w:t>
      </w:r>
    </w:p>
    <w:p w:rsidR="00D0765E" w:rsidRDefault="00D0765E">
      <w:r>
        <w:t>Once the inst</w:t>
      </w:r>
      <w:r w:rsidR="000F7E2B">
        <w:t>it</w:t>
      </w:r>
      <w:r>
        <w:t xml:space="preserve">ution has gathered and </w:t>
      </w:r>
      <w:r w:rsidR="000F7E2B">
        <w:t>analyzed</w:t>
      </w:r>
      <w:r>
        <w:t xml:space="preserve"> its findings for the development process, the information is then purposed for analysis. </w:t>
      </w:r>
      <w:r w:rsidR="00D00D81">
        <w:t xml:space="preserve">Once </w:t>
      </w:r>
      <w:r w:rsidR="000F7E2B">
        <w:t>an information system expert or profession approves the findings</w:t>
      </w:r>
      <w:r w:rsidR="00D00D81">
        <w:t>, the institution can now define the entire system for the purpose of analysis</w:t>
      </w:r>
      <w:sdt>
        <w:sdtPr>
          <w:id w:val="-1330280872"/>
          <w:citation/>
        </w:sdtPr>
        <w:sdtContent>
          <w:r w:rsidR="004967FB">
            <w:fldChar w:fldCharType="begin"/>
          </w:r>
          <w:r w:rsidR="004967FB">
            <w:instrText xml:space="preserve"> CITATION Eva94 \l 1033 </w:instrText>
          </w:r>
          <w:r w:rsidR="004967FB">
            <w:fldChar w:fldCharType="separate"/>
          </w:r>
          <w:r w:rsidR="004967FB">
            <w:rPr>
              <w:noProof/>
            </w:rPr>
            <w:t xml:space="preserve"> (Pitoura &amp; Bhargava, 1994 )</w:t>
          </w:r>
          <w:r w:rsidR="004967FB">
            <w:fldChar w:fldCharType="end"/>
          </w:r>
        </w:sdtContent>
      </w:sdt>
      <w:r w:rsidR="00D00D81">
        <w:t>.</w:t>
      </w:r>
      <w:r w:rsidR="002B6134">
        <w:t xml:space="preserve"> The institution will simply have to develop a blueprint of the various phases</w:t>
      </w:r>
      <w:r w:rsidR="00CC2E5F">
        <w:t xml:space="preserve"> of the software development process in the project</w:t>
      </w:r>
      <w:r w:rsidR="006C17B8">
        <w:t>.</w:t>
      </w:r>
      <w:r w:rsidR="001237CB">
        <w:t xml:space="preserve"> </w:t>
      </w:r>
      <w:r w:rsidR="000F7E2B">
        <w:t>The</w:t>
      </w:r>
      <w:r w:rsidR="001237CB">
        <w:t xml:space="preserve"> inst</w:t>
      </w:r>
      <w:r w:rsidR="00F22BDC">
        <w:t>itution will have to ensure ever</w:t>
      </w:r>
      <w:r w:rsidR="0030515C">
        <w:t xml:space="preserve">y phase is well described in order to avoid errors </w:t>
      </w:r>
      <w:r w:rsidR="000F7E2B">
        <w:t>and</w:t>
      </w:r>
      <w:r w:rsidR="0030515C">
        <w:t xml:space="preserve"> unders</w:t>
      </w:r>
      <w:r w:rsidR="00810D6D">
        <w:t>tand what the process the user will have to follow to successfully apply</w:t>
      </w:r>
      <w:r w:rsidR="00512852">
        <w:t xml:space="preserve"> within the institution.</w:t>
      </w:r>
      <w:r w:rsidR="008C5E7E">
        <w:t xml:space="preserve"> </w:t>
      </w:r>
      <w:r w:rsidR="000F7E2B">
        <w:t>The</w:t>
      </w:r>
      <w:r w:rsidR="008C5E7E">
        <w:t xml:space="preserve"> institution will have to provide a system that is well divided to make it easy for the </w:t>
      </w:r>
      <w:r w:rsidR="00CD5F05">
        <w:t>developers, designers, testers and project managers to work on the software in the latter stages provided.</w:t>
      </w:r>
      <w:r w:rsidR="00576BDB">
        <w:t xml:space="preserve"> This is an important </w:t>
      </w:r>
      <w:r w:rsidR="000F7E2B">
        <w:t>section,</w:t>
      </w:r>
      <w:r w:rsidR="00576BDB">
        <w:t xml:space="preserve"> as it will define the nature of the system the institution will</w:t>
      </w:r>
      <w:r w:rsidR="00DA7854">
        <w:t xml:space="preserve"> expect. Therefore, </w:t>
      </w:r>
      <w:r w:rsidR="0084339B">
        <w:t xml:space="preserve">false </w:t>
      </w:r>
      <w:r w:rsidR="00737971">
        <w:t>information can jeopardize the whole process</w:t>
      </w:r>
      <w:r w:rsidR="00BF6F6A">
        <w:t>.</w:t>
      </w:r>
    </w:p>
    <w:p w:rsidR="00897D0B" w:rsidRDefault="004967FB" w:rsidP="00CB0A05">
      <w:pPr>
        <w:jc w:val="center"/>
      </w:pPr>
      <w:r>
        <w:t xml:space="preserve">Recommendation and </w:t>
      </w:r>
      <w:r w:rsidR="009264A2">
        <w:t>considerations</w:t>
      </w:r>
    </w:p>
    <w:p w:rsidR="00543EA9" w:rsidRDefault="00B636AF">
      <w:proofErr w:type="gramStart"/>
      <w:r>
        <w:t>In order to successfully set</w:t>
      </w:r>
      <w:proofErr w:type="gramEnd"/>
      <w:r>
        <w:t xml:space="preserve"> </w:t>
      </w:r>
      <w:r w:rsidR="000F7E2B">
        <w:t>up a testing process</w:t>
      </w:r>
      <w:r w:rsidR="00A55CD0">
        <w:t xml:space="preserve"> for an enterprise system, it is important to prepare </w:t>
      </w:r>
      <w:r w:rsidR="000219CF">
        <w:t>a test plan to define the methodology to be used in the testing processes of the enterprise</w:t>
      </w:r>
      <w:r w:rsidR="00AE64DF">
        <w:t xml:space="preserve"> system.</w:t>
      </w:r>
      <w:r w:rsidR="001A1FFF">
        <w:t xml:space="preserve"> </w:t>
      </w:r>
      <w:r w:rsidR="00804FA4">
        <w:t>Defining</w:t>
      </w:r>
      <w:r w:rsidR="001A1FFF">
        <w:t xml:space="preserve"> the step plan can act as a general guideline to omit</w:t>
      </w:r>
      <w:r w:rsidR="00255E9F">
        <w:t xml:space="preserve"> errors likely to </w:t>
      </w:r>
      <w:proofErr w:type="gramStart"/>
      <w:r w:rsidR="00255E9F">
        <w:t>be faced</w:t>
      </w:r>
      <w:proofErr w:type="gramEnd"/>
      <w:r w:rsidR="00255E9F">
        <w:t xml:space="preserve"> during the </w:t>
      </w:r>
      <w:r w:rsidR="008D0321">
        <w:t>testing process</w:t>
      </w:r>
      <w:sdt>
        <w:sdtPr>
          <w:id w:val="1130358667"/>
          <w:citation/>
        </w:sdtPr>
        <w:sdtContent>
          <w:r w:rsidR="00CB0A05">
            <w:fldChar w:fldCharType="begin"/>
          </w:r>
          <w:r w:rsidR="00CB0A05">
            <w:instrText xml:space="preserve"> CITATION Alt98 \l 1033 </w:instrText>
          </w:r>
          <w:r w:rsidR="00CB0A05">
            <w:fldChar w:fldCharType="separate"/>
          </w:r>
          <w:r w:rsidR="00CB0A05">
            <w:rPr>
              <w:noProof/>
            </w:rPr>
            <w:t xml:space="preserve"> (Alter, 1998 )</w:t>
          </w:r>
          <w:r w:rsidR="00CB0A05">
            <w:fldChar w:fldCharType="end"/>
          </w:r>
        </w:sdtContent>
      </w:sdt>
      <w:r w:rsidR="008D0321">
        <w:t>.</w:t>
      </w:r>
      <w:r w:rsidR="003A713E">
        <w:t xml:space="preserve"> </w:t>
      </w:r>
      <w:r w:rsidR="00804FA4">
        <w:t>In</w:t>
      </w:r>
      <w:r w:rsidR="003A713E">
        <w:t xml:space="preserve"> addition, developing a test plan can help testing </w:t>
      </w:r>
      <w:r w:rsidR="00872DBA">
        <w:t>the individual component separately</w:t>
      </w:r>
      <w:r w:rsidR="00EB6C47">
        <w:t>. Once ind</w:t>
      </w:r>
      <w:r w:rsidR="002764BB">
        <w:t>ividual testing is accomplished, the w</w:t>
      </w:r>
      <w:r w:rsidR="00753F9F">
        <w:t>hole system will then be tested as a host application format.</w:t>
      </w:r>
      <w:r w:rsidR="00B31775">
        <w:t xml:space="preserve"> The testing process will be accessed through variety of platforms</w:t>
      </w:r>
      <w:r w:rsidR="00E62131">
        <w:t xml:space="preserve"> that are supported by the system</w:t>
      </w:r>
      <w:r w:rsidR="00634C9C">
        <w:t xml:space="preserve"> application.</w:t>
      </w:r>
      <w:r w:rsidR="00A70D3E">
        <w:t xml:space="preserve"> It is vital to test the system by accessing through a variety of </w:t>
      </w:r>
      <w:r w:rsidR="00804FA4">
        <w:t>platforms,</w:t>
      </w:r>
      <w:r w:rsidR="00A70D3E">
        <w:t xml:space="preserve"> as the system is only available as a host application.</w:t>
      </w:r>
      <w:r w:rsidR="00513E9D">
        <w:t xml:space="preserve"> Once the system is discovered to support variety of platforms such as Mac and windows, the system will then be tested </w:t>
      </w:r>
      <w:r w:rsidR="004C32D9">
        <w:t xml:space="preserve">through the clients running </w:t>
      </w:r>
      <w:r w:rsidR="00804FA4">
        <w:t>computer</w:t>
      </w:r>
      <w:r w:rsidR="004C32D9">
        <w:t xml:space="preserve"> system. </w:t>
      </w:r>
      <w:r w:rsidR="00804FA4">
        <w:t>This</w:t>
      </w:r>
      <w:r w:rsidR="004C32D9">
        <w:t xml:space="preserve"> is to ensure compatibility of the system in the </w:t>
      </w:r>
      <w:r w:rsidR="00804FA4">
        <w:t>clients’</w:t>
      </w:r>
      <w:r w:rsidR="004C32D9">
        <w:t xml:space="preserve"> running system</w:t>
      </w:r>
      <w:sdt>
        <w:sdtPr>
          <w:id w:val="-353189821"/>
          <w:citation/>
        </w:sdtPr>
        <w:sdtContent>
          <w:r w:rsidR="00CB0A05">
            <w:fldChar w:fldCharType="begin"/>
          </w:r>
          <w:r w:rsidR="00CB0A05">
            <w:instrText xml:space="preserve"> CITATION Alt98 \l 1033 </w:instrText>
          </w:r>
          <w:r w:rsidR="00CB0A05">
            <w:fldChar w:fldCharType="separate"/>
          </w:r>
          <w:r w:rsidR="00CB0A05">
            <w:rPr>
              <w:noProof/>
            </w:rPr>
            <w:t xml:space="preserve"> (Alter, 1998 )</w:t>
          </w:r>
          <w:r w:rsidR="00CB0A05">
            <w:fldChar w:fldCharType="end"/>
          </w:r>
        </w:sdtContent>
      </w:sdt>
      <w:bookmarkStart w:id="0" w:name="_GoBack"/>
      <w:bookmarkEnd w:id="0"/>
      <w:r w:rsidR="004C32D9">
        <w:t xml:space="preserve">. </w:t>
      </w:r>
      <w:r w:rsidR="00804FA4">
        <w:t>The</w:t>
      </w:r>
      <w:r w:rsidR="004C32D9">
        <w:t xml:space="preserve"> process </w:t>
      </w:r>
      <w:proofErr w:type="gramStart"/>
      <w:r w:rsidR="004C32D9">
        <w:t xml:space="preserve">will be </w:t>
      </w:r>
      <w:r w:rsidR="004C32D9">
        <w:lastRenderedPageBreak/>
        <w:t>conducted</w:t>
      </w:r>
      <w:proofErr w:type="gramEnd"/>
      <w:r w:rsidR="004C32D9">
        <w:t xml:space="preserve"> regular</w:t>
      </w:r>
      <w:r w:rsidR="008B5353">
        <w:t>ly until there is certainty of the workabil</w:t>
      </w:r>
      <w:r w:rsidR="00804FA4">
        <w:t>ity of the system in the client</w:t>
      </w:r>
      <w:r w:rsidR="008B5353">
        <w:t>s</w:t>
      </w:r>
      <w:r w:rsidR="00804FA4">
        <w:t>’</w:t>
      </w:r>
      <w:r w:rsidR="008B5353">
        <w:t xml:space="preserve"> running system.</w:t>
      </w:r>
      <w:r w:rsidR="004C32D9"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15348080"/>
        <w:docPartObj>
          <w:docPartGallery w:val="Bibliographies"/>
          <w:docPartUnique/>
        </w:docPartObj>
      </w:sdtPr>
      <w:sdtEndPr/>
      <w:sdtContent>
        <w:p w:rsidR="008A6025" w:rsidRPr="008A6025" w:rsidRDefault="008A6025" w:rsidP="008A6025">
          <w:pPr>
            <w:pStyle w:val="Heading1"/>
            <w:jc w:val="center"/>
            <w:rPr>
              <w:rFonts w:ascii="Times New Roman" w:hAnsi="Times New Roman" w:cs="Times New Roman"/>
              <w:color w:val="auto"/>
            </w:rPr>
          </w:pPr>
          <w:r w:rsidRPr="008A6025">
            <w:rPr>
              <w:rFonts w:ascii="Times New Roman" w:hAnsi="Times New Roman" w:cs="Times New Roman"/>
              <w:color w:val="auto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:rsidR="008A6025" w:rsidRDefault="008A6025" w:rsidP="008A6025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Alter, S. (1998 ). </w:t>
              </w:r>
              <w:r>
                <w:rPr>
                  <w:i/>
                  <w:iCs/>
                  <w:noProof/>
                </w:rPr>
                <w:t>Information Systems.</w:t>
              </w:r>
              <w:r>
                <w:rPr>
                  <w:noProof/>
                </w:rPr>
                <w:t xml:space="preserve"> Boston: Addison-Wesley Longman Publishing Co.</w:t>
              </w:r>
            </w:p>
            <w:p w:rsidR="008A6025" w:rsidRDefault="008A6025" w:rsidP="008A602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Pitoura, E., &amp; Bhargava, B. (1994 ). </w:t>
              </w:r>
              <w:r>
                <w:rPr>
                  <w:i/>
                  <w:iCs/>
                  <w:noProof/>
                </w:rPr>
                <w:t>Building information systems for mobile environments.</w:t>
              </w:r>
              <w:r>
                <w:rPr>
                  <w:noProof/>
                </w:rPr>
                <w:t xml:space="preserve"> New York: ACM .</w:t>
              </w:r>
            </w:p>
            <w:p w:rsidR="008A6025" w:rsidRDefault="008A6025" w:rsidP="008A602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A7854" w:rsidRDefault="00DA7854"/>
    <w:p w:rsidR="00CC3C45" w:rsidRDefault="00CC3C45"/>
    <w:sectPr w:rsidR="00CC3C45" w:rsidSect="00311EA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4AC" w:rsidRDefault="001D34AC" w:rsidP="00311EAC">
      <w:pPr>
        <w:spacing w:after="0"/>
      </w:pPr>
      <w:r>
        <w:separator/>
      </w:r>
    </w:p>
  </w:endnote>
  <w:endnote w:type="continuationSeparator" w:id="0">
    <w:p w:rsidR="001D34AC" w:rsidRDefault="001D34AC" w:rsidP="00311E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4AC" w:rsidRDefault="001D34AC" w:rsidP="00311EAC">
      <w:pPr>
        <w:spacing w:after="0"/>
      </w:pPr>
      <w:r>
        <w:separator/>
      </w:r>
    </w:p>
  </w:footnote>
  <w:footnote w:type="continuationSeparator" w:id="0">
    <w:p w:rsidR="001D34AC" w:rsidRDefault="001D34AC" w:rsidP="00311E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68128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11B69" w:rsidRDefault="00611B69" w:rsidP="00611B69">
        <w:pPr>
          <w:pStyle w:val="Header"/>
        </w:pPr>
        <w:r>
          <w:t>INFORMATION SYSTEM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A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1B69" w:rsidRDefault="00611B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39339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11EAC" w:rsidRDefault="005208DF" w:rsidP="005208DF">
        <w:pPr>
          <w:pStyle w:val="Header"/>
          <w:ind w:firstLine="0"/>
        </w:pPr>
        <w:r>
          <w:t>Running head: INFORMATION</w:t>
        </w:r>
        <w:r w:rsidR="00960D12">
          <w:t xml:space="preserve"> SYSTEM</w:t>
        </w:r>
        <w:r>
          <w:tab/>
        </w:r>
        <w:r>
          <w:tab/>
        </w:r>
        <w:r w:rsidR="00311EAC">
          <w:fldChar w:fldCharType="begin"/>
        </w:r>
        <w:r w:rsidR="00311EAC">
          <w:instrText xml:space="preserve"> PAGE   \* MERGEFORMAT </w:instrText>
        </w:r>
        <w:r w:rsidR="00311EAC">
          <w:fldChar w:fldCharType="separate"/>
        </w:r>
        <w:r w:rsidR="00CB0A05">
          <w:rPr>
            <w:noProof/>
          </w:rPr>
          <w:t>1</w:t>
        </w:r>
        <w:r w:rsidR="00311EAC">
          <w:rPr>
            <w:noProof/>
          </w:rPr>
          <w:fldChar w:fldCharType="end"/>
        </w:r>
      </w:p>
    </w:sdtContent>
  </w:sdt>
  <w:p w:rsidR="00311EAC" w:rsidRDefault="00311E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FE"/>
    <w:rsid w:val="00000266"/>
    <w:rsid w:val="0000280B"/>
    <w:rsid w:val="000103EF"/>
    <w:rsid w:val="000219CF"/>
    <w:rsid w:val="0003706B"/>
    <w:rsid w:val="00044EB6"/>
    <w:rsid w:val="00082902"/>
    <w:rsid w:val="000F7E2B"/>
    <w:rsid w:val="00104351"/>
    <w:rsid w:val="001237CB"/>
    <w:rsid w:val="0013336A"/>
    <w:rsid w:val="00153D0F"/>
    <w:rsid w:val="001A1FFF"/>
    <w:rsid w:val="001B17C5"/>
    <w:rsid w:val="001D34AC"/>
    <w:rsid w:val="00217A8E"/>
    <w:rsid w:val="002423E8"/>
    <w:rsid w:val="002457F1"/>
    <w:rsid w:val="00255E9F"/>
    <w:rsid w:val="002764BB"/>
    <w:rsid w:val="002B6134"/>
    <w:rsid w:val="002B7181"/>
    <w:rsid w:val="002D1AFE"/>
    <w:rsid w:val="0030515C"/>
    <w:rsid w:val="00311EAC"/>
    <w:rsid w:val="003A713E"/>
    <w:rsid w:val="003B402F"/>
    <w:rsid w:val="004442C2"/>
    <w:rsid w:val="00482BEF"/>
    <w:rsid w:val="004936BF"/>
    <w:rsid w:val="004967FB"/>
    <w:rsid w:val="004C32D9"/>
    <w:rsid w:val="00512852"/>
    <w:rsid w:val="00513E9D"/>
    <w:rsid w:val="005208DF"/>
    <w:rsid w:val="00543EA9"/>
    <w:rsid w:val="00576BDB"/>
    <w:rsid w:val="005C6ED0"/>
    <w:rsid w:val="005D2813"/>
    <w:rsid w:val="00611B69"/>
    <w:rsid w:val="00634C9C"/>
    <w:rsid w:val="0068230B"/>
    <w:rsid w:val="00684747"/>
    <w:rsid w:val="006B5B72"/>
    <w:rsid w:val="006C17B8"/>
    <w:rsid w:val="006D3615"/>
    <w:rsid w:val="007234E2"/>
    <w:rsid w:val="00737971"/>
    <w:rsid w:val="00753F9F"/>
    <w:rsid w:val="007B6D18"/>
    <w:rsid w:val="007D4ABC"/>
    <w:rsid w:val="00804FA4"/>
    <w:rsid w:val="00810D6D"/>
    <w:rsid w:val="00840081"/>
    <w:rsid w:val="0084339B"/>
    <w:rsid w:val="00872DBA"/>
    <w:rsid w:val="00886516"/>
    <w:rsid w:val="00897D0B"/>
    <w:rsid w:val="008A6025"/>
    <w:rsid w:val="008B1F08"/>
    <w:rsid w:val="008B5353"/>
    <w:rsid w:val="008C5E7E"/>
    <w:rsid w:val="008D0321"/>
    <w:rsid w:val="009264A2"/>
    <w:rsid w:val="00937884"/>
    <w:rsid w:val="00960D12"/>
    <w:rsid w:val="00997292"/>
    <w:rsid w:val="009D6696"/>
    <w:rsid w:val="009D76B9"/>
    <w:rsid w:val="009E16DB"/>
    <w:rsid w:val="00A43269"/>
    <w:rsid w:val="00A55CD0"/>
    <w:rsid w:val="00A6262E"/>
    <w:rsid w:val="00A70D3E"/>
    <w:rsid w:val="00A97782"/>
    <w:rsid w:val="00AE64DF"/>
    <w:rsid w:val="00B31775"/>
    <w:rsid w:val="00B621ED"/>
    <w:rsid w:val="00B636AF"/>
    <w:rsid w:val="00B74713"/>
    <w:rsid w:val="00BA3E4A"/>
    <w:rsid w:val="00BC6496"/>
    <w:rsid w:val="00BF6F6A"/>
    <w:rsid w:val="00C049CD"/>
    <w:rsid w:val="00C211A0"/>
    <w:rsid w:val="00C55C7F"/>
    <w:rsid w:val="00C6721A"/>
    <w:rsid w:val="00C817A2"/>
    <w:rsid w:val="00CB0A05"/>
    <w:rsid w:val="00CC2E5F"/>
    <w:rsid w:val="00CC3C45"/>
    <w:rsid w:val="00CC67D9"/>
    <w:rsid w:val="00CD5F05"/>
    <w:rsid w:val="00D00D81"/>
    <w:rsid w:val="00D01A7C"/>
    <w:rsid w:val="00D0765E"/>
    <w:rsid w:val="00D506DA"/>
    <w:rsid w:val="00D853D4"/>
    <w:rsid w:val="00D90106"/>
    <w:rsid w:val="00DA7854"/>
    <w:rsid w:val="00DC2029"/>
    <w:rsid w:val="00DF2E1D"/>
    <w:rsid w:val="00E62131"/>
    <w:rsid w:val="00E8011B"/>
    <w:rsid w:val="00E91C24"/>
    <w:rsid w:val="00EA11AD"/>
    <w:rsid w:val="00EB6C47"/>
    <w:rsid w:val="00EC0CAD"/>
    <w:rsid w:val="00F22BDC"/>
    <w:rsid w:val="00F91C56"/>
    <w:rsid w:val="00FB6013"/>
    <w:rsid w:val="00FE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07121-7929-4D2A-9EA6-3224A8E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96"/>
    <w:pPr>
      <w:spacing w:line="24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25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84747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6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A6025"/>
  </w:style>
  <w:style w:type="paragraph" w:styleId="Header">
    <w:name w:val="header"/>
    <w:basedOn w:val="Normal"/>
    <w:link w:val="HeaderChar"/>
    <w:uiPriority w:val="99"/>
    <w:unhideWhenUsed/>
    <w:rsid w:val="00311E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1E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11E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1EA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Alt98</b:Tag>
    <b:SourceType>Book</b:SourceType>
    <b:Guid>{4556146E-1F6C-415A-BC59-8A6F3E02855B}</b:Guid>
    <b:Author>
      <b:Author>
        <b:NameList>
          <b:Person>
            <b:Last>Alter</b:Last>
            <b:First>Steven</b:First>
          </b:Person>
        </b:NameList>
      </b:Author>
    </b:Author>
    <b:Title>Information Systems</b:Title>
    <b:Year>1998 </b:Year>
    <b:City>Boston</b:City>
    <b:Publisher>Addison-Wesley Longman Publishing Co.</b:Publisher>
    <b:RefOrder>2</b:RefOrder>
  </b:Source>
  <b:Source>
    <b:Tag>Eva94</b:Tag>
    <b:SourceType>Book</b:SourceType>
    <b:Guid>{5EADFEBE-8A4B-4F76-AFB4-72BEAEF4F981}</b:Guid>
    <b:Author>
      <b:Author>
        <b:NameList>
          <b:Person>
            <b:Last>Pitoura</b:Last>
            <b:First>Evaggelia</b:First>
          </b:Person>
          <b:Person>
            <b:Last>Bhargava</b:Last>
            <b:First>Bharat</b:First>
          </b:Person>
        </b:NameList>
      </b:Author>
    </b:Author>
    <b:Title>Building information systems for mobile environments</b:Title>
    <b:Year>1994 </b:Year>
    <b:City> New York</b:City>
    <b:Publisher>ACM </b:Publisher>
    <b:RefOrder>1</b:RefOrder>
  </b:Source>
</b:Sources>
</file>

<file path=customXml/itemProps1.xml><?xml version="1.0" encoding="utf-8"?>
<ds:datastoreItem xmlns:ds="http://schemas.openxmlformats.org/officeDocument/2006/customXml" ds:itemID="{8D965F75-A95E-4D27-B488-76183CF86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662</Words>
  <Characters>3775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Obange</dc:creator>
  <cp:keywords/>
  <dc:description/>
  <cp:lastModifiedBy>Neil Obange</cp:lastModifiedBy>
  <cp:revision>109</cp:revision>
  <dcterms:created xsi:type="dcterms:W3CDTF">2016-04-20T12:20:00Z</dcterms:created>
  <dcterms:modified xsi:type="dcterms:W3CDTF">2016-04-20T13:41:00Z</dcterms:modified>
</cp:coreProperties>
</file>