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4DAC" w:rsidRPr="005953BF" w:rsidRDefault="00304DAC" w:rsidP="00E45FA3">
      <w:pPr>
        <w:spacing w:line="360" w:lineRule="auto"/>
        <w:rPr>
          <w:b/>
          <w:sz w:val="16"/>
        </w:rPr>
      </w:pPr>
      <w:bookmarkStart w:id="0" w:name="_GoBack"/>
      <w:bookmarkEnd w:id="0"/>
    </w:p>
    <w:p w:rsidR="0014665B" w:rsidRDefault="00863856" w:rsidP="00E45FA3">
      <w:pPr>
        <w:spacing w:line="360" w:lineRule="auto"/>
        <w:jc w:val="center"/>
        <w:rPr>
          <w:b/>
        </w:rPr>
      </w:pPr>
      <w:r>
        <w:rPr>
          <w:b/>
        </w:rPr>
        <w:t>TERMO DE RETIRADA DE MATERIAIS - DITEC</w:t>
      </w:r>
    </w:p>
    <w:p w:rsidR="00B8221E" w:rsidRDefault="00F32A08" w:rsidP="00E45FA3">
      <w:pPr>
        <w:spacing w:line="360" w:lineRule="auto"/>
        <w:jc w:val="both"/>
      </w:pPr>
      <w:r>
        <w:t>Data:</w:t>
      </w:r>
      <w:r w:rsidR="008473B0">
        <w:t xml:space="preserve"> </w:t>
      </w:r>
      <w:r w:rsidR="001C3D70">
        <w:t>07</w:t>
      </w:r>
      <w:r w:rsidR="002603FF">
        <w:t>/</w:t>
      </w:r>
      <w:r w:rsidR="001C3D70">
        <w:t>02/2018</w:t>
      </w:r>
      <w:r w:rsidR="0014665B">
        <w:tab/>
      </w:r>
    </w:p>
    <w:p w:rsidR="00B8221E" w:rsidRPr="00E45FA3" w:rsidRDefault="00B8221E" w:rsidP="00B8221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F15B6">
        <w:rPr>
          <w:rFonts w:ascii="Arial" w:hAnsi="Arial" w:cs="Arial"/>
        </w:rPr>
        <w:t>través do presen</w:t>
      </w:r>
      <w:r>
        <w:rPr>
          <w:rFonts w:ascii="Arial" w:hAnsi="Arial" w:cs="Arial"/>
        </w:rPr>
        <w:t xml:space="preserve">te, comunicamos o encaminhamento dos equipamentos abaixo descritos que estavam na DITEC – SEDECT para o Patrimônio. </w:t>
      </w:r>
    </w:p>
    <w:tbl>
      <w:tblPr>
        <w:tblpPr w:leftFromText="141" w:rightFromText="141" w:vertAnchor="text" w:horzAnchor="margin" w:tblpY="153"/>
        <w:tblW w:w="94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2255"/>
        <w:gridCol w:w="1701"/>
        <w:gridCol w:w="992"/>
        <w:gridCol w:w="3028"/>
      </w:tblGrid>
      <w:tr w:rsidR="00B8221E" w:rsidRPr="00304DAC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Patrimônio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Status de Funcionamento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Local Anterior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b/>
                <w:bCs/>
                <w:color w:val="000000"/>
                <w:sz w:val="20"/>
                <w:lang w:eastAsia="pt-BR"/>
              </w:rPr>
              <w:t>Observações / Informações Adicionais</w:t>
            </w:r>
          </w:p>
        </w:tc>
      </w:tr>
      <w:tr w:rsidR="00B8221E" w:rsidRPr="00304DAC" w:rsidTr="005953BF">
        <w:trPr>
          <w:trHeight w:val="514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CF5D77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Notebook Compaq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21E" w:rsidRPr="00784175" w:rsidRDefault="00CF5D77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B8221E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8221E" w:rsidRPr="00784175" w:rsidRDefault="00CF5D77" w:rsidP="00B8221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carregador</w:t>
            </w:r>
            <w:r w:rsidR="00401668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/ Sem utilização</w:t>
            </w:r>
          </w:p>
        </w:tc>
      </w:tr>
      <w:tr w:rsidR="00784175" w:rsidRPr="00304DAC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Placa de vídeo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784175" w:rsidRPr="00304DAC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401668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lang w:eastAsia="pt-BR"/>
              </w:rPr>
              <w:t>3</w:t>
            </w:r>
            <w:proofErr w:type="gramEnd"/>
            <w:r w:rsidR="00273C2D"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Placa de rede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84175" w:rsidRPr="00784175" w:rsidRDefault="00273C2D" w:rsidP="00784175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utilização</w:t>
            </w:r>
          </w:p>
        </w:tc>
      </w:tr>
      <w:tr w:rsidR="0069320E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320E" w:rsidRPr="00784175" w:rsidRDefault="0069320E" w:rsidP="0069320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20E" w:rsidRPr="00BB2B14" w:rsidRDefault="00401668" w:rsidP="0069320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3</w:t>
            </w:r>
            <w:r w:rsidR="0069320E"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</w:t>
            </w:r>
            <w:r w:rsidR="0069320E">
              <w:t xml:space="preserve"> </w:t>
            </w:r>
            <w:proofErr w:type="spellStart"/>
            <w:r w:rsidR="0069320E" w:rsidRPr="00BB2B14">
              <w:rPr>
                <w:rFonts w:ascii="Arial" w:hAnsi="Arial" w:cs="Arial"/>
                <w:color w:val="000000"/>
                <w:sz w:val="20"/>
                <w:lang w:val="en-US" w:eastAsia="pt-BR"/>
              </w:rPr>
              <w:t>Placa</w:t>
            </w:r>
            <w:r w:rsidR="005953BF">
              <w:rPr>
                <w:rFonts w:ascii="Arial" w:hAnsi="Arial" w:cs="Arial"/>
                <w:color w:val="000000"/>
                <w:sz w:val="20"/>
                <w:lang w:val="en-US" w:eastAsia="pt-BR"/>
              </w:rPr>
              <w:t>s</w:t>
            </w:r>
            <w:proofErr w:type="spellEnd"/>
            <w:r w:rsidR="0069320E" w:rsidRPr="00BB2B14"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</w:t>
            </w:r>
            <w:proofErr w:type="spellStart"/>
            <w:r w:rsidR="0069320E" w:rsidRPr="00BB2B14">
              <w:rPr>
                <w:rFonts w:ascii="Arial" w:hAnsi="Arial" w:cs="Arial"/>
                <w:color w:val="000000"/>
                <w:sz w:val="20"/>
                <w:lang w:val="en-US" w:eastAsia="pt-BR"/>
              </w:rPr>
              <w:t>Controladora</w:t>
            </w:r>
            <w:proofErr w:type="spellEnd"/>
            <w:r w:rsidR="0069320E" w:rsidRPr="00BB2B14"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Dell </w:t>
            </w:r>
            <w:proofErr w:type="spellStart"/>
            <w:r w:rsidR="0069320E" w:rsidRPr="00BB2B14">
              <w:rPr>
                <w:rFonts w:ascii="Arial" w:hAnsi="Arial" w:cs="Arial"/>
                <w:color w:val="000000"/>
                <w:sz w:val="20"/>
                <w:lang w:val="en-US" w:eastAsia="pt-BR"/>
              </w:rPr>
              <w:t>Perc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320E" w:rsidRPr="00BB2B14" w:rsidRDefault="005953BF" w:rsidP="0069320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320E" w:rsidRPr="00784175" w:rsidRDefault="0069320E" w:rsidP="0069320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9320E" w:rsidRPr="00BB2B14" w:rsidRDefault="0069320E" w:rsidP="0069320E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utilização</w:t>
            </w:r>
            <w:proofErr w:type="spellEnd"/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Placas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Fax Modem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BB2B14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utilização</w:t>
            </w:r>
            <w:proofErr w:type="spellEnd"/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4 HDs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utilização</w:t>
            </w:r>
            <w:proofErr w:type="spellEnd"/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lang w:eastAsia="pt-BR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 w:val="20"/>
                <w:lang w:eastAsia="pt-BR"/>
              </w:rPr>
              <w:t xml:space="preserve"> </w:t>
            </w: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Coolers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utilização</w:t>
            </w:r>
            <w:proofErr w:type="spellEnd"/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BB2B14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BB2B14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7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Processadores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BB2B14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BB2B14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BB2B14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utilização</w:t>
            </w:r>
            <w:proofErr w:type="spellEnd"/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Estabilizador </w:t>
            </w:r>
          </w:p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SMS Revolution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Condenado</w:t>
            </w:r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Sem nº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Estabilizador </w:t>
            </w:r>
          </w:p>
          <w:p w:rsidR="005953BF" w:rsidRPr="00CF5D77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>Ragtech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 side way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Condenado</w:t>
            </w:r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081784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Estabilizador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Condenado</w:t>
            </w:r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081980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Estabilizador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Condenado</w:t>
            </w:r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081830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Estabilizador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Condenado</w:t>
            </w:r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081815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Estabilizador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Condenado</w:t>
            </w:r>
          </w:p>
        </w:tc>
      </w:tr>
      <w:tr w:rsidR="005953BF" w:rsidRPr="00BB2B14" w:rsidTr="005953BF">
        <w:trPr>
          <w:trHeight w:val="514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081817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5953BF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val="en-US"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pt-BR"/>
              </w:rPr>
              <w:t xml:space="preserve">Estabilizador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 w:rsidRPr="00784175">
              <w:rPr>
                <w:rFonts w:ascii="Arial" w:hAnsi="Arial" w:cs="Arial"/>
                <w:color w:val="000000"/>
                <w:sz w:val="20"/>
                <w:lang w:eastAsia="pt-BR"/>
              </w:rPr>
              <w:t>DITEC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953BF" w:rsidRPr="00784175" w:rsidRDefault="005953BF" w:rsidP="005953B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lang w:eastAsia="pt-BR"/>
              </w:rPr>
              <w:t>Condenado</w:t>
            </w:r>
          </w:p>
        </w:tc>
      </w:tr>
    </w:tbl>
    <w:p w:rsidR="00A95DCF" w:rsidRDefault="00A95DCF" w:rsidP="005953BF">
      <w:pPr>
        <w:spacing w:before="400" w:line="360" w:lineRule="auto"/>
        <w:jc w:val="both"/>
        <w:rPr>
          <w:rFonts w:ascii="Arial" w:hAnsi="Arial" w:cs="Arial"/>
        </w:rPr>
      </w:pPr>
      <w:r>
        <w:t xml:space="preserve">Autorização pelo </w:t>
      </w:r>
      <w:r w:rsidR="00304DAC">
        <w:t>Secretário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t xml:space="preserve">   </w:t>
      </w:r>
      <w:proofErr w:type="gramEnd"/>
      <w:r>
        <w:tab/>
        <w:t xml:space="preserve">Data  </w:t>
      </w:r>
      <w:r w:rsidR="00304DAC">
        <w:rPr>
          <w:rFonts w:ascii="Arial" w:hAnsi="Arial" w:cs="Arial"/>
        </w:rPr>
        <w:t>_____ /_____ / ____</w:t>
      </w:r>
      <w:r>
        <w:rPr>
          <w:rFonts w:ascii="Arial" w:hAnsi="Arial" w:cs="Arial"/>
        </w:rPr>
        <w:t>__</w:t>
      </w:r>
    </w:p>
    <w:p w:rsidR="005571AA" w:rsidRDefault="005571AA" w:rsidP="005953BF">
      <w:pPr>
        <w:spacing w:before="400" w:line="360" w:lineRule="auto"/>
        <w:jc w:val="both"/>
        <w:rPr>
          <w:u w:val="single"/>
        </w:rPr>
      </w:pPr>
      <w:r>
        <w:t xml:space="preserve">Autorização pelo Diretor: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t xml:space="preserve">   </w:t>
      </w:r>
      <w:proofErr w:type="gramEnd"/>
      <w:r>
        <w:tab/>
        <w:t xml:space="preserve">Data  </w:t>
      </w:r>
      <w:r w:rsidR="00304DAC">
        <w:rPr>
          <w:rFonts w:ascii="Arial" w:hAnsi="Arial" w:cs="Arial"/>
        </w:rPr>
        <w:t>_____ /_____ / ____</w:t>
      </w:r>
      <w:r>
        <w:rPr>
          <w:rFonts w:ascii="Arial" w:hAnsi="Arial" w:cs="Arial"/>
        </w:rPr>
        <w:t>__</w:t>
      </w:r>
    </w:p>
    <w:p w:rsidR="00F32A08" w:rsidRDefault="00863856" w:rsidP="005953BF">
      <w:pPr>
        <w:spacing w:before="400" w:line="360" w:lineRule="auto"/>
        <w:jc w:val="both"/>
        <w:rPr>
          <w:u w:val="single"/>
        </w:rPr>
      </w:pPr>
      <w:r>
        <w:t>Responsável</w:t>
      </w:r>
      <w:r w:rsidR="00A95DCF">
        <w:t xml:space="preserve"> pela retirada</w:t>
      </w:r>
      <w:r w:rsidR="00F32A08">
        <w:t xml:space="preserve">: </w:t>
      </w:r>
      <w:r w:rsidR="00F32A08">
        <w:rPr>
          <w:u w:val="single"/>
        </w:rPr>
        <w:tab/>
      </w:r>
      <w:r w:rsidR="00F32A08">
        <w:rPr>
          <w:u w:val="single"/>
        </w:rPr>
        <w:tab/>
      </w:r>
      <w:r w:rsidR="00F32A08">
        <w:rPr>
          <w:u w:val="single"/>
        </w:rPr>
        <w:tab/>
      </w:r>
      <w:r w:rsidR="00F32A08">
        <w:rPr>
          <w:u w:val="single"/>
        </w:rPr>
        <w:tab/>
      </w:r>
      <w:r w:rsidR="00F32A08">
        <w:rPr>
          <w:u w:val="single"/>
        </w:rPr>
        <w:tab/>
      </w:r>
      <w:proofErr w:type="gramStart"/>
      <w:r w:rsidR="00F32A08">
        <w:t xml:space="preserve">   </w:t>
      </w:r>
      <w:proofErr w:type="gramEnd"/>
      <w:r w:rsidR="00A95DCF">
        <w:tab/>
        <w:t xml:space="preserve">Data  </w:t>
      </w:r>
      <w:r w:rsidR="00304DAC">
        <w:rPr>
          <w:rFonts w:ascii="Arial" w:hAnsi="Arial" w:cs="Arial"/>
        </w:rPr>
        <w:t>_____ /_____ / ____</w:t>
      </w:r>
      <w:r w:rsidR="00A95DCF">
        <w:rPr>
          <w:rFonts w:ascii="Arial" w:hAnsi="Arial" w:cs="Arial"/>
        </w:rPr>
        <w:t>__</w:t>
      </w:r>
    </w:p>
    <w:sectPr w:rsidR="00F32A08">
      <w:headerReference w:type="default" r:id="rId8"/>
      <w:footerReference w:type="default" r:id="rId9"/>
      <w:pgSz w:w="11906" w:h="16838"/>
      <w:pgMar w:top="1757" w:right="851" w:bottom="1418" w:left="1418" w:header="170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15B" w:rsidRDefault="0087115B">
      <w:r>
        <w:separator/>
      </w:r>
    </w:p>
  </w:endnote>
  <w:endnote w:type="continuationSeparator" w:id="0">
    <w:p w:rsidR="0087115B" w:rsidRDefault="0087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ohit Hindi">
    <w:charset w:val="80"/>
    <w:family w:val="auto"/>
    <w:pitch w:val="variable"/>
  </w:font>
  <w:font w:name="Allegro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08" w:rsidRDefault="00F32A08">
    <w:pPr>
      <w:pStyle w:val="Rodap"/>
      <w:jc w:val="center"/>
      <w:rPr>
        <w:b/>
        <w:sz w:val="11"/>
        <w:szCs w:val="11"/>
      </w:rPr>
    </w:pPr>
    <w:r>
      <w:rPr>
        <w:b/>
        <w:sz w:val="11"/>
        <w:szCs w:val="11"/>
      </w:rPr>
      <w:t xml:space="preserve">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15B" w:rsidRDefault="0087115B">
      <w:r>
        <w:separator/>
      </w:r>
    </w:p>
  </w:footnote>
  <w:footnote w:type="continuationSeparator" w:id="0">
    <w:p w:rsidR="0087115B" w:rsidRDefault="00871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08" w:rsidRDefault="00E03149">
    <w:pPr>
      <w:pStyle w:val="Cabealho"/>
      <w:jc w:val="center"/>
      <w:rPr>
        <w:rFonts w:ascii="Times New Roman" w:hAnsi="Times New Roman"/>
        <w:b/>
        <w:sz w:val="24"/>
        <w:szCs w:val="24"/>
      </w:rPr>
    </w:pP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6192" behindDoc="1" locked="0" layoutInCell="1" allowOverlap="1" wp14:anchorId="3A01CC0C" wp14:editId="71FDCC03">
              <wp:simplePos x="0" y="0"/>
              <wp:positionH relativeFrom="column">
                <wp:posOffset>-775335</wp:posOffset>
              </wp:positionH>
              <wp:positionV relativeFrom="paragraph">
                <wp:posOffset>-1087755</wp:posOffset>
              </wp:positionV>
              <wp:extent cx="987425" cy="1028700"/>
              <wp:effectExtent l="5715" t="7620" r="6985" b="190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7425" cy="1028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E03149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07EA5DE2" wp14:editId="452065F7">
                                <wp:extent cx="990600" cy="1028700"/>
                                <wp:effectExtent l="0" t="0" r="0" b="0"/>
                                <wp:docPr id="5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1028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>
                                            <a:alpha val="0"/>
                                          </a:srgbClr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1.05pt;margin-top:-85.65pt;width:77.75pt;height:81pt;z-index:-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n7yhwIAABwFAAAOAAAAZHJzL2Uyb0RvYy54bWysVN1u2yAUvp+0d0Dcp7Yjt4mtOFXTLtOk&#10;7kdq9wAEcIyGgQGJ3U179x2gTttNk6ZpvsAHOOc7f99hdTn2Eh25dUKrBhdnOUZcUc2E2jf48/12&#10;tsTIeaIYkVrxBj9why/Xr1+tBlPzue60ZNwiAFGuHkyDO+9NnWWOdrwn7kwbruCy1bYnHrZ2nzFL&#10;BkDvZTbP84ts0JYZqyl3Dk5v0iVeR/y25dR/bFvHPZINhth8XG1cd2HN1itS7y0xnaCPYZB/iKIn&#10;QoHTE9QN8QQdrPgNqhfUaqdbf0Z1n+m2FZTHHCCbIv8lm7uOGB5zgeI4cyqT+3+w9MPxk0WCNbjE&#10;SJEeWnTPR482ekRFqM5gXA1KdwbU/AjH0OWYqTO3mn5xSOnrjqg9v7JWDx0nDKKLltkz04TjAshu&#10;eK8ZuCEHryPQ2No+lA6KgQAduvRw6kwIhcJhtVyU83OMKFwV+Xy5yGPrMlJP1sY6/5brHgWhwRY6&#10;H9HJ8dZ5yANUJ5XgzGkp2FZIGTd2v7uWFh0JsGQbv2QrTUfS6eTOJdWI9wJDqoCkdMBM7tIJZAAB&#10;hLuQS6TE96qYl/lmXs22F8vFrNyW57NqkS9neVFtqou8rMqb7Y8QQVHWnWCMq1uh+ETPovy79j8O&#10;SiJWJCgaoJLnUMeY9B8rkMcvNB+K9iLJXniYVin6Bi9PSqQOXX+jGBiQ2hMhk5y9DD+iQQ2mf6xK&#10;5EigRSKIH3cjoATi7DR7ALZYDc0ESsATA0Kn7TeMBhjXBruvB2I5RvKdAsaF2Z4EOwm7SSCKgmmD&#10;PUZJvPbpDTgYK/YdICdOK30FrGxFJMxTFBBy2MAIxuAfn4sw48/3UevpUVv/BAAA//8DAFBLAwQU&#10;AAYACAAAACEAt5RUmt4AAAALAQAADwAAAGRycy9kb3ducmV2LnhtbEyPy07DMBBF90j8gzVI7Frn&#10;gWgb4lRQBFtEQOrWjadxlHgcxW4b/p7pCnbzOLpzptzObhBnnELnSUG6TEAgNd501Cr4/npbrEGE&#10;qMnowRMq+MEA2+r2ptSF8Rf6xHMdW8EhFAqtwMY4FlKGxqLTYelHJN4d/eR05HZqpZn0hcPdILMk&#10;eZROd8QXrB5xZ7Hp65NTkH9kq314r1934x43/Tq89EeySt3fzc9PICLO8Q+Gqz6rQ8VOB38iE8Sg&#10;YJFmWcrstVqlOQhm8vwBxIEnmxxkVcr/P1S/AAAA//8DAFBLAQItABQABgAIAAAAIQC2gziS/gAA&#10;AOEBAAATAAAAAAAAAAAAAAAAAAAAAABbQ29udGVudF9UeXBlc10ueG1sUEsBAi0AFAAGAAgAAAAh&#10;ADj9If/WAAAAlAEAAAsAAAAAAAAAAAAAAAAALwEAAF9yZWxzLy5yZWxzUEsBAi0AFAAGAAgAAAAh&#10;AOz2fvKHAgAAHAUAAA4AAAAAAAAAAAAAAAAALgIAAGRycy9lMm9Eb2MueG1sUEsBAi0AFAAGAAgA&#10;AAAhALeUVJreAAAACwEAAA8AAAAAAAAAAAAAAAAA4QQAAGRycy9kb3ducmV2LnhtbFBLBQYAAAAA&#10;BAAEAPMAAADsBQAAAAA=&#10;" stroked="f">
              <v:fill opacity="0"/>
              <v:textbox inset="0,0,0,0">
                <w:txbxContent>
                  <w:p w:rsidR="00F32A08" w:rsidRDefault="00E03149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07EA5DE2" wp14:editId="452065F7">
                          <wp:extent cx="990600" cy="1028700"/>
                          <wp:effectExtent l="0" t="0" r="0" b="0"/>
                          <wp:docPr id="5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1028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30887F42" wp14:editId="7F86DDAA">
              <wp:simplePos x="0" y="0"/>
              <wp:positionH relativeFrom="column">
                <wp:posOffset>43815</wp:posOffset>
              </wp:positionH>
              <wp:positionV relativeFrom="paragraph">
                <wp:posOffset>-952500</wp:posOffset>
              </wp:positionV>
              <wp:extent cx="6273800" cy="688340"/>
              <wp:effectExtent l="5715" t="0" r="6985" b="698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0" cy="688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rFonts w:ascii="Allegro" w:hAnsi="Allegro"/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llegro" w:hAnsi="Allegro"/>
                              <w:b/>
                              <w:sz w:val="48"/>
                              <w:szCs w:val="48"/>
                            </w:rPr>
                            <w:t>Prefeitura Municipal de São Vicente</w:t>
                          </w:r>
                        </w:p>
                        <w:p w:rsidR="00F32A08" w:rsidRDefault="00F32A0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.45pt;margin-top:-75pt;width:494pt;height:54.2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rojwIAACMFAAAOAAAAZHJzL2Uyb0RvYy54bWysVNuO2yAQfa/Uf0C8Z32JNxtb66w2u01V&#10;aXuRdvsBBOMYFQMFEntb9d87QJy99KWq6gc8wHCYM3OGy6uxF+jAjOVK1jg7SzFikqqGy12Nvz5s&#10;ZkuMrCOyIUJJVuNHZvHV6u2by0FXLFedEg0zCECkrQZd4845XSWJpR3riT1TmknYbJXpiYOp2SWN&#10;IQOg9yLJ03SRDMo02ijKrIXV27iJVwG/bRl1n9vWModEjSE2F0YTxq0fk9UlqXaG6I7TYxjkH6Lo&#10;CZdw6QnqljiC9ob/AdVzapRVrTujqk9U23LKAgdgk6Wv2Nx3RLPABZJj9SlN9v/B0k+HLwbxpsZz&#10;jCTpoUQPbHRorUaU++wM2lbgdK/BzY2wDFUOTK2+U/SbRVLddETu2LUxaugYaSC6zJ9Mnh2NONaD&#10;bIePqoFryN6pADS2pvepg2QgQIcqPZ4q40OhsLjIL+bLFLYo7C2Wy3kRSpeQajqtjXXvmeqRN2ps&#10;oPIBnRzurPPRkGpy8ZdZJXiz4UKEidltb4RBBwIq2YQvnhW6I3F1us5G14D3AkNIjySVx4zXxRVg&#10;AAH4Pc8lSOJnmeVFus7L2WaxvJgVm+J8Vl6ky1maletykRZlcbv55SPIiqrjTcPkHZdskmdW/F35&#10;j40ShRUEioYal+f5eSD3IvojrSPX1H+hhK8S1XMH3Sp4X2OoxtGJVL7q72QDtEnlCBfRTl6GH1IG&#10;OZj+IStBI14WUSBu3I5BjEFAXj9b1TyCaIyCmkL54aUBo1PmB0YDdG2N7fc9MQwj8UGC8HyLT4aZ&#10;jO1kEEnhaI0dRtG8cfEp2GvDdx0gR2lLdQ3ibHnQzVMUELmfQCcGDsdXw7f683nwenrbVr8BAAD/&#10;/wMAUEsDBBQABgAIAAAAIQDDq/hS3QAAAAoBAAAPAAAAZHJzL2Rvd25yZXYueG1sTI/LTsMwEEX3&#10;SPyDNUjsWielhCbEqaAItoiA1K0bT+Mo8TiK3Tb8PcMKlnPn6D7K7ewGccYpdJ4UpMsEBFLjTUet&#10;gq/P18UGRIiajB48oYJvDLCtrq9KXRh/oQ8817EVbEKh0ApsjGMhZWgsOh2WfkTi39FPTkc+p1aa&#10;SV/Y3A1ylSSZdLojTrB6xJ3Fpq9PTsHd++phH97ql924x7zfhOf+SFap25v56RFExDn+wfBbn6tD&#10;xZ0O/kQmiEFBljOoYJHeJ7yJgTxfs3RgaZ1mIKtS/p9Q/QAAAP//AwBQSwECLQAUAAYACAAAACEA&#10;toM4kv4AAADhAQAAEwAAAAAAAAAAAAAAAAAAAAAAW0NvbnRlbnRfVHlwZXNdLnhtbFBLAQItABQA&#10;BgAIAAAAIQA4/SH/1gAAAJQBAAALAAAAAAAAAAAAAAAAAC8BAABfcmVscy8ucmVsc1BLAQItABQA&#10;BgAIAAAAIQC3jProjwIAACMFAAAOAAAAAAAAAAAAAAAAAC4CAABkcnMvZTJvRG9jLnhtbFBLAQIt&#10;ABQABgAIAAAAIQDDq/hS3QAAAAoBAAAPAAAAAAAAAAAAAAAAAOkEAABkcnMvZG93bnJldi54bWxQ&#10;SwUGAAAAAAQABADzAAAA8wUAAAAA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rFonts w:ascii="Allegro" w:hAnsi="Allegro"/>
                        <w:b/>
                        <w:sz w:val="48"/>
                        <w:szCs w:val="48"/>
                      </w:rPr>
                    </w:pPr>
                    <w:r>
                      <w:rPr>
                        <w:rFonts w:ascii="Allegro" w:hAnsi="Allegro"/>
                        <w:b/>
                        <w:sz w:val="48"/>
                        <w:szCs w:val="48"/>
                      </w:rPr>
                      <w:t>Prefeitura Municipal de São Vicente</w:t>
                    </w:r>
                  </w:p>
                  <w:p w:rsidR="00F32A08" w:rsidRDefault="00F32A08"/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8240" behindDoc="1" locked="0" layoutInCell="1" allowOverlap="1" wp14:anchorId="73F2C907" wp14:editId="4416FE90">
              <wp:simplePos x="0" y="0"/>
              <wp:positionH relativeFrom="column">
                <wp:posOffset>1651635</wp:posOffset>
              </wp:positionH>
              <wp:positionV relativeFrom="paragraph">
                <wp:posOffset>-459740</wp:posOffset>
              </wp:positionV>
              <wp:extent cx="2959100" cy="258445"/>
              <wp:effectExtent l="3810" t="6985" r="8890" b="127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9100" cy="258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Cidade Monumento da História Pátria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left:0;text-align:left;margin-left:130.05pt;margin-top:-36.2pt;width:233pt;height:20.35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uNjQIAACMFAAAOAAAAZHJzL2Uyb0RvYy54bWysVNtu3CAQfa/Uf0C8b3ypN1lb8Ua5dKtK&#10;6UVK+gEsxmtUDBTYtdOq/94B7E22famq+gEPMBzmzJzh8mrsBTowY7mSNc7OUoyYpKrhclfjL4+b&#10;xQoj64hsiFCS1fiJWXy1fv3qctAVy1WnRMMMAhBpq0HXuHNOV0liacd6Ys+UZhI2W2V64mBqdklj&#10;yADovUjyND1PBmUabRRl1sLqXdzE64Dftoy6T21rmUOixhCbC6MJ49aPyfqSVDtDdMfpFAb5hyh6&#10;wiVceoS6I46gveF/QPWcGmVV686o6hPVtpyywAHYZOlvbB46olngAsmx+pgm+/9g6cfDZ4N4U+Mc&#10;I0l6KNEjGx26USN647MzaFuB04MGNzfCMlQ5MLX6XtGvFkl12xG5Y9fGqKFjpIHoMn8yeXE04lgP&#10;sh0+qAauIXunAtDYmt6nDpKBAB2q9HSsjA+FwmJeLssshS0Ke/lyVRTLcAWp5tPaWPeOqR55o8YG&#10;Kh/QyeHeOh8NqWYXf5lVgjcbLkSYmN32Vhh0IKCSTfjiWaE7EleDUgDDRteAd4IhpEeSymPG6+IK&#10;MIAA/J7nEiTxo8zyIr3Jy8XmfHWxKDbFclFepKtFmpU35XlalMXd5qePICuqjjcNk/dcslmeWfF3&#10;5Z8aJQorCBQNNS6X+TKQO4l+ojVxTf035ffErecOulXwvsaroxOpfNXfygZok8oRLqKdnIYfUgY5&#10;mP8hK0EjXhZRIG7cjpMYAczrZ6uaJxCNUVBTKD+8NGB0ynzHaICurbH9tieGYSTeSxCeb/HZMLOx&#10;nQ0iKRytscMomrcuPgV7bfiuA+QobamuQZwtD7p5jgIi9xPoxMBhejV8q7+cB6/nt239CwAA//8D&#10;AFBLAwQUAAYACAAAACEAW6bOKd4AAAALAQAADwAAAGRycy9kb3ducmV2LnhtbEyPwU6DQBCG7ya+&#10;w2aaeGsXqIFKWRqt0asRTXrdwpQlsLOE3bb49o4ne5x/vvzzTbGb7SAuOPnOkYJ4FYFAql3TUavg&#10;++ttuQHhg6ZGD45QwQ962JX3d4XOG3elT7xUoRVcQj7XCkwIYy6lrw1a7VduROLdyU1WBx6nVjaT&#10;vnK5HWQSRam0uiO+YPSIe4N1X52tgvVHkh38e/W6Hw/41G/8S38io9TDYn7eggg4h38Y/vRZHUp2&#10;OrozNV4MCpI0ihlVsMySRxBMZEnKyZGTdZyBLAt5+0P5CwAA//8DAFBLAQItABQABgAIAAAAIQC2&#10;gziS/gAAAOEBAAATAAAAAAAAAAAAAAAAAAAAAABbQ29udGVudF9UeXBlc10ueG1sUEsBAi0AFAAG&#10;AAgAAAAhADj9If/WAAAAlAEAAAsAAAAAAAAAAAAAAAAALwEAAF9yZWxzLy5yZWxzUEsBAi0AFAAG&#10;AAgAAAAhAM6j242NAgAAIwUAAA4AAAAAAAAAAAAAAAAALgIAAGRycy9lMm9Eb2MueG1sUEsBAi0A&#10;FAAGAAgAAAAhAFumzineAAAACwEAAA8AAAAAAAAAAAAAAAAA5wQAAGRycy9kb3ducmV2LnhtbFBL&#10;BQYAAAAABAAEAPMAAADyBQAAAAA=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Cidade Monumento da História Pátria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9264" behindDoc="1" locked="0" layoutInCell="1" allowOverlap="1" wp14:anchorId="4130BF3E" wp14:editId="06257AB4">
              <wp:simplePos x="0" y="0"/>
              <wp:positionH relativeFrom="column">
                <wp:posOffset>1910715</wp:posOffset>
              </wp:positionH>
              <wp:positionV relativeFrom="paragraph">
                <wp:posOffset>-254635</wp:posOffset>
              </wp:positionV>
              <wp:extent cx="2378075" cy="258445"/>
              <wp:effectExtent l="5715" t="2540" r="6985" b="571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2584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2A08" w:rsidRDefault="00F32A08">
                          <w:pPr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Cellula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Mater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da Nacionalidade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50.45pt;margin-top:-20.05pt;width:187.25pt;height:20.35pt;z-index:-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MojwIAACMFAAAOAAAAZHJzL2Uyb0RvYy54bWysVF1v2yAUfZ+0/4B4T/1Rp4mtOFXTLtOk&#10;7kNq9wMIxjEaBgYkdjftv+8CcdZuL9M0P+ALXA7n3nsuq+uxF+jIjOVK1ji7SDFikqqGy32NPz9u&#10;Z0uMrCOyIUJJVuMnZvH1+vWr1aArlqtOiYYZBCDSVoOuceecrpLE0o71xF4ozSRstsr0xMHU7JPG&#10;kAHQe5HkaXqVDMo02ijKrIXVu7iJ1wG/bRl1H9vWModEjYGbC6MJ486PyXpFqr0huuP0RIP8A4ue&#10;cAmXnqHuiCPoYPgfUD2nRlnVuguq+kS1LacsxADRZOlv0Tx0RLMQCyTH6nOa7P+DpR+OnwziDdQO&#10;I0l6KNEjGx3aqBEVPjuDthU4PWhwcyMse08fqdX3in6xSKrbjsg9uzFGDR0jDbDL/Mnk2dGIYz3I&#10;bnivGriGHJwKQGNreg8IyUCADlV6OlfGU6GwmF8ululijhGFvXy+LIp5uIJU02ltrHvLVI+8UWMD&#10;lQ/o5HhvnWdDqsklsFeCN1suRJiY/e5WGHQkoJJt+OJZoTsSV4NSAMNG14Bnn2MI6ZGk8pjxurgC&#10;EQABv+djCZL4XmZ5kW7ycra9Wi5mxbaYz8pFupylWbkpr9KiLO62PzyDrKg63jRM3nPJJnlmxd+V&#10;/9QoUVhBoGiocTnP5yG4F+xPYZ1iTf13yu8Lt5476FbB+xovz06k8lV/IxsIm1SOcBHt5CX9kDLI&#10;wfQPWQka8bKIAnHjbgxivJykt1PNE4jGKKgpKANeGjA6Zb5hNEDX1th+PRDDMBLvJAjPt/hkmMnY&#10;TQaRFI7W2GEUzVsXn4KDNnzfAXKUtlQ3IM6WB914FUcWwNxPoBNDDKdXw7f683nw+vW2rX8CAAD/&#10;/wMAUEsDBBQABgAIAAAAIQC3RAuR3QAAAAgBAAAPAAAAZHJzL2Rvd25yZXYueG1sTI9NT8MwDIbv&#10;SPyHyEjctmRj7KM0nWAIrhMFades8ZqqjVM12Vb+PeYEN1t+9fh58+3oO3HBITaBNMymCgRSFWxD&#10;tYavz7fJGkRMhqzpAqGGb4ywLW5vcpPZcKUPvJSpFgyhmBkNLqU+kzJWDr2J09Aj8e0UBm8Sr0Mt&#10;7WCuDPednCu1lN40xB+c6XHnsGrLs9fwsJ+vDvG9fN31B9y06/jSnshpfX83Pj+BSDimvzD86rM6&#10;FOx0DGeyUXTMUGrDUQ2ThZqB4MRy9bgAceQBZJHL/wWKHwAAAP//AwBQSwECLQAUAAYACAAAACEA&#10;toM4kv4AAADhAQAAEwAAAAAAAAAAAAAAAAAAAAAAW0NvbnRlbnRfVHlwZXNdLnhtbFBLAQItABQA&#10;BgAIAAAAIQA4/SH/1gAAAJQBAAALAAAAAAAAAAAAAAAAAC8BAABfcmVscy8ucmVsc1BLAQItABQA&#10;BgAIAAAAIQBXnGMojwIAACMFAAAOAAAAAAAAAAAAAAAAAC4CAABkcnMvZTJvRG9jLnhtbFBLAQIt&#10;ABQABgAIAAAAIQC3RAuR3QAAAAgBAAAPAAAAAAAAAAAAAAAAAOkEAABkcnMvZG93bnJldi54bWxQ&#10;SwUGAAAAAAQABADzAAAA8wUAAAAA&#10;" stroked="f">
              <v:fill opacity="0"/>
              <v:textbox inset="0,0,0,0">
                <w:txbxContent>
                  <w:p w:rsidR="00F32A08" w:rsidRDefault="00F32A08">
                    <w:pPr>
                      <w:jc w:val="center"/>
                      <w:rPr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Cellula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Mater</w:t>
                    </w:r>
                    <w:proofErr w:type="spellEnd"/>
                    <w:r>
                      <w:rPr>
                        <w:i/>
                      </w:rPr>
                      <w:t xml:space="preserve"> da Nacionalidade</w:t>
                    </w:r>
                  </w:p>
                </w:txbxContent>
              </v:textbox>
            </v:shape>
          </w:pict>
        </mc:Fallback>
      </mc:AlternateContent>
    </w:r>
    <w:r w:rsidR="00F32A08">
      <w:rPr>
        <w:rFonts w:ascii="Arial" w:hAnsi="Arial" w:cs="Arial"/>
        <w:b/>
        <w:sz w:val="24"/>
        <w:szCs w:val="24"/>
      </w:rPr>
      <w:t xml:space="preserve">    </w:t>
    </w:r>
    <w:r w:rsidR="00F32A08">
      <w:rPr>
        <w:rFonts w:ascii="Times New Roman" w:hAnsi="Times New Roman"/>
        <w:b/>
        <w:sz w:val="24"/>
        <w:szCs w:val="24"/>
      </w:rPr>
      <w:t>SECRETARIA DE DES</w:t>
    </w:r>
    <w:r w:rsidR="0014665B">
      <w:rPr>
        <w:rFonts w:ascii="Times New Roman" w:hAnsi="Times New Roman"/>
        <w:b/>
        <w:sz w:val="24"/>
        <w:szCs w:val="24"/>
      </w:rPr>
      <w:t xml:space="preserve">ENVOLVIMENTO ECONÔMICO, CIÊNCIA, </w:t>
    </w:r>
    <w:r w:rsidR="00F32A08">
      <w:rPr>
        <w:rFonts w:ascii="Times New Roman" w:hAnsi="Times New Roman"/>
        <w:b/>
        <w:sz w:val="24"/>
        <w:szCs w:val="24"/>
      </w:rPr>
      <w:t>TECNOLOGIA</w:t>
    </w:r>
    <w:r w:rsidR="0014665B">
      <w:rPr>
        <w:rFonts w:ascii="Times New Roman" w:hAnsi="Times New Roman"/>
        <w:b/>
        <w:sz w:val="24"/>
        <w:szCs w:val="24"/>
      </w:rPr>
      <w:t xml:space="preserve"> E RELAÇÕES DO TRABALHO</w:t>
    </w:r>
  </w:p>
  <w:p w:rsidR="00F32A08" w:rsidRDefault="00F32A0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B0"/>
    <w:rsid w:val="00066062"/>
    <w:rsid w:val="000A795D"/>
    <w:rsid w:val="000D2598"/>
    <w:rsid w:val="0014665B"/>
    <w:rsid w:val="001C3D70"/>
    <w:rsid w:val="00210B19"/>
    <w:rsid w:val="00217347"/>
    <w:rsid w:val="002603FF"/>
    <w:rsid w:val="00273C2D"/>
    <w:rsid w:val="002A7AE5"/>
    <w:rsid w:val="00304DAC"/>
    <w:rsid w:val="003558B3"/>
    <w:rsid w:val="003A34E0"/>
    <w:rsid w:val="003C4D8A"/>
    <w:rsid w:val="00401668"/>
    <w:rsid w:val="004B39C7"/>
    <w:rsid w:val="004B790B"/>
    <w:rsid w:val="004D6571"/>
    <w:rsid w:val="004E5CFC"/>
    <w:rsid w:val="004E65FA"/>
    <w:rsid w:val="004F0E65"/>
    <w:rsid w:val="00514943"/>
    <w:rsid w:val="00515FCC"/>
    <w:rsid w:val="00545655"/>
    <w:rsid w:val="005571AA"/>
    <w:rsid w:val="005953BF"/>
    <w:rsid w:val="005B64EE"/>
    <w:rsid w:val="005B6608"/>
    <w:rsid w:val="005B6AAF"/>
    <w:rsid w:val="00622B8F"/>
    <w:rsid w:val="00662B60"/>
    <w:rsid w:val="00664F23"/>
    <w:rsid w:val="0067659A"/>
    <w:rsid w:val="0069320E"/>
    <w:rsid w:val="006A2D32"/>
    <w:rsid w:val="00736987"/>
    <w:rsid w:val="00784175"/>
    <w:rsid w:val="008473B0"/>
    <w:rsid w:val="00863856"/>
    <w:rsid w:val="0087115B"/>
    <w:rsid w:val="00875D19"/>
    <w:rsid w:val="00A10636"/>
    <w:rsid w:val="00A95DCF"/>
    <w:rsid w:val="00B25554"/>
    <w:rsid w:val="00B8221E"/>
    <w:rsid w:val="00BA317B"/>
    <w:rsid w:val="00BB2B14"/>
    <w:rsid w:val="00C113C9"/>
    <w:rsid w:val="00C16BCE"/>
    <w:rsid w:val="00C3106C"/>
    <w:rsid w:val="00C4748A"/>
    <w:rsid w:val="00C655F9"/>
    <w:rsid w:val="00CF2BCF"/>
    <w:rsid w:val="00CF5D77"/>
    <w:rsid w:val="00D35850"/>
    <w:rsid w:val="00D76062"/>
    <w:rsid w:val="00DA5DBF"/>
    <w:rsid w:val="00DC41ED"/>
    <w:rsid w:val="00DC7B8A"/>
    <w:rsid w:val="00E03149"/>
    <w:rsid w:val="00E3094B"/>
    <w:rsid w:val="00E45FA3"/>
    <w:rsid w:val="00E732D4"/>
    <w:rsid w:val="00EB1037"/>
    <w:rsid w:val="00EC58D1"/>
    <w:rsid w:val="00F32A08"/>
    <w:rsid w:val="00F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Lohit Hindi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styleId="Cabealho">
    <w:name w:val="header"/>
    <w:basedOn w:val="Normal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rPr>
      <w:rFonts w:ascii="Calibri" w:eastAsia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eastAsia="Calibri" w:hAnsi="Tahoma" w:cs="Tahoma"/>
      <w:sz w:val="16"/>
      <w:szCs w:val="16"/>
    </w:rPr>
  </w:style>
  <w:style w:type="paragraph" w:customStyle="1" w:styleId="Contedodamoldura">
    <w:name w:val="Conteúdo da moldura"/>
    <w:basedOn w:val="Corpodetexto"/>
  </w:style>
  <w:style w:type="paragraph" w:styleId="SemEspaamento">
    <w:name w:val="No Spacing"/>
    <w:uiPriority w:val="1"/>
    <w:qFormat/>
    <w:rsid w:val="005953BF"/>
    <w:pPr>
      <w:suppressAutoHyphens/>
    </w:pPr>
    <w:rPr>
      <w:rFonts w:cs="Calibri"/>
      <w:sz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Calibri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2">
    <w:name w:val="Fonte parág. padrão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remissivo">
    <w:name w:val="Índice remissivo"/>
    <w:basedOn w:val="Normal"/>
    <w:pPr>
      <w:suppressLineNumbers/>
    </w:pPr>
    <w:rPr>
      <w:rFonts w:cs="Lohit Hindi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Cs w:val="24"/>
    </w:rPr>
  </w:style>
  <w:style w:type="paragraph" w:styleId="Cabealho">
    <w:name w:val="header"/>
    <w:basedOn w:val="Normal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rPr>
      <w:rFonts w:ascii="Calibri" w:eastAsia="Calibri" w:hAnsi="Calibri" w:cs="Times New Roman"/>
      <w:sz w:val="22"/>
      <w:szCs w:val="22"/>
    </w:rPr>
  </w:style>
  <w:style w:type="paragraph" w:styleId="Textodebalo">
    <w:name w:val="Balloon Text"/>
    <w:basedOn w:val="Normal"/>
    <w:rPr>
      <w:rFonts w:ascii="Tahoma" w:eastAsia="Calibri" w:hAnsi="Tahoma" w:cs="Tahoma"/>
      <w:sz w:val="16"/>
      <w:szCs w:val="16"/>
    </w:rPr>
  </w:style>
  <w:style w:type="paragraph" w:customStyle="1" w:styleId="Contedodamoldura">
    <w:name w:val="Conteúdo da moldura"/>
    <w:basedOn w:val="Corpodetexto"/>
  </w:style>
  <w:style w:type="paragraph" w:styleId="SemEspaamento">
    <w:name w:val="No Spacing"/>
    <w:uiPriority w:val="1"/>
    <w:qFormat/>
    <w:rsid w:val="005953BF"/>
    <w:pPr>
      <w:suppressAutoHyphens/>
    </w:pPr>
    <w:rPr>
      <w:rFonts w:cs="Calibri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72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93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51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8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9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E924-8287-46C5-80AF-03DE4FDB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Vicente, 06 de janeiro de 2009</vt:lpstr>
    </vt:vector>
  </TitlesOfParts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Vicente, 06 de janeiro de 2009</dc:title>
  <dc:creator>Eduardo</dc:creator>
  <cp:lastModifiedBy>sedect</cp:lastModifiedBy>
  <cp:revision>3</cp:revision>
  <cp:lastPrinted>2017-03-07T14:45:00Z</cp:lastPrinted>
  <dcterms:created xsi:type="dcterms:W3CDTF">2018-02-07T12:37:00Z</dcterms:created>
  <dcterms:modified xsi:type="dcterms:W3CDTF">2018-02-07T14:02:00Z</dcterms:modified>
</cp:coreProperties>
</file>