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du gestionnaire sur l'IA</w:t>
      </w:r>
    </w:p>
    <w:p>
      <w:pPr>
        <w:spacing w:after="600"/>
        <w:jc w:val="center"/>
      </w:pPr>
      <w:r>
        <w:rPr>
          <w:rFonts w:ascii="Arial" w:cs="Arial" w:eastAsia="Arial" w:hAnsi="Arial"/>
          <w:color w:val="2E75B6"/>
          <w:sz w:val="24"/>
          <w:szCs w:val="24"/>
        </w:rPr>
        <w:t xml:space="preserve">Ressource pratique pour encadrer l'IA dans votre équipe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Guide du gestionnaire sur l'intelligence artificielle</w:t>
      </w:r>
    </w:p>
    <w:p>
      <w:r>
        <w:rPr>
          <w:rFonts w:ascii="Arial" w:cs="Arial" w:eastAsia="Arial" w:hAnsi="Arial"/>
          <w:color w:val="404040"/>
          <w:sz w:val="22"/>
          <w:szCs w:val="22"/>
        </w:rPr>
        <w:t xml:space="preserve">Ce guide est une ressource pratique pour les gestionnaires de [NOM_ORGANISATION] qui souhaitent comprendre l'IA et encadrer efficacement son utilisation dans leur équipe.</w:t>
      </w:r>
    </w:p>
    <w:p>
      <w:pPr>
        <w:pStyle w:val="Heading2"/>
      </w:pPr>
      <w:r>
        <w:t xml:space="preserve">1. Role du gestionnaire dans l'adoption de l'IA</w:t>
      </w:r>
    </w:p>
    <w:p>
      <w:pPr>
        <w:pStyle w:val="Heading3"/>
      </w:pPr>
      <w:r>
        <w:t xml:space="preserve">1.1 Responsabilites clés</w:t>
      </w:r>
    </w:p>
    <w:p>
      <w:r>
        <w:rPr>
          <w:rFonts w:ascii="Arial" w:cs="Arial" w:eastAsia="Arial" w:hAnsi="Arial"/>
          <w:color w:val="404040"/>
          <w:sz w:val="22"/>
          <w:szCs w:val="22"/>
        </w:rPr>
        <w:t xml:space="preserve">En tant que gestionnaire, vous etes responsable de :</w:t>
      </w:r>
    </w:p>
    <w:p>
      <w:pPr>
        <w:pStyle w:val="ListParagraph"/>
        <w:numPr>
          <w:ilvl w:val="0"/>
          <w:numId w:val="2"/>
        </w:numPr>
      </w:pPr>
      <w:r>
        <w:rPr>
          <w:rFonts w:ascii="Arial" w:cs="Arial" w:eastAsia="Arial" w:hAnsi="Arial"/>
          <w:color w:val="404040"/>
          <w:sz w:val="22"/>
          <w:szCs w:val="22"/>
        </w:rPr>
        <w:t xml:space="preserve">Comprendre les opportunites et les risques de l'IA pour votre fonction</w:t>
      </w:r>
    </w:p>
    <w:p>
      <w:pPr>
        <w:pStyle w:val="ListParagraph"/>
        <w:numPr>
          <w:ilvl w:val="0"/>
          <w:numId w:val="2"/>
        </w:numPr>
      </w:pPr>
      <w:r>
        <w:rPr>
          <w:rFonts w:ascii="Arial" w:cs="Arial" w:eastAsia="Arial" w:hAnsi="Arial"/>
          <w:color w:val="404040"/>
          <w:sz w:val="22"/>
          <w:szCs w:val="22"/>
        </w:rPr>
        <w:t xml:space="preserve">Évaluer la pertinence des outils IA pour votre équipe</w:t>
      </w:r>
    </w:p>
    <w:p>
      <w:pPr>
        <w:pStyle w:val="ListParagraph"/>
        <w:numPr>
          <w:ilvl w:val="0"/>
          <w:numId w:val="2"/>
        </w:numPr>
      </w:pPr>
      <w:r>
        <w:rPr>
          <w:rFonts w:ascii="Arial" w:cs="Arial" w:eastAsia="Arial" w:hAnsi="Arial"/>
          <w:color w:val="404040"/>
          <w:sz w:val="22"/>
          <w:szCs w:val="22"/>
        </w:rPr>
        <w:t xml:space="preserve">Former et soutenir votre équipe dans l'utilisation responsable de l'IA</w:t>
      </w:r>
    </w:p>
    <w:p>
      <w:pPr>
        <w:pStyle w:val="ListParagraph"/>
        <w:numPr>
          <w:ilvl w:val="0"/>
          <w:numId w:val="2"/>
        </w:numPr>
      </w:pPr>
      <w:r>
        <w:rPr>
          <w:rFonts w:ascii="Arial" w:cs="Arial" w:eastAsia="Arial" w:hAnsi="Arial"/>
          <w:color w:val="404040"/>
          <w:sz w:val="22"/>
          <w:szCs w:val="22"/>
        </w:rPr>
        <w:t xml:space="preserve">Assurer la conformité avec les politiques de [NOM_ORGANISATION]</w:t>
      </w:r>
    </w:p>
    <w:p>
      <w:pPr>
        <w:pStyle w:val="ListParagraph"/>
        <w:numPr>
          <w:ilvl w:val="0"/>
          <w:numId w:val="2"/>
        </w:numPr>
      </w:pPr>
      <w:r>
        <w:rPr>
          <w:rFonts w:ascii="Arial" w:cs="Arial" w:eastAsia="Arial" w:hAnsi="Arial"/>
          <w:color w:val="404040"/>
          <w:sz w:val="22"/>
          <w:szCs w:val="22"/>
        </w:rPr>
        <w:t xml:space="preserve">Signaler les incidents ou les preoccupations</w:t>
      </w:r>
    </w:p>
    <w:p>
      <w:pPr>
        <w:pStyle w:val="ListParagraph"/>
        <w:numPr>
          <w:ilvl w:val="0"/>
          <w:numId w:val="2"/>
        </w:numPr>
      </w:pPr>
      <w:r>
        <w:rPr>
          <w:rFonts w:ascii="Arial" w:cs="Arial" w:eastAsia="Arial" w:hAnsi="Arial"/>
          <w:color w:val="404040"/>
          <w:sz w:val="22"/>
          <w:szCs w:val="22"/>
        </w:rPr>
        <w:t xml:space="preserve">Évaluer l'impact sur votre équipe et ajuster au besoin</w:t>
      </w:r>
    </w:p>
    <w:p>
      <w:pPr>
        <w:pStyle w:val="Heading3"/>
      </w:pPr>
      <w:r>
        <w:t xml:space="preserve">1.2 Compétences requises</w:t>
      </w:r>
    </w:p>
    <w:p>
      <w:r>
        <w:rPr>
          <w:rFonts w:ascii="Arial" w:cs="Arial" w:eastAsia="Arial" w:hAnsi="Arial"/>
          <w:color w:val="404040"/>
          <w:sz w:val="22"/>
          <w:szCs w:val="22"/>
        </w:rPr>
        <w:t xml:space="preserve">Vous devriez developper les compétences suivantes :</w:t>
      </w:r>
    </w:p>
    <w:p>
      <w:pPr>
        <w:pStyle w:val="ListParagraph"/>
        <w:numPr>
          <w:ilvl w:val="0"/>
          <w:numId w:val="2"/>
        </w:numPr>
      </w:pPr>
      <w:r>
        <w:rPr>
          <w:rFonts w:ascii="Arial" w:cs="Arial" w:eastAsia="Arial" w:hAnsi="Arial"/>
          <w:color w:val="404040"/>
          <w:sz w:val="22"/>
          <w:szCs w:val="22"/>
        </w:rPr>
        <w:t xml:space="preserve">Compréhension de base de l'IA et de ses applications</w:t>
      </w:r>
    </w:p>
    <w:p>
      <w:pPr>
        <w:pStyle w:val="ListParagraph"/>
        <w:numPr>
          <w:ilvl w:val="0"/>
          <w:numId w:val="2"/>
        </w:numPr>
      </w:pPr>
      <w:r>
        <w:rPr>
          <w:rFonts w:ascii="Arial" w:cs="Arial" w:eastAsia="Arial" w:hAnsi="Arial"/>
          <w:color w:val="404040"/>
          <w:sz w:val="22"/>
          <w:szCs w:val="22"/>
        </w:rPr>
        <w:t xml:space="preserve">Éthique et conformité en matière d'IA</w:t>
      </w:r>
    </w:p>
    <w:p>
      <w:pPr>
        <w:pStyle w:val="ListParagraph"/>
        <w:numPr>
          <w:ilvl w:val="0"/>
          <w:numId w:val="2"/>
        </w:numPr>
      </w:pPr>
      <w:r>
        <w:rPr>
          <w:rFonts w:ascii="Arial" w:cs="Arial" w:eastAsia="Arial" w:hAnsi="Arial"/>
          <w:color w:val="404040"/>
          <w:sz w:val="22"/>
          <w:szCs w:val="22"/>
        </w:rPr>
        <w:t xml:space="preserve">Gestion du changement et du stress organisationnel</w:t>
      </w:r>
    </w:p>
    <w:p>
      <w:pPr>
        <w:pStyle w:val="ListParagraph"/>
        <w:numPr>
          <w:ilvl w:val="0"/>
          <w:numId w:val="2"/>
        </w:numPr>
      </w:pPr>
      <w:r>
        <w:rPr>
          <w:rFonts w:ascii="Arial" w:cs="Arial" w:eastAsia="Arial" w:hAnsi="Arial"/>
          <w:color w:val="404040"/>
          <w:sz w:val="22"/>
          <w:szCs w:val="22"/>
        </w:rPr>
        <w:t xml:space="preserve">Communication transparente et leadership</w:t>
      </w:r>
    </w:p>
    <w:p>
      <w:pPr>
        <w:pStyle w:val="ListParagraph"/>
        <w:numPr>
          <w:ilvl w:val="0"/>
          <w:numId w:val="2"/>
        </w:numPr>
      </w:pPr>
      <w:r>
        <w:rPr>
          <w:rFonts w:ascii="Arial" w:cs="Arial" w:eastAsia="Arial" w:hAnsi="Arial"/>
          <w:color w:val="404040"/>
          <w:sz w:val="22"/>
          <w:szCs w:val="22"/>
        </w:rPr>
        <w:t xml:space="preserve">Évaluation critique des outils et des solutions</w:t>
      </w:r>
    </w:p>
    <w:p>
      <w:pPr>
        <w:spacing w:before="200"/>
      </w:pPr>
    </w:p>
    <w:p>
      <w:pPr>
        <w:pStyle w:val="Heading2"/>
      </w:pPr>
      <w:r>
        <w:t xml:space="preserve">2. Fondamentaux de l'IA pour gestionnaires</w:t>
      </w:r>
    </w:p>
    <w:p>
      <w:pPr>
        <w:pStyle w:val="Heading3"/>
      </w:pPr>
      <w:r>
        <w:t xml:space="preserve">2.1 Types d'IA que vous pourriez rencontrer</w:t>
      </w:r>
    </w:p>
    <w:p>
      <w:r>
        <w:rPr>
          <w:rFonts w:ascii="Arial" w:cs="Arial" w:eastAsia="Arial" w:hAnsi="Arial"/>
          <w:color w:val="404040"/>
          <w:sz w:val="22"/>
          <w:szCs w:val="22"/>
        </w:rPr>
        <w:t xml:space="preserve">Il existe differentes categories d'IA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Systemes de recommandation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Suggerent des actions basees sur des données historiques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Netflix, emails filtres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Chatbots / Assistants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Interagissent en langage naturel pour répondre aux questions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ChatGPT, assistants clients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Reconnaissance visuelle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Analysent des images ou des videos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Vérification d'identite, detection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Prediction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Prevoit des resultats futurs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credit, maintenance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Optimization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Trouve les meilleures solutions a un probleme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Planification, allocation ressources</w:t>
            </w:r>
          </w:p>
        </w:tc>
      </w:tr>
    </w:tbl>
    <w:p>
      <w:pPr>
        <w:pStyle w:val="Heading3"/>
      </w:pPr>
      <w:r>
        <w:t xml:space="preserve">2.2 Ou chercher l'IA dans votre domaine</w:t>
      </w:r>
    </w:p>
    <w:p>
      <w:r>
        <w:rPr>
          <w:rFonts w:ascii="Arial" w:cs="Arial" w:eastAsia="Arial" w:hAnsi="Arial"/>
          <w:color w:val="404040"/>
          <w:sz w:val="22"/>
          <w:szCs w:val="22"/>
        </w:rPr>
        <w:t xml:space="preserve">Examinez votre fonction pour identifier ou l'IA pourrait aider :</w:t>
      </w:r>
    </w:p>
    <w:p>
      <w:pPr>
        <w:pStyle w:val="ListParagraph"/>
        <w:numPr>
          <w:ilvl w:val="0"/>
          <w:numId w:val="2"/>
        </w:numPr>
      </w:pPr>
      <w:r>
        <w:rPr>
          <w:rFonts w:ascii="Arial" w:cs="Arial" w:eastAsia="Arial" w:hAnsi="Arial"/>
          <w:color w:val="404040"/>
          <w:sz w:val="22"/>
          <w:szCs w:val="22"/>
        </w:rPr>
        <w:t xml:space="preserve">Taches repetitives et volumineuses: Candidates ideales pour l'automatisation</w:t>
      </w:r>
    </w:p>
    <w:p>
      <w:pPr>
        <w:pStyle w:val="ListParagraph"/>
        <w:numPr>
          <w:ilvl w:val="0"/>
          <w:numId w:val="2"/>
        </w:numPr>
      </w:pPr>
      <w:r>
        <w:rPr>
          <w:rFonts w:ascii="Arial" w:cs="Arial" w:eastAsia="Arial" w:hAnsi="Arial"/>
          <w:color w:val="404040"/>
          <w:sz w:val="22"/>
          <w:szCs w:val="22"/>
        </w:rPr>
        <w:t xml:space="preserve">Analyse de données: L'IA peut identifier des patterns que les humains manquent</w:t>
      </w:r>
    </w:p>
    <w:p>
      <w:pPr>
        <w:pStyle w:val="ListParagraph"/>
        <w:numPr>
          <w:ilvl w:val="0"/>
          <w:numId w:val="2"/>
        </w:numPr>
      </w:pPr>
      <w:r>
        <w:rPr>
          <w:rFonts w:ascii="Arial" w:cs="Arial" w:eastAsia="Arial" w:hAnsi="Arial"/>
          <w:color w:val="404040"/>
          <w:sz w:val="22"/>
          <w:szCs w:val="22"/>
        </w:rPr>
        <w:t xml:space="preserve">Service client: Chatbots ou assistants pour répondre aux questions frequentes</w:t>
      </w:r>
    </w:p>
    <w:p>
      <w:pPr>
        <w:pStyle w:val="ListParagraph"/>
        <w:numPr>
          <w:ilvl w:val="0"/>
          <w:numId w:val="2"/>
        </w:numPr>
      </w:pPr>
      <w:r>
        <w:rPr>
          <w:rFonts w:ascii="Arial" w:cs="Arial" w:eastAsia="Arial" w:hAnsi="Arial"/>
          <w:color w:val="404040"/>
          <w:sz w:val="22"/>
          <w:szCs w:val="22"/>
        </w:rPr>
        <w:t xml:space="preserve">Gestion du temps: Outils pour optimiser les horaires ou les ressources</w:t>
      </w:r>
    </w:p>
    <w:p>
      <w:pPr>
        <w:pStyle w:val="ListParagraph"/>
        <w:numPr>
          <w:ilvl w:val="0"/>
          <w:numId w:val="2"/>
        </w:numPr>
      </w:pPr>
      <w:r>
        <w:rPr>
          <w:rFonts w:ascii="Arial" w:cs="Arial" w:eastAsia="Arial" w:hAnsi="Arial"/>
          <w:color w:val="404040"/>
          <w:sz w:val="22"/>
          <w:szCs w:val="22"/>
        </w:rPr>
        <w:t xml:space="preserve">Decision: Systemes pour fournir des recommandations basees sur des données</w:t>
      </w:r>
    </w:p>
    <w:p>
      <w:pPr>
        <w:spacing w:before="200"/>
      </w:pPr>
    </w:p>
    <w:p>
      <w:pPr>
        <w:pStyle w:val="Heading2"/>
      </w:pPr>
      <w:r>
        <w:t xml:space="preserve">3. FAQ - Questions frequemment posees</w:t>
      </w:r>
    </w:p>
    <w:p>
      <w:pPr>
        <w:pStyle w:val="Heading3"/>
      </w:pPr>
      <w:r>
        <w:t xml:space="preserve">3.1 L'IA va-t-elle eliminer les emplois de mon équipe?</w:t>
      </w:r>
    </w:p>
    <w:p>
      <w:r>
        <w:rPr>
          <w:rFonts w:ascii="Arial" w:cs="Arial" w:eastAsia="Arial" w:hAnsi="Arial"/>
          <w:color w:val="404040"/>
          <w:sz w:val="22"/>
          <w:szCs w:val="22"/>
        </w:rPr>
        <w:t xml:space="preserve">Non pas necessairement. L'IA peut automatiser certaines taches, mais elle créée egalement des opportunites pour votre équipe de se concentrer sur des activités plus strategiques et gratifiantes. Votre rôle est de :</w:t>
      </w:r>
    </w:p>
    <w:p>
      <w:pPr>
        <w:pStyle w:val="ListParagraph"/>
        <w:numPr>
          <w:ilvl w:val="0"/>
          <w:numId w:val="2"/>
        </w:numPr>
      </w:pPr>
      <w:r>
        <w:rPr>
          <w:rFonts w:ascii="Arial" w:cs="Arial" w:eastAsia="Arial" w:hAnsi="Arial"/>
          <w:color w:val="404040"/>
          <w:sz w:val="22"/>
          <w:szCs w:val="22"/>
        </w:rPr>
        <w:t xml:space="preserve">Communiquer ouvertement sur les impacts potentiels</w:t>
      </w:r>
    </w:p>
    <w:p>
      <w:pPr>
        <w:pStyle w:val="ListParagraph"/>
        <w:numPr>
          <w:ilvl w:val="0"/>
          <w:numId w:val="2"/>
        </w:numPr>
      </w:pPr>
      <w:r>
        <w:rPr>
          <w:rFonts w:ascii="Arial" w:cs="Arial" w:eastAsia="Arial" w:hAnsi="Arial"/>
          <w:color w:val="404040"/>
          <w:sz w:val="22"/>
          <w:szCs w:val="22"/>
        </w:rPr>
        <w:t xml:space="preserve">Former votre équipe aux nouvelles compétences requises</w:t>
      </w:r>
    </w:p>
    <w:p>
      <w:pPr>
        <w:pStyle w:val="ListParagraph"/>
        <w:numPr>
          <w:ilvl w:val="0"/>
          <w:numId w:val="2"/>
        </w:numPr>
      </w:pPr>
      <w:r>
        <w:rPr>
          <w:rFonts w:ascii="Arial" w:cs="Arial" w:eastAsia="Arial" w:hAnsi="Arial"/>
          <w:color w:val="404040"/>
          <w:sz w:val="22"/>
          <w:szCs w:val="22"/>
        </w:rPr>
        <w:t xml:space="preserve">Identifier des opportunites de developpement</w:t>
      </w:r>
    </w:p>
    <w:p>
      <w:pPr>
        <w:pStyle w:val="ListParagraph"/>
        <w:numPr>
          <w:ilvl w:val="0"/>
          <w:numId w:val="2"/>
        </w:numPr>
      </w:pPr>
      <w:r>
        <w:rPr>
          <w:rFonts w:ascii="Arial" w:cs="Arial" w:eastAsia="Arial" w:hAnsi="Arial"/>
          <w:color w:val="404040"/>
          <w:sz w:val="22"/>
          <w:szCs w:val="22"/>
        </w:rPr>
        <w:t xml:space="preserve">Soutenir votre équipe pendant les transitions</w:t>
      </w:r>
    </w:p>
    <w:p>
      <w:pPr>
        <w:pStyle w:val="Heading3"/>
      </w:pPr>
      <w:r>
        <w:t xml:space="preserve">3.2 Comment puis-je evaluer si une solution IA est appropriee?</w:t>
      </w:r>
    </w:p>
    <w:p>
      <w:r>
        <w:rPr>
          <w:rFonts w:ascii="Arial" w:cs="Arial" w:eastAsia="Arial" w:hAnsi="Arial"/>
          <w:color w:val="404040"/>
          <w:sz w:val="22"/>
          <w:szCs w:val="22"/>
        </w:rPr>
        <w:t xml:space="preserve">Posez-vous les questions suivantes :</w:t>
      </w:r>
    </w:p>
    <w:p>
      <w:pPr>
        <w:pStyle w:val="ListParagraph"/>
        <w:numPr>
          <w:ilvl w:val="0"/>
          <w:numId w:val="3"/>
        </w:numPr>
      </w:pPr>
      <w:r>
        <w:rPr>
          <w:rFonts w:ascii="Arial" w:cs="Arial" w:eastAsia="Arial" w:hAnsi="Arial"/>
          <w:color w:val="404040"/>
          <w:sz w:val="22"/>
          <w:szCs w:val="22"/>
        </w:rPr>
        <w:t xml:space="preserve">Resout-elle reellement un probleme que nous avons?</w:t>
      </w:r>
    </w:p>
    <w:p>
      <w:pPr>
        <w:pStyle w:val="ListParagraph"/>
        <w:numPr>
          <w:ilvl w:val="0"/>
          <w:numId w:val="3"/>
        </w:numPr>
      </w:pPr>
      <w:r>
        <w:rPr>
          <w:rFonts w:ascii="Arial" w:cs="Arial" w:eastAsia="Arial" w:hAnsi="Arial"/>
          <w:color w:val="404040"/>
          <w:sz w:val="22"/>
          <w:szCs w:val="22"/>
        </w:rPr>
        <w:t xml:space="preserve">Pouvons-nous avoir confiance aux données sur lesquelles elle est basee?</w:t>
      </w:r>
    </w:p>
    <w:p>
      <w:pPr>
        <w:pStyle w:val="ListParagraph"/>
        <w:numPr>
          <w:ilvl w:val="0"/>
          <w:numId w:val="3"/>
        </w:numPr>
      </w:pPr>
      <w:r>
        <w:rPr>
          <w:rFonts w:ascii="Arial" w:cs="Arial" w:eastAsia="Arial" w:hAnsi="Arial"/>
          <w:color w:val="404040"/>
          <w:sz w:val="22"/>
          <w:szCs w:val="22"/>
        </w:rPr>
        <w:t xml:space="preserve">Quels sont les risques (biais, confidentialité, sécurité)?</w:t>
      </w:r>
    </w:p>
    <w:p>
      <w:pPr>
        <w:pStyle w:val="ListParagraph"/>
        <w:numPr>
          <w:ilvl w:val="0"/>
          <w:numId w:val="3"/>
        </w:numPr>
      </w:pPr>
      <w:r>
        <w:rPr>
          <w:rFonts w:ascii="Arial" w:cs="Arial" w:eastAsia="Arial" w:hAnsi="Arial"/>
          <w:color w:val="404040"/>
          <w:sz w:val="22"/>
          <w:szCs w:val="22"/>
        </w:rPr>
        <w:t xml:space="preserve">Comment validerons-nous les resultats?</w:t>
      </w:r>
    </w:p>
    <w:p>
      <w:pPr>
        <w:pStyle w:val="ListParagraph"/>
        <w:numPr>
          <w:ilvl w:val="0"/>
          <w:numId w:val="3"/>
        </w:numPr>
      </w:pPr>
      <w:r>
        <w:rPr>
          <w:rFonts w:ascii="Arial" w:cs="Arial" w:eastAsia="Arial" w:hAnsi="Arial"/>
          <w:color w:val="404040"/>
          <w:sz w:val="22"/>
          <w:szCs w:val="22"/>
        </w:rPr>
        <w:t xml:space="preserve">Comment expliquons-nous aux clients/parties interessees?</w:t>
      </w:r>
    </w:p>
    <w:p>
      <w:pPr>
        <w:pStyle w:val="ListParagraph"/>
        <w:numPr>
          <w:ilvl w:val="0"/>
          <w:numId w:val="3"/>
        </w:numPr>
      </w:pPr>
      <w:r>
        <w:rPr>
          <w:rFonts w:ascii="Arial" w:cs="Arial" w:eastAsia="Arial" w:hAnsi="Arial"/>
          <w:color w:val="404040"/>
          <w:sz w:val="22"/>
          <w:szCs w:val="22"/>
        </w:rPr>
        <w:t xml:space="preserve">Avons-nous obtenu les approbations requises?</w:t>
      </w:r>
    </w:p>
    <w:p>
      <w:pPr>
        <w:pStyle w:val="Heading3"/>
      </w:pPr>
      <w:r>
        <w:t xml:space="preserve">3.3 Comment puis-je assurer que mon équipe utilise l'IA de manière responsable?</w:t>
      </w:r>
    </w:p>
    <w:p>
      <w:r>
        <w:rPr>
          <w:rFonts w:ascii="Arial" w:cs="Arial" w:eastAsia="Arial" w:hAnsi="Arial"/>
          <w:color w:val="404040"/>
          <w:sz w:val="22"/>
          <w:szCs w:val="22"/>
        </w:rPr>
        <w:t xml:space="preserve">Faites preuve de leadership :</w:t>
      </w:r>
    </w:p>
    <w:p>
      <w:pPr>
        <w:pStyle w:val="ListParagraph"/>
        <w:numPr>
          <w:ilvl w:val="0"/>
          <w:numId w:val="2"/>
        </w:numPr>
      </w:pPr>
      <w:r>
        <w:rPr>
          <w:rFonts w:ascii="Arial" w:cs="Arial" w:eastAsia="Arial" w:hAnsi="Arial"/>
          <w:color w:val="404040"/>
          <w:sz w:val="22"/>
          <w:szCs w:val="22"/>
        </w:rPr>
        <w:t xml:space="preserve">Donnez l'exemple en utilisant responsablement l'IA vous-meme</w:t>
      </w:r>
    </w:p>
    <w:p>
      <w:pPr>
        <w:pStyle w:val="ListParagraph"/>
        <w:numPr>
          <w:ilvl w:val="0"/>
          <w:numId w:val="2"/>
        </w:numPr>
      </w:pPr>
      <w:r>
        <w:rPr>
          <w:rFonts w:ascii="Arial" w:cs="Arial" w:eastAsia="Arial" w:hAnsi="Arial"/>
          <w:color w:val="404040"/>
          <w:sz w:val="22"/>
          <w:szCs w:val="22"/>
        </w:rPr>
        <w:t xml:space="preserve">Etablissez des regles claires sur l'utilisation et les limites</w:t>
      </w:r>
    </w:p>
    <w:p>
      <w:pPr>
        <w:pStyle w:val="ListParagraph"/>
        <w:numPr>
          <w:ilvl w:val="0"/>
          <w:numId w:val="2"/>
        </w:numPr>
      </w:pPr>
      <w:r>
        <w:rPr>
          <w:rFonts w:ascii="Arial" w:cs="Arial" w:eastAsia="Arial" w:hAnsi="Arial"/>
          <w:color w:val="404040"/>
          <w:sz w:val="22"/>
          <w:szCs w:val="22"/>
        </w:rPr>
        <w:t xml:space="preserve">Encouragez vos employés a poser des questions et a signaler les preoccupations</w:t>
      </w:r>
    </w:p>
    <w:p>
      <w:pPr>
        <w:pStyle w:val="ListParagraph"/>
        <w:numPr>
          <w:ilvl w:val="0"/>
          <w:numId w:val="2"/>
        </w:numPr>
      </w:pPr>
      <w:r>
        <w:rPr>
          <w:rFonts w:ascii="Arial" w:cs="Arial" w:eastAsia="Arial" w:hAnsi="Arial"/>
          <w:color w:val="404040"/>
          <w:sz w:val="22"/>
          <w:szCs w:val="22"/>
        </w:rPr>
        <w:t xml:space="preserve">Validez les resultats critiques avant de les accepter ou de les diffuser</w:t>
      </w:r>
    </w:p>
    <w:p>
      <w:pPr>
        <w:pStyle w:val="ListParagraph"/>
        <w:numPr>
          <w:ilvl w:val="0"/>
          <w:numId w:val="2"/>
        </w:numPr>
      </w:pPr>
      <w:r>
        <w:rPr>
          <w:rFonts w:ascii="Arial" w:cs="Arial" w:eastAsia="Arial" w:hAnsi="Arial"/>
          <w:color w:val="404040"/>
          <w:sz w:val="22"/>
          <w:szCs w:val="22"/>
        </w:rPr>
        <w:t xml:space="preserve">Maintenez la documentation et la transparence</w:t>
      </w:r>
    </w:p>
    <w:p>
      <w:pPr>
        <w:pStyle w:val="Heading3"/>
      </w:pPr>
      <w:r>
        <w:t xml:space="preserve">3.4 Que faire si je decouvre un usage inapproprie de l'IA dans mon équipe?</w:t>
      </w:r>
    </w:p>
    <w:p>
      <w:r>
        <w:rPr>
          <w:rFonts w:ascii="Arial" w:cs="Arial" w:eastAsia="Arial" w:hAnsi="Arial"/>
          <w:color w:val="404040"/>
          <w:sz w:val="22"/>
          <w:szCs w:val="22"/>
        </w:rPr>
        <w:t xml:space="preserve">Agissez promptement :</w:t>
      </w:r>
    </w:p>
    <w:p>
      <w:pPr>
        <w:pStyle w:val="ListParagraph"/>
        <w:numPr>
          <w:ilvl w:val="0"/>
          <w:numId w:val="3"/>
        </w:numPr>
      </w:pPr>
      <w:r>
        <w:rPr>
          <w:rFonts w:ascii="Arial" w:cs="Arial" w:eastAsia="Arial" w:hAnsi="Arial"/>
          <w:color w:val="404040"/>
          <w:sz w:val="22"/>
          <w:szCs w:val="22"/>
        </w:rPr>
        <w:t xml:space="preserve">Arretez l'usage immediatement si c'est dangereux</w:t>
      </w:r>
    </w:p>
    <w:p>
      <w:pPr>
        <w:pStyle w:val="ListParagraph"/>
        <w:numPr>
          <w:ilvl w:val="0"/>
          <w:numId w:val="3"/>
        </w:numPr>
      </w:pPr>
      <w:r>
        <w:rPr>
          <w:rFonts w:ascii="Arial" w:cs="Arial" w:eastAsia="Arial" w:hAnsi="Arial"/>
          <w:color w:val="404040"/>
          <w:sz w:val="22"/>
          <w:szCs w:val="22"/>
        </w:rPr>
        <w:t xml:space="preserve">Discutez calmement avec l'employé pour comprendre le contexte</w:t>
      </w:r>
    </w:p>
    <w:p>
      <w:pPr>
        <w:pStyle w:val="ListParagraph"/>
        <w:numPr>
          <w:ilvl w:val="0"/>
          <w:numId w:val="3"/>
        </w:numPr>
      </w:pPr>
      <w:r>
        <w:rPr>
          <w:rFonts w:ascii="Arial" w:cs="Arial" w:eastAsia="Arial" w:hAnsi="Arial"/>
          <w:color w:val="404040"/>
          <w:sz w:val="22"/>
          <w:szCs w:val="22"/>
        </w:rPr>
        <w:t xml:space="preserve">Offrez de la formation ou de la guidance</w:t>
      </w:r>
    </w:p>
    <w:p>
      <w:pPr>
        <w:pStyle w:val="ListParagraph"/>
        <w:numPr>
          <w:ilvl w:val="0"/>
          <w:numId w:val="3"/>
        </w:numPr>
      </w:pPr>
      <w:r>
        <w:rPr>
          <w:rFonts w:ascii="Arial" w:cs="Arial" w:eastAsia="Arial" w:hAnsi="Arial"/>
          <w:color w:val="404040"/>
          <w:sz w:val="22"/>
          <w:szCs w:val="22"/>
        </w:rPr>
        <w:t xml:space="preserve">Escaladez auprès du responsable IA si le probleme persiste</w:t>
      </w:r>
    </w:p>
    <w:p>
      <w:pPr>
        <w:pStyle w:val="ListParagraph"/>
        <w:numPr>
          <w:ilvl w:val="0"/>
          <w:numId w:val="3"/>
        </w:numPr>
      </w:pPr>
      <w:r>
        <w:rPr>
          <w:rFonts w:ascii="Arial" w:cs="Arial" w:eastAsia="Arial" w:hAnsi="Arial"/>
          <w:color w:val="404040"/>
          <w:sz w:val="22"/>
          <w:szCs w:val="22"/>
        </w:rPr>
        <w:t xml:space="preserve">Documentez le probleme et les actions prises</w:t>
      </w:r>
    </w:p>
    <w:p>
      <w:pPr>
        <w:pStyle w:val="Heading3"/>
      </w:pPr>
      <w:r>
        <w:t xml:space="preserve">3.5 Comment puis-je rester a jour sur l'IA?</w:t>
      </w:r>
    </w:p>
    <w:p>
      <w:r>
        <w:rPr>
          <w:rFonts w:ascii="Arial" w:cs="Arial" w:eastAsia="Arial" w:hAnsi="Arial"/>
          <w:color w:val="404040"/>
          <w:sz w:val="22"/>
          <w:szCs w:val="22"/>
        </w:rPr>
        <w:t xml:space="preserve">Ressources pour vous maintenir a jour :</w:t>
      </w:r>
    </w:p>
    <w:p>
      <w:pPr>
        <w:pStyle w:val="ListParagraph"/>
        <w:numPr>
          <w:ilvl w:val="0"/>
          <w:numId w:val="2"/>
        </w:numPr>
      </w:pPr>
      <w:r>
        <w:rPr>
          <w:rFonts w:ascii="Arial" w:cs="Arial" w:eastAsia="Arial" w:hAnsi="Arial"/>
          <w:color w:val="404040"/>
          <w:sz w:val="22"/>
          <w:szCs w:val="22"/>
        </w:rPr>
        <w:t xml:space="preserve">Suivez les formations offertes par [NOM_ORGANISATION]</w:t>
      </w:r>
    </w:p>
    <w:p>
      <w:pPr>
        <w:pStyle w:val="ListParagraph"/>
        <w:numPr>
          <w:ilvl w:val="0"/>
          <w:numId w:val="2"/>
        </w:numPr>
      </w:pPr>
      <w:r>
        <w:rPr>
          <w:rFonts w:ascii="Arial" w:cs="Arial" w:eastAsia="Arial" w:hAnsi="Arial"/>
          <w:color w:val="404040"/>
          <w:sz w:val="22"/>
          <w:szCs w:val="22"/>
        </w:rPr>
        <w:t xml:space="preserve">Lisez les rapports et les actualites sur l'IA dans votre secteur</w:t>
      </w:r>
    </w:p>
    <w:p>
      <w:pPr>
        <w:pStyle w:val="ListParagraph"/>
        <w:numPr>
          <w:ilvl w:val="0"/>
          <w:numId w:val="2"/>
        </w:numPr>
      </w:pPr>
      <w:r>
        <w:rPr>
          <w:rFonts w:ascii="Arial" w:cs="Arial" w:eastAsia="Arial" w:hAnsi="Arial"/>
          <w:color w:val="404040"/>
          <w:sz w:val="22"/>
          <w:szCs w:val="22"/>
        </w:rPr>
        <w:t xml:space="preserve">Assistez aux webinaires et aux seminaires</w:t>
      </w:r>
    </w:p>
    <w:p>
      <w:pPr>
        <w:pStyle w:val="ListParagraph"/>
        <w:numPr>
          <w:ilvl w:val="0"/>
          <w:numId w:val="2"/>
        </w:numPr>
      </w:pPr>
      <w:r>
        <w:rPr>
          <w:rFonts w:ascii="Arial" w:cs="Arial" w:eastAsia="Arial" w:hAnsi="Arial"/>
          <w:color w:val="404040"/>
          <w:sz w:val="22"/>
          <w:szCs w:val="22"/>
        </w:rPr>
        <w:t xml:space="preserve">Rejoignez le groupe de gestionnaires IA de [NOM_ORGANISATION]</w:t>
      </w:r>
    </w:p>
    <w:p>
      <w:pPr>
        <w:pStyle w:val="ListParagraph"/>
        <w:numPr>
          <w:ilvl w:val="0"/>
          <w:numId w:val="2"/>
        </w:numPr>
      </w:pPr>
      <w:r>
        <w:rPr>
          <w:rFonts w:ascii="Arial" w:cs="Arial" w:eastAsia="Arial" w:hAnsi="Arial"/>
          <w:color w:val="404040"/>
          <w:sz w:val="22"/>
          <w:szCs w:val="22"/>
        </w:rPr>
        <w:t xml:space="preserve">Discutez avec vos collegues et partagez vos apprentissages</w:t>
      </w:r>
    </w:p>
    <w:p>
      <w:pPr>
        <w:spacing w:before="200"/>
      </w:pPr>
    </w:p>
    <w:p>
      <w:pPr>
        <w:pStyle w:val="Heading2"/>
      </w:pPr>
      <w:r>
        <w:t xml:space="preserve">4. Scenarios et decisions</w:t>
      </w:r>
    </w:p>
    <w:p>
      <w:pPr>
        <w:pStyle w:val="Heading3"/>
      </w:pPr>
      <w:r>
        <w:t xml:space="preserve">4.1 Scenario 1: Adopter une solution IA pour une tache repetitive</w:t>
      </w:r>
    </w:p>
    <w:p>
      <w:r>
        <w:rPr>
          <w:rFonts w:ascii="Arial" w:cs="Arial" w:eastAsia="Arial" w:hAnsi="Arial"/>
          <w:color w:val="404040"/>
          <w:sz w:val="22"/>
          <w:szCs w:val="22"/>
        </w:rPr>
        <w:t xml:space="preserve">Une solution IA pourrait automatiser une tache manuelle effectuee par plusieurs membres de votre équipe. Quoi faire?</w:t>
      </w:r>
    </w:p>
    <w:p>
      <w:pPr>
        <w:pStyle w:val="Heading3"/>
      </w:pPr>
      <w:r>
        <w:t xml:space="preserve">Decision 1A: Évaluation de la faisabilite</w:t>
      </w:r>
    </w:p>
    <w:p>
      <w:r>
        <w:rPr>
          <w:rFonts w:ascii="Arial" w:cs="Arial" w:eastAsia="Arial" w:hAnsi="Arial"/>
          <w:color w:val="404040"/>
          <w:sz w:val="22"/>
          <w:szCs w:val="22"/>
        </w:rPr>
        <w:t xml:space="preserve">Avant de progresser, verifiez :</w:t>
      </w:r>
    </w:p>
    <w:p>
      <w:pPr>
        <w:pStyle w:val="ListParagraph"/>
        <w:numPr>
          <w:ilvl w:val="0"/>
          <w:numId w:val="2"/>
        </w:numPr>
      </w:pPr>
      <w:r>
        <w:rPr>
          <w:rFonts w:ascii="Arial" w:cs="Arial" w:eastAsia="Arial" w:hAnsi="Arial"/>
          <w:color w:val="404040"/>
          <w:sz w:val="22"/>
          <w:szCs w:val="22"/>
        </w:rPr>
        <w:t xml:space="preserve">La solution répond-elle au besoin identifie?</w:t>
      </w:r>
    </w:p>
    <w:p>
      <w:pPr>
        <w:pStyle w:val="ListParagraph"/>
        <w:numPr>
          <w:ilvl w:val="0"/>
          <w:numId w:val="2"/>
        </w:numPr>
      </w:pPr>
      <w:r>
        <w:rPr>
          <w:rFonts w:ascii="Arial" w:cs="Arial" w:eastAsia="Arial" w:hAnsi="Arial"/>
          <w:color w:val="404040"/>
          <w:sz w:val="22"/>
          <w:szCs w:val="22"/>
        </w:rPr>
        <w:t xml:space="preserve">Les données disponibles sont-elles appropriees et de bonne qualite?</w:t>
      </w:r>
    </w:p>
    <w:p>
      <w:pPr>
        <w:pStyle w:val="ListParagraph"/>
        <w:numPr>
          <w:ilvl w:val="0"/>
          <w:numId w:val="2"/>
        </w:numPr>
      </w:pPr>
      <w:r>
        <w:rPr>
          <w:rFonts w:ascii="Arial" w:cs="Arial" w:eastAsia="Arial" w:hAnsi="Arial"/>
          <w:color w:val="404040"/>
          <w:sz w:val="22"/>
          <w:szCs w:val="22"/>
        </w:rPr>
        <w:t xml:space="preserve">Peut-on tester la solution sans risque?</w:t>
      </w:r>
    </w:p>
    <w:p>
      <w:pPr>
        <w:pStyle w:val="ListParagraph"/>
        <w:numPr>
          <w:ilvl w:val="0"/>
          <w:numId w:val="2"/>
        </w:numPr>
      </w:pPr>
      <w:r>
        <w:rPr>
          <w:rFonts w:ascii="Arial" w:cs="Arial" w:eastAsia="Arial" w:hAnsi="Arial"/>
          <w:color w:val="404040"/>
          <w:sz w:val="22"/>
          <w:szCs w:val="22"/>
        </w:rPr>
        <w:t xml:space="preserve">Qui serait affecte par cette automation?</w:t>
      </w:r>
    </w:p>
    <w:p>
      <w:pPr>
        <w:pStyle w:val="Heading3"/>
      </w:pPr>
      <w:r>
        <w:t xml:space="preserve">Decision 1B: Évaluation des impacts</w:t>
      </w:r>
    </w:p>
    <w:p>
      <w:r>
        <w:rPr>
          <w:rFonts w:ascii="Arial" w:cs="Arial" w:eastAsia="Arial" w:hAnsi="Arial"/>
          <w:color w:val="404040"/>
          <w:sz w:val="22"/>
          <w:szCs w:val="22"/>
        </w:rPr>
        <w:t xml:space="preserve">Evaluez l'impact sur votre équipe :</w:t>
      </w:r>
    </w:p>
    <w:p>
      <w:pPr>
        <w:pStyle w:val="ListParagraph"/>
        <w:numPr>
          <w:ilvl w:val="0"/>
          <w:numId w:val="2"/>
        </w:numPr>
      </w:pPr>
      <w:r>
        <w:rPr>
          <w:rFonts w:ascii="Arial" w:cs="Arial" w:eastAsia="Arial" w:hAnsi="Arial"/>
          <w:color w:val="404040"/>
          <w:sz w:val="22"/>
          <w:szCs w:val="22"/>
        </w:rPr>
        <w:t xml:space="preserve">Combien de temps serait libere pour chaque personne?</w:t>
      </w:r>
    </w:p>
    <w:p>
      <w:pPr>
        <w:pStyle w:val="ListParagraph"/>
        <w:numPr>
          <w:ilvl w:val="0"/>
          <w:numId w:val="2"/>
        </w:numPr>
      </w:pPr>
      <w:r>
        <w:rPr>
          <w:rFonts w:ascii="Arial" w:cs="Arial" w:eastAsia="Arial" w:hAnsi="Arial"/>
          <w:color w:val="404040"/>
          <w:sz w:val="22"/>
          <w:szCs w:val="22"/>
        </w:rPr>
        <w:t xml:space="preserve">Pourraient-elles être redeployes vers des activités plus strategiques?</w:t>
      </w:r>
    </w:p>
    <w:p>
      <w:pPr>
        <w:pStyle w:val="ListParagraph"/>
        <w:numPr>
          <w:ilvl w:val="0"/>
          <w:numId w:val="2"/>
        </w:numPr>
      </w:pPr>
      <w:r>
        <w:rPr>
          <w:rFonts w:ascii="Arial" w:cs="Arial" w:eastAsia="Arial" w:hAnsi="Arial"/>
          <w:color w:val="404040"/>
          <w:sz w:val="22"/>
          <w:szCs w:val="22"/>
        </w:rPr>
        <w:t xml:space="preserve">Y a-t-il une anxiete a propos de l'emploi?</w:t>
      </w:r>
    </w:p>
    <w:p>
      <w:pPr>
        <w:pStyle w:val="ListParagraph"/>
        <w:numPr>
          <w:ilvl w:val="0"/>
          <w:numId w:val="2"/>
        </w:numPr>
      </w:pPr>
      <w:r>
        <w:rPr>
          <w:rFonts w:ascii="Arial" w:cs="Arial" w:eastAsia="Arial" w:hAnsi="Arial"/>
          <w:color w:val="404040"/>
          <w:sz w:val="22"/>
          <w:szCs w:val="22"/>
        </w:rPr>
        <w:t xml:space="preserve">La transition pourrait-elle affecter le moral ou la rétention?</w:t>
      </w:r>
    </w:p>
    <w:p>
      <w:pPr>
        <w:pStyle w:val="Heading3"/>
      </w:pPr>
      <w:r>
        <w:t xml:space="preserve">Decision 1C: Planning de la transition</w:t>
      </w:r>
    </w:p>
    <w:p>
      <w:r>
        <w:rPr>
          <w:rFonts w:ascii="Arial" w:cs="Arial" w:eastAsia="Arial" w:hAnsi="Arial"/>
          <w:color w:val="404040"/>
          <w:sz w:val="22"/>
          <w:szCs w:val="22"/>
        </w:rPr>
        <w:t xml:space="preserve">Si vous decidez de progresser :</w:t>
      </w:r>
    </w:p>
    <w:p>
      <w:pPr>
        <w:pStyle w:val="ListParagraph"/>
        <w:numPr>
          <w:ilvl w:val="0"/>
          <w:numId w:val="3"/>
        </w:numPr>
      </w:pPr>
      <w:r>
        <w:rPr>
          <w:rFonts w:ascii="Arial" w:cs="Arial" w:eastAsia="Arial" w:hAnsi="Arial"/>
          <w:color w:val="404040"/>
          <w:sz w:val="22"/>
          <w:szCs w:val="22"/>
        </w:rPr>
        <w:t xml:space="preserve">Informez votre équipe et consultez les representants syndicaux si applicable</w:t>
      </w:r>
    </w:p>
    <w:p>
      <w:pPr>
        <w:pStyle w:val="ListParagraph"/>
        <w:numPr>
          <w:ilvl w:val="0"/>
          <w:numId w:val="3"/>
        </w:numPr>
      </w:pPr>
      <w:r>
        <w:rPr>
          <w:rFonts w:ascii="Arial" w:cs="Arial" w:eastAsia="Arial" w:hAnsi="Arial"/>
          <w:color w:val="404040"/>
          <w:sz w:val="22"/>
          <w:szCs w:val="22"/>
        </w:rPr>
        <w:t xml:space="preserve">Concevez un plan de transition avec formations et soutien</w:t>
      </w:r>
    </w:p>
    <w:p>
      <w:pPr>
        <w:pStyle w:val="ListParagraph"/>
        <w:numPr>
          <w:ilvl w:val="0"/>
          <w:numId w:val="3"/>
        </w:numPr>
      </w:pPr>
      <w:r>
        <w:rPr>
          <w:rFonts w:ascii="Arial" w:cs="Arial" w:eastAsia="Arial" w:hAnsi="Arial"/>
          <w:color w:val="404040"/>
          <w:sz w:val="22"/>
          <w:szCs w:val="22"/>
        </w:rPr>
        <w:t xml:space="preserve">Identifiez les nouvelles responsabilités pour les employés affectes</w:t>
      </w:r>
    </w:p>
    <w:p>
      <w:pPr>
        <w:pStyle w:val="ListParagraph"/>
        <w:numPr>
          <w:ilvl w:val="0"/>
          <w:numId w:val="3"/>
        </w:numPr>
      </w:pPr>
      <w:r>
        <w:rPr>
          <w:rFonts w:ascii="Arial" w:cs="Arial" w:eastAsia="Arial" w:hAnsi="Arial"/>
          <w:color w:val="404040"/>
          <w:sz w:val="22"/>
          <w:szCs w:val="22"/>
        </w:rPr>
        <w:t xml:space="preserve">Mettez en place un soutien psychosocial</w:t>
      </w:r>
    </w:p>
    <w:p>
      <w:pPr>
        <w:pStyle w:val="ListParagraph"/>
        <w:numPr>
          <w:ilvl w:val="0"/>
          <w:numId w:val="3"/>
        </w:numPr>
      </w:pPr>
      <w:r>
        <w:rPr>
          <w:rFonts w:ascii="Arial" w:cs="Arial" w:eastAsia="Arial" w:hAnsi="Arial"/>
          <w:color w:val="404040"/>
          <w:sz w:val="22"/>
          <w:szCs w:val="22"/>
        </w:rPr>
        <w:t xml:space="preserve">Evaluez regulierement l'impact et ajustez au besoin</w:t>
      </w:r>
    </w:p>
    <w:p>
      <w:pPr>
        <w:pStyle w:val="Heading3"/>
      </w:pPr>
      <w:r>
        <w:t xml:space="preserve">4.2 Scenario 2: Un membre de l'équipe utilise un outil IA non autorise</w:t>
      </w:r>
    </w:p>
    <w:p>
      <w:r>
        <w:rPr>
          <w:rFonts w:ascii="Arial" w:cs="Arial" w:eastAsia="Arial" w:hAnsi="Arial"/>
          <w:color w:val="404040"/>
          <w:sz w:val="22"/>
          <w:szCs w:val="22"/>
        </w:rPr>
        <w:t xml:space="preserve">Vous decouvrez qu'un employé utilise ChatGPT gratuit (non autorise) pour generer du contenu avec des données de clients. Comment reagir?</w:t>
      </w:r>
    </w:p>
    <w:p>
      <w:pPr>
        <w:pStyle w:val="Heading3"/>
      </w:pPr>
      <w:r>
        <w:t xml:space="preserve">Decision 2A: Action immediate</w:t>
      </w:r>
    </w:p>
    <w:p>
      <w:r>
        <w:rPr>
          <w:rFonts w:ascii="Arial" w:cs="Arial" w:eastAsia="Arial" w:hAnsi="Arial"/>
          <w:color w:val="404040"/>
          <w:sz w:val="22"/>
          <w:szCs w:val="22"/>
        </w:rPr>
        <w:t xml:space="preserve">Assurez-vous que :</w:t>
      </w:r>
    </w:p>
    <w:p>
      <w:pPr>
        <w:pStyle w:val="ListParagraph"/>
        <w:numPr>
          <w:ilvl w:val="0"/>
          <w:numId w:val="2"/>
        </w:numPr>
      </w:pPr>
      <w:r>
        <w:rPr>
          <w:rFonts w:ascii="Arial" w:cs="Arial" w:eastAsia="Arial" w:hAnsi="Arial"/>
          <w:color w:val="404040"/>
          <w:sz w:val="22"/>
          <w:szCs w:val="22"/>
        </w:rPr>
        <w:t xml:space="preserve">L'usage s'arrete immediatement (risque de confidentialité)</w:t>
      </w:r>
    </w:p>
    <w:p>
      <w:pPr>
        <w:pStyle w:val="ListParagraph"/>
        <w:numPr>
          <w:ilvl w:val="0"/>
          <w:numId w:val="2"/>
        </w:numPr>
      </w:pPr>
      <w:r>
        <w:rPr>
          <w:rFonts w:ascii="Arial" w:cs="Arial" w:eastAsia="Arial" w:hAnsi="Arial"/>
          <w:color w:val="404040"/>
          <w:sz w:val="22"/>
          <w:szCs w:val="22"/>
        </w:rPr>
        <w:t xml:space="preserve">Les données qui ont ete entrees n'etaient pas trop sensibles</w:t>
      </w:r>
    </w:p>
    <w:p>
      <w:pPr>
        <w:pStyle w:val="ListParagraph"/>
        <w:numPr>
          <w:ilvl w:val="0"/>
          <w:numId w:val="2"/>
        </w:numPr>
      </w:pPr>
      <w:r>
        <w:rPr>
          <w:rFonts w:ascii="Arial" w:cs="Arial" w:eastAsia="Arial" w:hAnsi="Arial"/>
          <w:color w:val="404040"/>
          <w:sz w:val="22"/>
          <w:szCs w:val="22"/>
        </w:rPr>
        <w:t xml:space="preserve">L'employé comprend les risques</w:t>
      </w:r>
    </w:p>
    <w:p>
      <w:pPr>
        <w:pStyle w:val="Heading3"/>
      </w:pPr>
      <w:r>
        <w:t xml:space="preserve">Decision 2B: Enquete et documentation</w:t>
      </w:r>
    </w:p>
    <w:p>
      <w:r>
        <w:rPr>
          <w:rFonts w:ascii="Arial" w:cs="Arial" w:eastAsia="Arial" w:hAnsi="Arial"/>
          <w:color w:val="404040"/>
          <w:sz w:val="22"/>
          <w:szCs w:val="22"/>
        </w:rPr>
        <w:t xml:space="preserve">Comprenez la situation :</w:t>
      </w:r>
    </w:p>
    <w:p>
      <w:pPr>
        <w:pStyle w:val="ListParagraph"/>
        <w:numPr>
          <w:ilvl w:val="0"/>
          <w:numId w:val="2"/>
        </w:numPr>
      </w:pPr>
      <w:r>
        <w:rPr>
          <w:rFonts w:ascii="Arial" w:cs="Arial" w:eastAsia="Arial" w:hAnsi="Arial"/>
          <w:color w:val="404040"/>
          <w:sz w:val="22"/>
          <w:szCs w:val="22"/>
        </w:rPr>
        <w:t xml:space="preserve">Pourquoi a-t-il choisi cet outil? (Manque de connaissances? Outil autorise insuffisant?)</w:t>
      </w:r>
    </w:p>
    <w:p>
      <w:pPr>
        <w:pStyle w:val="ListParagraph"/>
        <w:numPr>
          <w:ilvl w:val="0"/>
          <w:numId w:val="2"/>
        </w:numPr>
      </w:pPr>
      <w:r>
        <w:rPr>
          <w:rFonts w:ascii="Arial" w:cs="Arial" w:eastAsia="Arial" w:hAnsi="Arial"/>
          <w:color w:val="404040"/>
          <w:sz w:val="22"/>
          <w:szCs w:val="22"/>
        </w:rPr>
        <w:t xml:space="preserve">Combien de données ont-elles ete partagees? (Évaluer la severite)</w:t>
      </w:r>
    </w:p>
    <w:p>
      <w:pPr>
        <w:pStyle w:val="ListParagraph"/>
        <w:numPr>
          <w:ilvl w:val="0"/>
          <w:numId w:val="2"/>
        </w:numPr>
      </w:pPr>
      <w:r>
        <w:rPr>
          <w:rFonts w:ascii="Arial" w:cs="Arial" w:eastAsia="Arial" w:hAnsi="Arial"/>
          <w:color w:val="404040"/>
          <w:sz w:val="22"/>
          <w:szCs w:val="22"/>
        </w:rPr>
        <w:t xml:space="preserve">Autres employés font-ils la meme chose?</w:t>
      </w:r>
    </w:p>
    <w:p>
      <w:pPr>
        <w:pStyle w:val="Heading3"/>
      </w:pPr>
      <w:r>
        <w:t xml:space="preserve">Decision 2C: Intervention educative et corrective</w:t>
      </w:r>
    </w:p>
    <w:p>
      <w:r>
        <w:rPr>
          <w:rFonts w:ascii="Arial" w:cs="Arial" w:eastAsia="Arial" w:hAnsi="Arial"/>
          <w:color w:val="404040"/>
          <w:sz w:val="22"/>
          <w:szCs w:val="22"/>
        </w:rPr>
        <w:t xml:space="preserve">Agissez de manière constructive :</w:t>
      </w:r>
    </w:p>
    <w:p>
      <w:pPr>
        <w:pStyle w:val="ListParagraph"/>
        <w:numPr>
          <w:ilvl w:val="0"/>
          <w:numId w:val="3"/>
        </w:numPr>
      </w:pPr>
      <w:r>
        <w:rPr>
          <w:rFonts w:ascii="Arial" w:cs="Arial" w:eastAsia="Arial" w:hAnsi="Arial"/>
          <w:color w:val="404040"/>
          <w:sz w:val="22"/>
          <w:szCs w:val="22"/>
        </w:rPr>
        <w:t xml:space="preserve">Offrez une formation sur les outils et les politiques autorisees</w:t>
      </w:r>
    </w:p>
    <w:p>
      <w:pPr>
        <w:pStyle w:val="ListParagraph"/>
        <w:numPr>
          <w:ilvl w:val="0"/>
          <w:numId w:val="3"/>
        </w:numPr>
      </w:pPr>
      <w:r>
        <w:rPr>
          <w:rFonts w:ascii="Arial" w:cs="Arial" w:eastAsia="Arial" w:hAnsi="Arial"/>
          <w:color w:val="404040"/>
          <w:sz w:val="22"/>
          <w:szCs w:val="22"/>
        </w:rPr>
        <w:t xml:space="preserve">Expliquez les risques reels de confidentialité et de sécurité</w:t>
      </w:r>
    </w:p>
    <w:p>
      <w:pPr>
        <w:pStyle w:val="ListParagraph"/>
        <w:numPr>
          <w:ilvl w:val="0"/>
          <w:numId w:val="3"/>
        </w:numPr>
      </w:pPr>
      <w:r>
        <w:rPr>
          <w:rFonts w:ascii="Arial" w:cs="Arial" w:eastAsia="Arial" w:hAnsi="Arial"/>
          <w:color w:val="404040"/>
          <w:sz w:val="22"/>
          <w:szCs w:val="22"/>
        </w:rPr>
        <w:t xml:space="preserve">Signalez l'incident au responsable IA et a la protection des données</w:t>
      </w:r>
    </w:p>
    <w:p>
      <w:pPr>
        <w:pStyle w:val="ListParagraph"/>
        <w:numPr>
          <w:ilvl w:val="0"/>
          <w:numId w:val="3"/>
        </w:numPr>
      </w:pPr>
      <w:r>
        <w:rPr>
          <w:rFonts w:ascii="Arial" w:cs="Arial" w:eastAsia="Arial" w:hAnsi="Arial"/>
          <w:color w:val="404040"/>
          <w:sz w:val="22"/>
          <w:szCs w:val="22"/>
        </w:rPr>
        <w:t xml:space="preserve">Documentez votre action</w:t>
      </w:r>
    </w:p>
    <w:p>
      <w:pPr>
        <w:pStyle w:val="ListParagraph"/>
        <w:numPr>
          <w:ilvl w:val="0"/>
          <w:numId w:val="3"/>
        </w:numPr>
      </w:pPr>
      <w:r>
        <w:rPr>
          <w:rFonts w:ascii="Arial" w:cs="Arial" w:eastAsia="Arial" w:hAnsi="Arial"/>
          <w:color w:val="404040"/>
          <w:sz w:val="22"/>
          <w:szCs w:val="22"/>
        </w:rPr>
        <w:t xml:space="preserve">Suivez pour vous assurer que le comportement s'est corrige</w:t>
      </w:r>
    </w:p>
    <w:p>
      <w:pPr>
        <w:pStyle w:val="Heading3"/>
      </w:pPr>
      <w:r>
        <w:t xml:space="preserve">4.3 Scenario 3: Évaluation de la performance dans un contexte d'IA</w:t>
      </w:r>
    </w:p>
    <w:p>
      <w:r>
        <w:rPr>
          <w:rFonts w:ascii="Arial" w:cs="Arial" w:eastAsia="Arial" w:hAnsi="Arial"/>
          <w:color w:val="404040"/>
          <w:sz w:val="22"/>
          <w:szCs w:val="22"/>
        </w:rPr>
        <w:t xml:space="preserve">Comment evaluez-vous la performance des employés lorsque l'IA leur aide ou modifie leur travail?</w:t>
      </w:r>
    </w:p>
    <w:p>
      <w:pPr>
        <w:pStyle w:val="Heading3"/>
      </w:pPr>
      <w:r>
        <w:t xml:space="preserve">Decision 3A: Définir les attentes claires</w:t>
      </w:r>
    </w:p>
    <w:p>
      <w:r>
        <w:rPr>
          <w:rFonts w:ascii="Arial" w:cs="Arial" w:eastAsia="Arial" w:hAnsi="Arial"/>
          <w:color w:val="404040"/>
          <w:sz w:val="22"/>
          <w:szCs w:val="22"/>
        </w:rPr>
        <w:t xml:space="preserve">Etablissez clairement :</w:t>
      </w:r>
    </w:p>
    <w:p>
      <w:pPr>
        <w:pStyle w:val="ListParagraph"/>
        <w:numPr>
          <w:ilvl w:val="0"/>
          <w:numId w:val="2"/>
        </w:numPr>
      </w:pPr>
      <w:r>
        <w:rPr>
          <w:rFonts w:ascii="Arial" w:cs="Arial" w:eastAsia="Arial" w:hAnsi="Arial"/>
          <w:color w:val="404040"/>
          <w:sz w:val="22"/>
          <w:szCs w:val="22"/>
        </w:rPr>
        <w:t xml:space="preserve">Comment l'IA change le travail et les metriques de succès</w:t>
      </w:r>
    </w:p>
    <w:p>
      <w:pPr>
        <w:pStyle w:val="ListParagraph"/>
        <w:numPr>
          <w:ilvl w:val="0"/>
          <w:numId w:val="2"/>
        </w:numPr>
      </w:pPr>
      <w:r>
        <w:rPr>
          <w:rFonts w:ascii="Arial" w:cs="Arial" w:eastAsia="Arial" w:hAnsi="Arial"/>
          <w:color w:val="404040"/>
          <w:sz w:val="22"/>
          <w:szCs w:val="22"/>
        </w:rPr>
        <w:t xml:space="preserve">Quels sont les comportements attendus (vérification, communication, signalement)</w:t>
      </w:r>
    </w:p>
    <w:p>
      <w:pPr>
        <w:pStyle w:val="ListParagraph"/>
        <w:numPr>
          <w:ilvl w:val="0"/>
          <w:numId w:val="2"/>
        </w:numPr>
      </w:pPr>
      <w:r>
        <w:rPr>
          <w:rFonts w:ascii="Arial" w:cs="Arial" w:eastAsia="Arial" w:hAnsi="Arial"/>
          <w:color w:val="404040"/>
          <w:sz w:val="22"/>
          <w:szCs w:val="22"/>
        </w:rPr>
        <w:t xml:space="preserve">Comment vous evaluez la qualite et la responsabilité</w:t>
      </w:r>
    </w:p>
    <w:p>
      <w:pPr>
        <w:pStyle w:val="Heading3"/>
      </w:pPr>
      <w:r>
        <w:t xml:space="preserve">Decision 3B: Évaluer l'ensemble des compétences</w:t>
      </w:r>
    </w:p>
    <w:p>
      <w:r>
        <w:rPr>
          <w:rFonts w:ascii="Arial" w:cs="Arial" w:eastAsia="Arial" w:hAnsi="Arial"/>
          <w:color w:val="404040"/>
          <w:sz w:val="22"/>
          <w:szCs w:val="22"/>
        </w:rPr>
        <w:t xml:space="preserve">Au-dela de la productivite, evaluez :</w:t>
      </w:r>
    </w:p>
    <w:p>
      <w:pPr>
        <w:pStyle w:val="ListParagraph"/>
        <w:numPr>
          <w:ilvl w:val="0"/>
          <w:numId w:val="2"/>
        </w:numPr>
      </w:pPr>
      <w:r>
        <w:rPr>
          <w:rFonts w:ascii="Arial" w:cs="Arial" w:eastAsia="Arial" w:hAnsi="Arial"/>
          <w:color w:val="404040"/>
          <w:sz w:val="22"/>
          <w:szCs w:val="22"/>
        </w:rPr>
        <w:t xml:space="preserve">Vérification et validation des resultats d'IA</w:t>
      </w:r>
    </w:p>
    <w:p>
      <w:pPr>
        <w:pStyle w:val="ListParagraph"/>
        <w:numPr>
          <w:ilvl w:val="0"/>
          <w:numId w:val="2"/>
        </w:numPr>
      </w:pPr>
      <w:r>
        <w:rPr>
          <w:rFonts w:ascii="Arial" w:cs="Arial" w:eastAsia="Arial" w:hAnsi="Arial"/>
          <w:color w:val="404040"/>
          <w:sz w:val="22"/>
          <w:szCs w:val="22"/>
        </w:rPr>
        <w:t xml:space="preserve">Communication et escalade appropriees</w:t>
      </w:r>
    </w:p>
    <w:p>
      <w:pPr>
        <w:pStyle w:val="ListParagraph"/>
        <w:numPr>
          <w:ilvl w:val="0"/>
          <w:numId w:val="2"/>
        </w:numPr>
      </w:pPr>
      <w:r>
        <w:rPr>
          <w:rFonts w:ascii="Arial" w:cs="Arial" w:eastAsia="Arial" w:hAnsi="Arial"/>
          <w:color w:val="404040"/>
          <w:sz w:val="22"/>
          <w:szCs w:val="22"/>
        </w:rPr>
        <w:t xml:space="preserve">Apprentissage continu et adaptation</w:t>
      </w:r>
    </w:p>
    <w:p>
      <w:pPr>
        <w:pStyle w:val="ListParagraph"/>
        <w:numPr>
          <w:ilvl w:val="0"/>
          <w:numId w:val="2"/>
        </w:numPr>
      </w:pPr>
      <w:r>
        <w:rPr>
          <w:rFonts w:ascii="Arial" w:cs="Arial" w:eastAsia="Arial" w:hAnsi="Arial"/>
          <w:color w:val="404040"/>
          <w:sz w:val="22"/>
          <w:szCs w:val="22"/>
        </w:rPr>
        <w:t xml:space="preserve">Éthique et conformité</w:t>
      </w:r>
    </w:p>
    <w:p>
      <w:pPr>
        <w:spacing w:before="200"/>
      </w:pPr>
    </w:p>
    <w:p>
      <w:pPr>
        <w:pStyle w:val="Heading2"/>
      </w:pPr>
      <w:r>
        <w:t xml:space="preserve">5. Strategie de communication avec votre équipe</w:t>
      </w:r>
    </w:p>
    <w:p>
      <w:pPr>
        <w:pStyle w:val="Heading3"/>
      </w:pPr>
      <w:r>
        <w:t xml:space="preserve">5.1 Communication proactive</w:t>
      </w:r>
    </w:p>
    <w:p>
      <w:r>
        <w:rPr>
          <w:rFonts w:ascii="Arial" w:cs="Arial" w:eastAsia="Arial" w:hAnsi="Arial"/>
          <w:color w:val="404040"/>
          <w:sz w:val="22"/>
          <w:szCs w:val="22"/>
        </w:rPr>
        <w:t xml:space="preserve">Communiquez regulierement sur l'IA :</w:t>
      </w:r>
    </w:p>
    <w:p>
      <w:pPr>
        <w:pStyle w:val="ListParagraph"/>
        <w:numPr>
          <w:ilvl w:val="0"/>
          <w:numId w:val="2"/>
        </w:numPr>
      </w:pPr>
      <w:r>
        <w:rPr>
          <w:rFonts w:ascii="Arial" w:cs="Arial" w:eastAsia="Arial" w:hAnsi="Arial"/>
          <w:color w:val="404040"/>
          <w:sz w:val="22"/>
          <w:szCs w:val="22"/>
        </w:rPr>
        <w:t xml:space="preserve">Partagez les actualites et les cas d'usage pertinents</w:t>
      </w:r>
    </w:p>
    <w:p>
      <w:pPr>
        <w:pStyle w:val="ListParagraph"/>
        <w:numPr>
          <w:ilvl w:val="0"/>
          <w:numId w:val="2"/>
        </w:numPr>
      </w:pPr>
      <w:r>
        <w:rPr>
          <w:rFonts w:ascii="Arial" w:cs="Arial" w:eastAsia="Arial" w:hAnsi="Arial"/>
          <w:color w:val="404040"/>
          <w:sz w:val="22"/>
          <w:szCs w:val="22"/>
        </w:rPr>
        <w:t xml:space="preserve">Discutez des opportunites et des preoccupations</w:t>
      </w:r>
    </w:p>
    <w:p>
      <w:pPr>
        <w:pStyle w:val="ListParagraph"/>
        <w:numPr>
          <w:ilvl w:val="0"/>
          <w:numId w:val="2"/>
        </w:numPr>
      </w:pPr>
      <w:r>
        <w:rPr>
          <w:rFonts w:ascii="Arial" w:cs="Arial" w:eastAsia="Arial" w:hAnsi="Arial"/>
          <w:color w:val="404040"/>
          <w:sz w:val="22"/>
          <w:szCs w:val="22"/>
        </w:rPr>
        <w:t xml:space="preserve">Offrez une formation et du soutien</w:t>
      </w:r>
    </w:p>
    <w:p>
      <w:pPr>
        <w:pStyle w:val="ListParagraph"/>
        <w:numPr>
          <w:ilvl w:val="0"/>
          <w:numId w:val="2"/>
        </w:numPr>
      </w:pPr>
      <w:r>
        <w:rPr>
          <w:rFonts w:ascii="Arial" w:cs="Arial" w:eastAsia="Arial" w:hAnsi="Arial"/>
          <w:color w:val="404040"/>
          <w:sz w:val="22"/>
          <w:szCs w:val="22"/>
        </w:rPr>
        <w:t xml:space="preserve">Maintenez une culture de transparence et de confiance</w:t>
      </w:r>
    </w:p>
    <w:p>
      <w:pPr>
        <w:pStyle w:val="Heading3"/>
      </w:pPr>
      <w:r>
        <w:t xml:space="preserve">5.2 Adresser les craintes et les resistances</w:t>
      </w:r>
    </w:p>
    <w:p>
      <w:r>
        <w:rPr>
          <w:rFonts w:ascii="Arial" w:cs="Arial" w:eastAsia="Arial" w:hAnsi="Arial"/>
          <w:color w:val="404040"/>
          <w:sz w:val="22"/>
          <w:szCs w:val="22"/>
        </w:rPr>
        <w:t xml:space="preserve">Si votre équipe exprime de la resistance ou des craintes :</w:t>
      </w:r>
    </w:p>
    <w:p>
      <w:pPr>
        <w:pStyle w:val="ListParagraph"/>
        <w:numPr>
          <w:ilvl w:val="0"/>
          <w:numId w:val="2"/>
        </w:numPr>
      </w:pPr>
      <w:r>
        <w:rPr>
          <w:rFonts w:ascii="Arial" w:cs="Arial" w:eastAsia="Arial" w:hAnsi="Arial"/>
          <w:color w:val="404040"/>
          <w:sz w:val="22"/>
          <w:szCs w:val="22"/>
        </w:rPr>
        <w:t xml:space="preserve">Ecoutez activement et validez leurs preoccupations</w:t>
      </w:r>
    </w:p>
    <w:p>
      <w:pPr>
        <w:pStyle w:val="ListParagraph"/>
        <w:numPr>
          <w:ilvl w:val="0"/>
          <w:numId w:val="2"/>
        </w:numPr>
      </w:pPr>
      <w:r>
        <w:rPr>
          <w:rFonts w:ascii="Arial" w:cs="Arial" w:eastAsia="Arial" w:hAnsi="Arial"/>
          <w:color w:val="404040"/>
          <w:sz w:val="22"/>
          <w:szCs w:val="22"/>
        </w:rPr>
        <w:t xml:space="preserve">Fournissez des informations fiables et factuelles</w:t>
      </w:r>
    </w:p>
    <w:p>
      <w:pPr>
        <w:pStyle w:val="ListParagraph"/>
        <w:numPr>
          <w:ilvl w:val="0"/>
          <w:numId w:val="2"/>
        </w:numPr>
      </w:pPr>
      <w:r>
        <w:rPr>
          <w:rFonts w:ascii="Arial" w:cs="Arial" w:eastAsia="Arial" w:hAnsi="Arial"/>
          <w:color w:val="404040"/>
          <w:sz w:val="22"/>
          <w:szCs w:val="22"/>
        </w:rPr>
        <w:t xml:space="preserve">Montrez comment l'IA pourrait ameliorer leur travail</w:t>
      </w:r>
    </w:p>
    <w:p>
      <w:pPr>
        <w:pStyle w:val="ListParagraph"/>
        <w:numPr>
          <w:ilvl w:val="0"/>
          <w:numId w:val="2"/>
        </w:numPr>
      </w:pPr>
      <w:r>
        <w:rPr>
          <w:rFonts w:ascii="Arial" w:cs="Arial" w:eastAsia="Arial" w:hAnsi="Arial"/>
          <w:color w:val="404040"/>
          <w:sz w:val="22"/>
          <w:szCs w:val="22"/>
        </w:rPr>
        <w:t xml:space="preserve">Offrez du soutien et des ressources pour s'adapter</w:t>
      </w:r>
    </w:p>
    <w:p>
      <w:pPr>
        <w:pStyle w:val="ListParagraph"/>
        <w:numPr>
          <w:ilvl w:val="0"/>
          <w:numId w:val="2"/>
        </w:numPr>
      </w:pPr>
      <w:r>
        <w:rPr>
          <w:rFonts w:ascii="Arial" w:cs="Arial" w:eastAsia="Arial" w:hAnsi="Arial"/>
          <w:color w:val="404040"/>
          <w:sz w:val="22"/>
          <w:szCs w:val="22"/>
        </w:rPr>
        <w:t xml:space="preserve">Soyez patient et reconnaissez que le changement prend du temps</w:t>
      </w:r>
    </w:p>
    <w:p>
      <w:pPr>
        <w:pStyle w:val="Heading3"/>
      </w:pPr>
      <w:r>
        <w:t xml:space="preserve">5.3 Celebrer les succès</w:t>
      </w:r>
    </w:p>
    <w:p>
      <w:r>
        <w:rPr>
          <w:rFonts w:ascii="Arial" w:cs="Arial" w:eastAsia="Arial" w:hAnsi="Arial"/>
          <w:color w:val="404040"/>
          <w:sz w:val="22"/>
          <w:szCs w:val="22"/>
        </w:rPr>
        <w:t xml:space="preserve">Mettez en evidence les reussites :</w:t>
      </w:r>
    </w:p>
    <w:p>
      <w:pPr>
        <w:pStyle w:val="ListParagraph"/>
        <w:numPr>
          <w:ilvl w:val="0"/>
          <w:numId w:val="2"/>
        </w:numPr>
      </w:pPr>
      <w:r>
        <w:rPr>
          <w:rFonts w:ascii="Arial" w:cs="Arial" w:eastAsia="Arial" w:hAnsi="Arial"/>
          <w:color w:val="404040"/>
          <w:sz w:val="22"/>
          <w:szCs w:val="22"/>
        </w:rPr>
        <w:t xml:space="preserve">Les taches qui ont ete facilitees ou automatisees</w:t>
      </w:r>
    </w:p>
    <w:p>
      <w:pPr>
        <w:pStyle w:val="ListParagraph"/>
        <w:numPr>
          <w:ilvl w:val="0"/>
          <w:numId w:val="2"/>
        </w:numPr>
      </w:pPr>
      <w:r>
        <w:rPr>
          <w:rFonts w:ascii="Arial" w:cs="Arial" w:eastAsia="Arial" w:hAnsi="Arial"/>
          <w:color w:val="404040"/>
          <w:sz w:val="22"/>
          <w:szCs w:val="22"/>
        </w:rPr>
        <w:t xml:space="preserve">Le temps gagne pour des activités plus strategiques</w:t>
      </w:r>
    </w:p>
    <w:p>
      <w:pPr>
        <w:pStyle w:val="ListParagraph"/>
        <w:numPr>
          <w:ilvl w:val="0"/>
          <w:numId w:val="2"/>
        </w:numPr>
      </w:pPr>
      <w:r>
        <w:rPr>
          <w:rFonts w:ascii="Arial" w:cs="Arial" w:eastAsia="Arial" w:hAnsi="Arial"/>
          <w:color w:val="404040"/>
          <w:sz w:val="22"/>
          <w:szCs w:val="22"/>
        </w:rPr>
        <w:t xml:space="preserve">Les mejores resultats obtenus avec l'IA</w:t>
      </w:r>
    </w:p>
    <w:p>
      <w:pPr>
        <w:pStyle w:val="ListParagraph"/>
        <w:numPr>
          <w:ilvl w:val="0"/>
          <w:numId w:val="2"/>
        </w:numPr>
      </w:pPr>
      <w:r>
        <w:rPr>
          <w:rFonts w:ascii="Arial" w:cs="Arial" w:eastAsia="Arial" w:hAnsi="Arial"/>
          <w:color w:val="404040"/>
          <w:sz w:val="22"/>
          <w:szCs w:val="22"/>
        </w:rPr>
        <w:t xml:space="preserve">Les membres de l'équipe qui se sont adaptes avec succès</w:t>
      </w:r>
    </w:p>
    <w:p>
      <w:pPr>
        <w:spacing w:before="200"/>
      </w:pPr>
    </w:p>
    <w:p>
      <w:pPr>
        <w:pStyle w:val="Heading2"/>
      </w:pPr>
      <w:r>
        <w:t xml:space="preserve">6. Évaluation de la performance de l'IA dans votre équipe</w:t>
      </w:r>
    </w:p>
    <w:p>
      <w:pPr>
        <w:pStyle w:val="Heading3"/>
      </w:pPr>
      <w:r>
        <w:t xml:space="preserve">6.1 Metriques a suivre</w:t>
      </w:r>
    </w:p>
    <w:p>
      <w:r>
        <w:rPr>
          <w:rFonts w:ascii="Arial" w:cs="Arial" w:eastAsia="Arial" w:hAnsi="Arial"/>
          <w:color w:val="404040"/>
          <w:sz w:val="22"/>
          <w:szCs w:val="22"/>
        </w:rPr>
        <w:t xml:space="preserve">Mesurez l'impact de l'IA dans votre departement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Dimension</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Metriques possibles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Efficacité</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gagne, nombre de taches traitees, reduction des erreurs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Qualite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Satisfaction client, précision des resultats, conformité</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Adoption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Pourcentage d'utilisation, nombre d'employés formes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Bien-être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Satisfaction des employés, engagement, absenteisme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d'incidents de confidentialité, approbations obtenues</w:t>
            </w:r>
          </w:p>
        </w:tc>
      </w:tr>
    </w:tbl>
    <w:p>
      <w:pPr>
        <w:pStyle w:val="Heading3"/>
      </w:pPr>
      <w:r>
        <w:t xml:space="preserve">6.2 Ajustements et ameliorations</w:t>
      </w:r>
    </w:p>
    <w:p>
      <w:r>
        <w:rPr>
          <w:rFonts w:ascii="Arial" w:cs="Arial" w:eastAsia="Arial" w:hAnsi="Arial"/>
          <w:color w:val="404040"/>
          <w:sz w:val="22"/>
          <w:szCs w:val="22"/>
        </w:rPr>
        <w:t xml:space="preserve">Revoyez regulierement :</w:t>
      </w:r>
    </w:p>
    <w:p>
      <w:pPr>
        <w:pStyle w:val="ListParagraph"/>
        <w:numPr>
          <w:ilvl w:val="0"/>
          <w:numId w:val="2"/>
        </w:numPr>
      </w:pPr>
      <w:r>
        <w:rPr>
          <w:rFonts w:ascii="Arial" w:cs="Arial" w:eastAsia="Arial" w:hAnsi="Arial"/>
          <w:color w:val="404040"/>
          <w:sz w:val="22"/>
          <w:szCs w:val="22"/>
        </w:rPr>
        <w:t xml:space="preserve">Les metriques et les resultats</w:t>
      </w:r>
    </w:p>
    <w:p>
      <w:pPr>
        <w:pStyle w:val="ListParagraph"/>
        <w:numPr>
          <w:ilvl w:val="0"/>
          <w:numId w:val="2"/>
        </w:numPr>
      </w:pPr>
      <w:r>
        <w:rPr>
          <w:rFonts w:ascii="Arial" w:cs="Arial" w:eastAsia="Arial" w:hAnsi="Arial"/>
          <w:color w:val="404040"/>
          <w:sz w:val="22"/>
          <w:szCs w:val="22"/>
        </w:rPr>
        <w:t xml:space="preserve">Les commentaires de votre équipe</w:t>
      </w:r>
    </w:p>
    <w:p>
      <w:pPr>
        <w:pStyle w:val="ListParagraph"/>
        <w:numPr>
          <w:ilvl w:val="0"/>
          <w:numId w:val="2"/>
        </w:numPr>
      </w:pPr>
      <w:r>
        <w:rPr>
          <w:rFonts w:ascii="Arial" w:cs="Arial" w:eastAsia="Arial" w:hAnsi="Arial"/>
          <w:color w:val="404040"/>
          <w:sz w:val="22"/>
          <w:szCs w:val="22"/>
        </w:rPr>
        <w:t xml:space="preserve">La pertinence continue de la solution IA</w:t>
      </w:r>
    </w:p>
    <w:p>
      <w:pPr>
        <w:pStyle w:val="ListParagraph"/>
        <w:numPr>
          <w:ilvl w:val="0"/>
          <w:numId w:val="2"/>
        </w:numPr>
      </w:pPr>
      <w:r>
        <w:rPr>
          <w:rFonts w:ascii="Arial" w:cs="Arial" w:eastAsia="Arial" w:hAnsi="Arial"/>
          <w:color w:val="404040"/>
          <w:sz w:val="22"/>
          <w:szCs w:val="22"/>
        </w:rPr>
        <w:t xml:space="preserve">Les opportunites d'amelioration ou d'expansion</w:t>
      </w:r>
    </w:p>
    <w:p>
      <w:pPr>
        <w:spacing w:before="200"/>
      </w:pPr>
    </w:p>
    <w:p>
      <w:pPr>
        <w:pStyle w:val="Heading2"/>
      </w:pPr>
      <w:r>
        <w:t xml:space="preserve">7. Ressources et support pour gestionnaires</w:t>
      </w:r>
    </w:p>
    <w:p>
      <w:pPr>
        <w:pStyle w:val="Heading3"/>
      </w:pPr>
      <w:r>
        <w:t xml:space="preserve">7.1 Formation et developpement</w:t>
      </w:r>
    </w:p>
    <w:p>
      <w:r>
        <w:rPr>
          <w:rFonts w:ascii="Arial" w:cs="Arial" w:eastAsia="Arial" w:hAnsi="Arial"/>
          <w:color w:val="404040"/>
          <w:sz w:val="22"/>
          <w:szCs w:val="22"/>
        </w:rPr>
        <w:t xml:space="preserve">Opportunites de formation disponibles :</w:t>
      </w:r>
    </w:p>
    <w:p>
      <w:pPr>
        <w:pStyle w:val="ListParagraph"/>
        <w:numPr>
          <w:ilvl w:val="0"/>
          <w:numId w:val="2"/>
        </w:numPr>
      </w:pPr>
      <w:r>
        <w:rPr>
          <w:rFonts w:ascii="Arial" w:cs="Arial" w:eastAsia="Arial" w:hAnsi="Arial"/>
          <w:color w:val="404040"/>
          <w:sz w:val="22"/>
          <w:szCs w:val="22"/>
        </w:rPr>
        <w:t xml:space="preserve">Formation des gestionnaires sur la gouvernance IA (obligatoire)</w:t>
      </w:r>
    </w:p>
    <w:p>
      <w:pPr>
        <w:pStyle w:val="ListParagraph"/>
        <w:numPr>
          <w:ilvl w:val="0"/>
          <w:numId w:val="2"/>
        </w:numPr>
      </w:pPr>
      <w:r>
        <w:rPr>
          <w:rFonts w:ascii="Arial" w:cs="Arial" w:eastAsia="Arial" w:hAnsi="Arial"/>
          <w:color w:val="404040"/>
          <w:sz w:val="22"/>
          <w:szCs w:val="22"/>
        </w:rPr>
        <w:t xml:space="preserve">Ateliers sur les cas d'usage dans votre secteur</w:t>
      </w:r>
    </w:p>
    <w:p>
      <w:pPr>
        <w:pStyle w:val="ListParagraph"/>
        <w:numPr>
          <w:ilvl w:val="0"/>
          <w:numId w:val="2"/>
        </w:numPr>
      </w:pPr>
      <w:r>
        <w:rPr>
          <w:rFonts w:ascii="Arial" w:cs="Arial" w:eastAsia="Arial" w:hAnsi="Arial"/>
          <w:color w:val="404040"/>
          <w:sz w:val="22"/>
          <w:szCs w:val="22"/>
        </w:rPr>
        <w:t xml:space="preserve">Mentorat par le responsable IA ou des gestionnaires expertes</w:t>
      </w:r>
    </w:p>
    <w:p>
      <w:pPr>
        <w:pStyle w:val="ListParagraph"/>
        <w:numPr>
          <w:ilvl w:val="0"/>
          <w:numId w:val="2"/>
        </w:numPr>
      </w:pPr>
      <w:r>
        <w:rPr>
          <w:rFonts w:ascii="Arial" w:cs="Arial" w:eastAsia="Arial" w:hAnsi="Arial"/>
          <w:color w:val="404040"/>
          <w:sz w:val="22"/>
          <w:szCs w:val="22"/>
        </w:rPr>
        <w:t xml:space="preserve">Conferences et seminaires externes</w:t>
      </w:r>
    </w:p>
    <w:p>
      <w:pPr>
        <w:pStyle w:val="Heading3"/>
      </w:pPr>
      <w:r>
        <w:t xml:space="preserve">7.2 Contacts clés</w:t>
      </w:r>
    </w:p>
    <w:p>
      <w:r>
        <w:rPr>
          <w:rFonts w:ascii="Arial" w:cs="Arial" w:eastAsia="Arial" w:hAnsi="Arial"/>
          <w:color w:val="404040"/>
          <w:sz w:val="22"/>
          <w:szCs w:val="22"/>
        </w:rPr>
        <w:t xml:space="preserve">Qui contacter pour differentes questions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Question</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Contact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d'une solution IA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[EMAIL_RESPONSABLE_IA]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et Loi 25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[EMAIL_DPO]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sur l'emploi et transition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[EMAIL_RH]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technique des outils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[EMAIL_SUPPORT_IT]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[EMAIL_FORMATION]</w:t>
            </w:r>
          </w:p>
        </w:tc>
      </w:tr>
    </w:tbl>
    <w:p>
      <w:pPr>
        <w:pStyle w:val="Heading3"/>
      </w:pPr>
      <w:r>
        <w:t xml:space="preserve">7.3 Outils et templates</w:t>
      </w:r>
    </w:p>
    <w:p>
      <w:r>
        <w:rPr>
          <w:rFonts w:ascii="Arial" w:cs="Arial" w:eastAsia="Arial" w:hAnsi="Arial"/>
          <w:color w:val="404040"/>
          <w:sz w:val="22"/>
          <w:szCs w:val="22"/>
        </w:rPr>
        <w:t xml:space="preserve">Outils disponibles pour vous aider :</w:t>
      </w:r>
    </w:p>
    <w:p>
      <w:pPr>
        <w:pStyle w:val="ListParagraph"/>
        <w:numPr>
          <w:ilvl w:val="0"/>
          <w:numId w:val="2"/>
        </w:numPr>
      </w:pPr>
      <w:r>
        <w:rPr>
          <w:rFonts w:ascii="Arial" w:cs="Arial" w:eastAsia="Arial" w:hAnsi="Arial"/>
          <w:color w:val="404040"/>
          <w:sz w:val="22"/>
          <w:szCs w:val="22"/>
        </w:rPr>
        <w:t xml:space="preserve">Template d'évaluation d'une solution IA</w:t>
      </w:r>
    </w:p>
    <w:p>
      <w:pPr>
        <w:pStyle w:val="ListParagraph"/>
        <w:numPr>
          <w:ilvl w:val="0"/>
          <w:numId w:val="2"/>
        </w:numPr>
      </w:pPr>
      <w:r>
        <w:rPr>
          <w:rFonts w:ascii="Arial" w:cs="Arial" w:eastAsia="Arial" w:hAnsi="Arial"/>
          <w:color w:val="404040"/>
          <w:sz w:val="22"/>
          <w:szCs w:val="22"/>
        </w:rPr>
        <w:t xml:space="preserve">Checklist de communication pour votre équipe</w:t>
      </w:r>
    </w:p>
    <w:p>
      <w:pPr>
        <w:pStyle w:val="ListParagraph"/>
        <w:numPr>
          <w:ilvl w:val="0"/>
          <w:numId w:val="2"/>
        </w:numPr>
      </w:pPr>
      <w:r>
        <w:rPr>
          <w:rFonts w:ascii="Arial" w:cs="Arial" w:eastAsia="Arial" w:hAnsi="Arial"/>
          <w:color w:val="404040"/>
          <w:sz w:val="22"/>
          <w:szCs w:val="22"/>
        </w:rPr>
        <w:t xml:space="preserve">Guide de FAQ de gestionnaire</w:t>
      </w:r>
    </w:p>
    <w:p>
      <w:pPr>
        <w:pStyle w:val="ListParagraph"/>
        <w:numPr>
          <w:ilvl w:val="0"/>
          <w:numId w:val="2"/>
        </w:numPr>
      </w:pPr>
      <w:r>
        <w:rPr>
          <w:rFonts w:ascii="Arial" w:cs="Arial" w:eastAsia="Arial" w:hAnsi="Arial"/>
          <w:color w:val="404040"/>
          <w:sz w:val="22"/>
          <w:szCs w:val="22"/>
        </w:rPr>
        <w:t xml:space="preserve">Template de plan de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Votre rôle est crucial</w:t>
            </w:r>
          </w:p>
          <w:p>
            <w:pPr>
              <w:spacing w:after="0"/>
            </w:pPr>
            <w:r>
              <w:rPr>
                <w:rFonts w:ascii="Arial" w:cs="Arial" w:eastAsia="Arial" w:hAnsi="Arial"/>
                <w:color w:val="404040"/>
                <w:sz w:val="20"/>
                <w:szCs w:val="20"/>
              </w:rPr>
              <w:t xml:space="preserve">En tant que gestionnaire, vous etes le lien crucial entre la strategie IA de l'organisation et son implementation au quotidien. Votre leadership, votre communication et votre soutien determinent largement le succès de l'adoption de l'IA dans votre équipe. N'hesitez pas a utiliser les ressources disponibles et a demander du soutien.</w:t>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 l'utilisation responsable de l'IA dans son équipe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Fournit le support et les lignes directrices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Soutient les transitions et le developpement</w:t>
            </w:r>
          </w:p>
        </w:tc>
      </w:tr>
    </w:tbl>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Automation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Utilisation de l'IA pour remplacer des taches manuelles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Augmentation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Utilisation de l'IA pour ameliorer les capacités humaines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 des politiques et des exigences légales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Escalade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Transfert d'une question ou d'un probleme vers une autorite superieure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du gestionnaire sur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2026-03-05T02:14:27.448Z</dcterms:created>
  <dcterms:modified xsi:type="dcterms:W3CDTF">2026-03-05T02:14:27.448Z</dcterms:modified>
</cp:coreProperties>
</file>

<file path=docProps/custom.xml><?xml version="1.0" encoding="utf-8"?>
<Properties xmlns="http://schemas.openxmlformats.org/officeDocument/2006/custom-properties" xmlns:vt="http://schemas.openxmlformats.org/officeDocument/2006/docPropsVTypes"/>
</file>