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lineRule="auto"/>
        <w:rPr/>
      </w:pPr>
      <w:r w:rsidDel="00000000" w:rsidR="00000000" w:rsidRPr="00000000">
        <w:rPr>
          <w:rtl w:val="0"/>
        </w:rPr>
        <w:t xml:space="preserve">ESPECIFICACIÓN TÉCNICA Y DE REQUERIMIENTOS: CICO-PRE APP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Resumen Ejecutivo del Proyecto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CICO-PRE App</w:t>
      </w:r>
      <w:r w:rsidDel="00000000" w:rsidR="00000000" w:rsidRPr="00000000">
        <w:rPr>
          <w:sz w:val="18"/>
          <w:szCs w:val="18"/>
          <w:rtl w:val="0"/>
        </w:rPr>
        <w:t xml:space="preserve"> es una solución integral de gestión financiera y control operativo orientada a la industria de producción y distribución de alimentos. Reemplaza los procesos manuales en hojas de cálculo por una plataforma web moderna, centralizando el control de ventas, compras a proveedores, costos de mercadería, gastos operativos y financieros, inventarios y nómina.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Roles de Usuario y Permisos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Rol de Usuario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Nivel de Acceso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 / Gerencia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total al sistema, reportes ejecutivos, configuración y márgenes de utilidad real.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y Escritura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Encargado de Compras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facturas de proveedores, pagos, saldos e insumos. Marcado de deducibilidad fiscal.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Compras y Proveedores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Contabilidad / RRHH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nómina, registro de gastos operativos y no operativos, clasificación deducible.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 de Gastos, Planilla y Reportes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Encargado de Inventario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toma de inventario inicial y final (Materia Prima y Producto Terminado).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Inventarios y CMV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Alcance del Sistema (Módulos Principales)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Dashboard Ejecutivo e Indicadores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Filtro Dinámico por Rango de Fechas:</w:t>
      </w:r>
      <w:r w:rsidDel="00000000" w:rsidR="00000000" w:rsidRPr="00000000">
        <w:rPr>
          <w:sz w:val="18"/>
          <w:szCs w:val="18"/>
          <w:rtl w:val="0"/>
        </w:rPr>
        <w:t xml:space="preserve"> Selección por días específicos (ej. 2 a 3 días), quincenas, meses o rangos personalizados.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KPIs Principales:</w:t>
      </w:r>
      <w:r w:rsidDel="00000000" w:rsidR="00000000" w:rsidRPr="00000000">
        <w:rPr>
          <w:sz w:val="18"/>
          <w:szCs w:val="18"/>
          <w:rtl w:val="0"/>
        </w:rPr>
        <w:t xml:space="preserve"> Ventas Totales, Costo de Mercadería Vendida (CMV), Gastos Operativos, Planilla, Utilidad Operativa y Utilidad Real / Flujo Libre.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Análisis Fiscal:</w:t>
      </w:r>
      <w:r w:rsidDel="00000000" w:rsidR="00000000" w:rsidRPr="00000000">
        <w:rPr>
          <w:sz w:val="18"/>
          <w:szCs w:val="18"/>
          <w:rtl w:val="0"/>
        </w:rPr>
        <w:t xml:space="preserve"> Desglose en tiempo real de Gastos Deducibles vs. No Deducibles.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Gráficos Interactivos:</w:t>
      </w:r>
      <w:r w:rsidDel="00000000" w:rsidR="00000000" w:rsidRPr="00000000">
        <w:rPr>
          <w:sz w:val="18"/>
          <w:szCs w:val="18"/>
          <w:rtl w:val="0"/>
        </w:rPr>
        <w:t xml:space="preserve"> Distribución porcentual de costos y tendencia de ventas.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Centro de Transacciones (Ingresos y Compras)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Registro de Ventas:</w:t>
      </w:r>
      <w:r w:rsidDel="00000000" w:rsidR="00000000" w:rsidRPr="00000000">
        <w:rPr>
          <w:sz w:val="18"/>
          <w:szCs w:val="18"/>
          <w:rtl w:val="0"/>
        </w:rPr>
        <w:t xml:space="preserve"> Captura manual/asistida por cliente (ej. Cosi, Grassfed, Bulali, etc.) y servicios. Clasificación de deducibilidad fiscal.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Gestión de Compras:</w:t>
      </w:r>
      <w:r w:rsidDel="00000000" w:rsidR="00000000" w:rsidRPr="00000000">
        <w:rPr>
          <w:sz w:val="18"/>
          <w:szCs w:val="18"/>
          <w:rtl w:val="0"/>
        </w:rPr>
        <w:t xml:space="preserve"> Registro por proveedor, número de factura, fecha, monto, abono/saldo y etiqueta fiscal (Deducible / No Deducible).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Clasificación de Gastos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Gastos Operativos:</w:t>
      </w:r>
      <w:r w:rsidDel="00000000" w:rsidR="00000000" w:rsidRPr="00000000">
        <w:rPr>
          <w:sz w:val="18"/>
          <w:szCs w:val="18"/>
          <w:rtl w:val="0"/>
        </w:rPr>
        <w:t xml:space="preserve"> Servicios públicos (Agua, Luz, Teléfono), fletes, suministros y mantenimiento.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Gastos No Operativos / Financieros:</w:t>
      </w:r>
      <w:r w:rsidDel="00000000" w:rsidR="00000000" w:rsidRPr="00000000">
        <w:rPr>
          <w:sz w:val="18"/>
          <w:szCs w:val="18"/>
          <w:rtl w:val="0"/>
        </w:rPr>
        <w:t xml:space="preserve"> Pagos de préstamos bancarios (BN), cuotas de lotes, préstamos de vehículos y otros gastos ajenos a la operación.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Control de Inventarios y CMV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z w:val="18"/>
          <w:szCs w:val="18"/>
          <w:rtl w:val="0"/>
        </w:rPr>
        <w:t xml:space="preserve">Registro de Inventario Inicial y Final segregado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Materia Prima (MP)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Producto Terminado (PT)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z w:val="18"/>
          <w:szCs w:val="18"/>
          <w:rtl w:val="0"/>
        </w:rPr>
        <w:t xml:space="preserve">Cálculo automatizado del CMV según el periodo filtrado.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3.5. Gestión de Planillas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sz w:val="18"/>
          <w:szCs w:val="18"/>
          <w:rtl w:val="0"/>
        </w:rPr>
        <w:t xml:space="preserve">Registro de colaboradores, horas laboradas, salario bruto, deducciones/CCSS y salario neto a pagar.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Fórmulas Financieras y Reglas de Negocio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150" w:right="15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 1. Costo de Mercadería Vendida (CMV): CMV = Inventario Inicial + Compras del Periodo - Inventario Final 2. Utilidad Operativa: Utilidad Operativa = Ventas Totales - CMV - Gastos Operativos Deducibles - Planilla 3. Utilidad Real / Flujo Neto: Utilidad Real = Utilidad Operativa - Gastos No Operativos (Créditos, Lotes, Financieros) 4. Clasificación Fiscal: Total Deducible = Compras Deducibles + Gastos Operativos Deducibles + Planilla Total No Deducible = Compras No Deducibles + Gastos No Operativos / Financieros 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Modelo Conceptual de Base de Datos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Tabla / Entidad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Campos Clave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nombre, email, rol, contrasena_hash, fecha_creacion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Contactos (Clientes/Proveedores)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nombre_comercial, tipo (Cliente/Proveedor), identificacion_fiscal, telefono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Ventas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cliente_id, fecha, monto, concepto, es_deducible (bool), 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proveedor_id, numero_factura, fecha, monto, pago, saldo, es_deducible (bool)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Gastos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concepto, fecha, monto, tipo_gasto (Operativo / No Operativo-Financiero), es_deducible (bool)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Inventarios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fecha_corte, tipo_inventario (Inicial / Final), categoria (Materia Prima / Producto Terminado), monto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Planilla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id, colaborador_nombre, mes_periodo, horas_trabajadas, salario_bruto, deducciones_ccss, salario_neto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30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7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1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