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人才培养等短板。会上，国家体育总局局长苟仲文向中国短跑名将张培萌授予国家雪车队头盔，张培萌将正式转战钢架雪车项目。</w:t>
        <w:br/>
        <w:t xml:space="preserve">　　对于为何要从事钢架雪车，张培萌说，自己本来想尝试雪车训练，但是身形和体重达不到要求，“我有这个想法已经一年多了，教练说我的身材适合练钢架雪车，也可以发挥我在速度上的优势，所以选择了这个项目。”</w:t>
        <w:br/>
        <w:t xml:space="preserve">　　曾参加过2008年北京奥运会的张培萌如今的梦想是参加2022年北京冬奥会，不过他更希望自己能够踏踏实实走好每一步。“这个项目在国内刚刚起步，即使未来我没有特别优异的成绩，我也将为冰雪运动贡献自己的一份力量。”</w:t>
        <w:br/>
        <w:t xml:space="preserve">　　本报北京1月31日电  （记者郑轶）第三十二届中国围棋天元战挑战者决定战31日在中国棋院战罢，“00后”棋手谢科执白334手中盘战胜张涛，成功获得挑战权。4月10日至13日，谢科将在江苏同里与现任天元连笑展开三番棋决赛。</w:t>
        <w:br/>
        <w:t xml:space="preserve">　　此役，张涛执黑先行，布局阶段平稳，双方呈现均势。谢科率先在右下挑起战斗，试图将棋局变混乱，张涛简明做活两边，将重点转向中腹，至109靠，黑棋形势略优。但随后张涛出现问题手，谢科敏锐脱先在中腹抢占先机，又在上方弈出官子妙手，成功扭转局势。此后张涛顽强拼搏却无计可施，谢科官子频频退让稳中求胜，最终至334手张涛投子认输。</w:t>
        <w:br/>
        <w:t xml:space="preserve">　　据新华社浙江慈溪1月31日电  （记者肖亚卓）2017—2018中国羽毛球俱乐部超级联赛半决赛和决赛将于2月1日和2日在浙江省慈溪市举行，赛事组委会31日在当地举行了半决赛的对阵抽签仪式，林丹领衔的常规赛头名青岛队将迎战常规赛排名第三的浙江队。</w:t>
        <w:br/>
        <w:t xml:space="preserve">　　另一场半决赛将在厦门队和江苏队之间进行。</w:t>
        <w:br/>
        <w:t xml:space="preserve">　　本赛季的中国羽毛球俱乐部超级联赛一共有7家俱乐部参加，常规赛进行主客场双循环赛。经过两个月的争夺，青岛队、厦门队、浙江队以及江苏队获得了半决赛入场券。其中，青岛队以11胜1负的绝对优势获得常规赛第一名。</w:t>
        <w:br/>
        <w:t xml:space="preserve">　　按照赛程，4支队伍将于2月1日进行半决赛的争夺，其中青岛队与浙江队的比赛将在下午2点进行，厦门队与江苏队的比赛将在晚上7点半举行。</w:t>
        <w:br/>
        <w:t xml:space="preserve">　　本届赛事由中国羽毛球协会、中央电视台体育频道主办，慈溪市人民政府承办。</w:t>
        <w:br/>
        <w:t xml:space="preserve">　　据新华社华盛顿1月30日电  在30日进行的NBA（美国男篮职业联赛）常规赛中，火箭队以114∶107战胜魔术队。火箭队与魔术队的比赛进行得十分胶着，在比赛还剩2分11秒时，两队战成107∶107。此后魔术队进攻哑火，哈登连拿6分，帮助火箭队奠定胜局。</w:t>
        <w:br/>
        <w:t xml:space="preserve">　　此役，哈登砍下60分、10个篮板和11次助攻，这也是NBA历史上第一次出现得分达到60分的“三双”球员。</w:t>
        <w:br/>
        <w:br/>
        <w:t xml:space="preserve">　　“课程修订是龙头，龙头舞起来，教材、教学、考试、评价等组成的龙身、龙尾才能摆起来。龙头舞起来，龙身动起来，龙尾摆起来，才能充分发挥综合育人的作用。”在普通高中课程方案和课程标准审议会上，教育部部长陈宝生的一段话，生动阐释了课程修订与教育的关系，强调了课程修订的重要性。</w:t>
        <w:br/>
        <w:t xml:space="preserve">　　新修订的高中课程方案和各学科课程标准已于近日颁布实施，这是时隔15年之后，教育部对高中课程的再次修订。新课程在文本结构、内容及实施要求等方面进行了改进和完善，特别是在加强中华优秀传统文化教育、凝练学科核心素养、明确学业质量要求、与“新高考”有序衔接等方面引发了广泛关注与好评。</w:t>
        <w:br/>
        <w:t xml:space="preserve">　　这次高中课程的修订，连同2017年9月投入使用的新修订的义务教育三科统编教材一道，成为自2017年7月国家教材委员会成立以来，教育领域备受关注的大事。</w:t>
        <w:br/>
        <w:t xml:space="preserve">　　课程教材是学校教育教学的基本依据，是育人育才的重要载体，教育思想和理念、人才培养的目标和要求等，都集中体现在课程教材中。培养有理想、有本领、有担当的“时代新人”，必须要充分发挥课程教材的核心作用。从这个意义上说，一门课标的出台、一本教材的问世，是国家事权的落实，也是国家意志的体现。</w:t>
        <w:br/>
        <w:t xml:space="preserve">　　那么，在不同社会思潮、不同教育思想激荡、碰撞的时代，课程教材如何做到更好地体现国家意志，弘扬正确价值导向，发挥在人才培养环节中的统领作用，帮助广大青少年学生从小打上中国底色，植入红色基因，担当起民族复兴大任？这些深刻的命题，成为摆在每一位教材编审工作者和全体教育工作者面前的时代课题。</w:t>
        <w:br/>
        <w:t xml:space="preserve">　　我国教材建设史上的一件大事</w:t>
        <w:br/>
        <w:t xml:space="preserve">　　中国特色社会主义进入了新时代，课程教材建设工作也面临着新使命、新任务：</w:t>
        <w:br/>
        <w:t xml:space="preserve">　　如何提升课程教材的思想性、科学性、民族性、时代性和系统性，全面提高课程教材的质量；如何推动大中小学教材整体建设，逐步形成与建设教育强国相匹配的具有中国特色、世界一流的课程教材体系；如何推进教材建设理念、机制、方法创新，在继承中发展……</w:t>
        <w:br/>
        <w:t xml:space="preserve">　　记者了解到，改革开放以来，特别是党的十八大以来，课程教材建设扎实推进，体系门类逐步健全，质量水平不断提升，同时，在新形势新要求下，也面临着新的挑战。</w:t>
        <w:br/>
        <w:t xml:space="preserve">　　在这样的背景下，2016年10月，新中国成立以来第一个关于整体推进教材建设的中央文件《关于加强和改进新形势下大中小学教材建设的意见》印发，对推动大中小学教材建设做出了全面部署。2017年7月，国家教材委员会正式成立，负责指导和统筹全国教材工作。这一机构的组建，在新中国教材建设史上尚属首次，管总、把关、协调是其所负职责的三大关键词；管总，即管规划、管制度、管保障；把关，即把好课程标准和意识形态属性较强的教材思想关、理念关、科学关；协调，即推动部门协调联动形成合力。</w:t>
        <w:br/>
        <w:t xml:space="preserve">　　国家教材委员会设部门委员和专家委员，同时，按照学科专业和学段，设置了大中小学德育一体化、思想政治、高校哲学社会科学（马工程）、语文、历史、科学等10个专家委员会，成员涵盖学科专家、课程和教科研专家、一线教师。</w:t>
        <w:br/>
        <w:t xml:space="preserve">　　“这是我国教材建设史上的一件大事。青少年是国家的未来和希望，是今后承担中华民族伟大复兴重任的生力军。集中力量抓好教材建设，为他们的健康成长成才提供更高质量的教材，是办好人民满意的教育的战略工程、基础工程。”国家教材委员会委员顾海良谈道。</w:t>
        <w:br/>
        <w:t xml:space="preserve">　　同样在2017年，教育部设立了教材局、组建了课程教材研究所，建设了包括6000多名专家的大中小学教材编审专家库。以国家教材委员会为统领，专家委员会、教材局、课程教材研究所等各司其职、紧密配合的“多位一体”教材工作组织体系已然成形。</w:t>
        <w:br/>
        <w:t xml:space="preserve">　　为学生扣好人生的第一粒扣子</w:t>
        <w:br/>
        <w:t xml:space="preserve">　　2017年秋季开学，全国所有义务教育阶段中小学起始年级的“语文”“历史”“道德与法治”三个科目采用国家统编教材。此后逐步推开，到2019年，统编教材使用将覆盖义务教育阶段所有年级。</w:t>
        <w:br/>
        <w:t xml:space="preserve">　　16开大小的书页上，“天地人”“你我他”6个黑色楷体字分两行横在正中间，占据了纸张的1/3，其他部分几乎全部留白。2017年秋季新学期的第一节语文识字课，吉林大学附属小学一年级的“小豆包”们捧着新的语文课本，跟着教师耿玉苗学习这6个生字，字的周围没有拼音。原来的拼音学习被挪到一个月之后。看似简单的调序，折射出的是把汉字、汉语摆到第一位的编写思路，打好“中国底色”的价值观被强化。不仅是语文，对于新入学的小学一年级和初中一年级的学生来说，他们的思想品德也换上了新编教材《道德与法治》，顾名思义，新教材讲求“德”，也重视“法”，突出德法兼修。北京师范大学教育学部教授、道德与法治教材总主编朱小蔓说，青少年成长时期是法治意识正在生长的时期，德育教材要把这个法治突出出来。</w:t>
        <w:br/>
        <w:t xml:space="preserve">　　新编初中《历史》教材特别注重体现国家新认知，“14年抗战”“东方主战场”等内容在教材中都有新体现，且论从史出、史论结合，既促进学生了解和热爱祖国的历史和文化，增强爱国主义情感，又注重培养学生的唯物史观。</w:t>
        <w:br/>
        <w:t xml:space="preserve">　　采访中，记者了解到，为了完成好统编教材的编写和审定，几百位专家付出了艰苦努力。</w:t>
        <w:br/>
        <w:t xml:space="preserve">　　教材编写是一个不断吸收意见、不断修改、不断完善的过程。初中《道德与法治》九年级教材主编、复旦大学教授高国希回忆：“教材编写时，征求了国家教育咨询委员会、马工程咨询委员等百余位专家和相关部委的意见，国家教材委员会委员对教材进行了全面审读和会议审查，党的十九大召开之后，结合大会精神再次修改。”</w:t>
        <w:br/>
        <w:t xml:space="preserve">　　人民教育出版社编审朱明光是道德与法治教材的审议专家，与编写者相比，他的工作同样不轻松，不仅要参与教材编写过程中的多次研讨，还要在审议过程中负责任地提出科学意见，“让我印象最为深刻的，是整个教材编、审的机制设计十分科学，分工明确，先后召开了20多次会商会议，共有900多人次参加审议审查工作。”</w:t>
        <w:br/>
        <w:t xml:space="preserve">　　“教材在提交国家教材委员会会议审查前，每一位委员都事先进行了全面审读。会议审查时，50多位委员从各个角度充分发表意见。会后，教育部根据审查意见组织编写组修改后，再次征求所有委员意见。” 国家教材委员会委员韩震回忆。</w:t>
        <w:br/>
        <w:t xml:space="preserve">　　同样，高中课标的修订和审议过程也十分艰苦。依托260余名各领域专家学者、一线优秀管理者、教研员和骨干教师，组建起一支结构合理的高水平专家队伍。在开展实地调研和国际比较研究的基础上，多次征求各部门意见和各方面专家意见，并在浙江、甘肃等5省（市）4万余名学生中组织开展大规模测试工作，在北京、海南等8个省（区、市）10所学校进行模拟选课走班。最终，在经过了几轮专家的审议并反复修改后，由国家教材委员会审查通过。</w:t>
        <w:br/>
        <w:t xml:space="preserve">　　教材是“大家小学”。为了编出更好的教材，为学生扣好人生第一粒扣子，每一位编审专家都必须要精编细选、字斟句酌。</w:t>
        <w:br/>
        <w:t xml:space="preserve">　　教材要经得起实践、人民、历史的检验</w:t>
        <w:br/>
        <w:t xml:space="preserve">　　教材编写使用是国之大事、民之关切。</w:t>
        <w:br/>
        <w:t xml:space="preserve">　　在推进义务教育三科统编教材和高中课程修订工作的同时，按照党的十九大精神全面修订各类课程教材、印发义务教育小学科学课程标准、颁布中小学综合实践活动课程指导纲要、启动普通高中三科统编教材编写、加快推进马工程重点教材编审用工作、针对社会和网民关切即时作出回应……2017年，在国家教材委员会成立的元年，大中小学教材建设呈现出新的气象。</w:t>
        <w:br/>
        <w:t xml:space="preserve">　　当然，目前的教材建设工作还面临着许多新的期待、新的诉求，需要不断实现新的突破。</w:t>
        <w:br/>
        <w:t xml:space="preserve">　　“在基本解决‘有学上’之后，人民群众对‘上好学’的需求日益强烈，对教育质量提出了更高要求，对教材内容、质量也提出了更高要求。社会各界对教材高度关注，有担心，更有期盼。这需要每一位教材建设工作者科学严谨、精益求精，用更大的力气编好、用好每一本教材。”采访中，几乎每一位教材的编写和审查专家都表达了这样的观点。</w:t>
        <w:br/>
        <w:t xml:space="preserve">　　国家教材委员会委员王湛认为：“如何进一步推动大中小学教材，特别是德育教材的有机衔接；如何进一步加强教材各环节的监管，使教材建设规范有序；如何加强教材研究，使教材建设适应时代发展，为教材建设提供理论支持和决策依据；如何适应技术手段的进步，在教材编写的过程中，既不被技术‘绑架’，又能科学合理地体现新技术对于课程组织的积极作用，这些都是今后教材建设需要认真思考的问题。”</w:t>
        <w:br/>
        <w:t xml:space="preserve">　　“未来，要把好思想政治关、专业学术关和改革方向关。一方面要确保党的教育方针和社会主义核心价值观在课程教材中得到全面有效的体现；另一方面，要确保课程教材既立足学术前沿、符合科学规律，又贴近学生思想、学习和生活实际，符合学生认知特点和身心发展规律；此外，要注重课程教材的时代性、系统性，体现新时代的教育理念，顺应教育教学改革的趋势，为教育领域综合改革提供有力支撑。”教育部教材局局长郑富芝介绍了教材工作下一步的努力方向。</w:t>
        <w:br/>
        <w:t xml:space="preserve">　　让每一本教材经得起实践、人民和历史的检验这一初心，激励着每一位教材工作者砥砺前行。</w:t>
        <w:br/>
        <w:t xml:space="preserve">　　长久以来，对教育工作者来说，发现和培养创新人才是职责所系。当中国特色社会主义进入新时代，培养时代需要的创新人才，以教育创新与新时代同频共振，每一位教育工作者更是使命在肩，任务艰巨。</w:t>
        <w:br/>
        <w:t xml:space="preserve">　　党的十九大报告提出“加快建设创新型国家”，同时提出“创新是引领发展的第一动力”，要“培养造就一大批具有国际水平的战略科技人才、科技领军人才、青年科技人才和高水平创新团队”。与此同时，党中央对创新型国家建设也已有了时间表，根据此前印发的《国家创新驱动发展战略纲要》，2020年进入创新型国家行列，到2030年跻身创新型国家前列，到2050年建成世界科技创新强国，成为世界主要科学中心和创新高地。</w:t>
        <w:br/>
        <w:t xml:space="preserve">　　为了实现这一目标，作为教育工作者，我们一定要有紧迫感，以时不我待、只争朝夕的精神状态，承担起创新人才的培养工作。</w:t>
        <w:br/>
        <w:t xml:space="preserve">　　在一些人看来，培养创新人才就是培养科技创新人才，这个观点还不够全面。科技创新是重点，但不是全部。各个领域、各个门类都需要创新，都有创新的任务。创新有不同的程度，只要有所发明、有所发现、有所提高就都是创新的范畴。创新的方法和途径也各式各样，有跟进式创新，有蛙跳式创新，有容错式创新，只要是创新，都应该鼓励。我们倡导的创新，是人人创新，时时创新，处处创新。创新要成为一种文化、一种氛围、一种势能，推动着我们进步，推动着社会发展。</w:t>
        <w:br/>
        <w:t xml:space="preserve">　　对于教育工作者来说，必须要承担起来的任务，是创造好的土壤和环境，让创新人才不断涌现。</w:t>
        <w:br/>
        <w:t xml:space="preserve">　　首先需要理念和认识的提升。要从教育公平的高度和广度来理解拔尖创新人才的培养，充分认识到，培养拔尖创新人才是教育公平的重要组成部分。教育公平应该是多维度、多层次的。我们常说，人才的培养必须尊重个体差异和发展规律，要因人施教，要有针对性，拔尖创新后备人才在潜能、个性、志向等各个方面有独有的特征，对他们施以合适的教育、进行有针对性的培养，是更广义的教育公平。从古今中外涌现出的拔尖创新人才的成长经历来看，其背后往往都有良好的教育作为支撑。</w:t>
        <w:br/>
        <w:t xml:space="preserve">　　还需要做到的，是机制上的创新保障。创新人才的培养需要环境，更需要过程，不能一蹴而就，也绝不应只是大学或者科研院所的任务，而应是一个系统工程，应打通教育的各个阶段，从大学、科研院所到高中、初中、小学甚至幼儿园几级教育要形成联动，形成一个对拔尖创新人才发现、保护、激励、科学引导的机制。</w:t>
        <w:br/>
        <w:t xml:space="preserve">　　当前，我们在培养学生的自主能力、动手能力、问题意识等方面还存在一定差距，但在基础知识的掌握、数理、逻辑推理能力的训练等方面有着优良的传统和明显的优势，我们必须要有充分的自信。未来，一方面，我们应借鉴一些国家的先进经验，在机制体制、教学方式、培养目标、评价体系等方面继续改革创新，另一方面，必须要保留我们自身的特色与优势，树立自信，熔铸中外精华，坚持综合创新，走一条有中国特色的拔尖创新人才培养之路。</w:t>
        <w:br/>
        <w:t xml:space="preserve">　　中国特色社会主义进入新时代，新时代、新征程，要有新作为、新气象。全面创新，是新时代的重要标志，是不是把培养创新人才摆在重要位置，是今天衡量教师和学校是否优秀的重要维度之一。我们要充分认识培养创新人才的重要性，不断增强创新人才培养的主动性，用创新拥抱新时代，以创新与新时代同频共振，在加快培养创新人才中，完成教育工作者的历史使命，实现教育事业的时代价值。</w:t>
        <w:br/>
        <w:t xml:space="preserve">　　日前，一则“重庆中小学生成熬夜族，连续两年全国列第一”的文章引发广泛关注，文中数据显示：全国中小学生“熬夜城”前十位中，重庆连续两年位居榜首，津京沪紧随其后。晚上睡眠不足，学生白天成了“特困族”。</w:t>
        <w:br/>
        <w:t xml:space="preserve">　　长期熬夜会对人的身心健康产生巨大危害，对于孩子来说，伤害更大，不仅会造成精神不振、免疫力下降等问题，影响孩子的身体健康和成长发育，还会导致记忆力下降，直接影响孩子在白天的学习效率。</w:t>
        <w:br/>
        <w:t xml:space="preserve">　　其实，我国部分中小学生睡眠不足的现象，一直以来都受到社会的高度关注，曾有数据显示，我国中小学生每天写家庭作业2.82小时，时长超全球平均水平近3倍。而一直以来，为了切实给学生减轻课业负担，相关部门和学校也作出了不懈的努力，通过减少作业量、向课堂要效率等方式，力求保证学生的充足睡眠。</w:t>
        <w:br/>
        <w:t xml:space="preserve">　　那为什么减负之后，依然有个别地区中小学生睡眠时间少的现象存在呢？究其根本，“学校减负、家庭增负”是重要原因，前脚刚迈出学校，后脚便踏入补习班、兴趣班、培训班的孩子不在少数。有数据显示，2016年中小学课外辅导学生超过1.37亿人次，行业市场规模超过8000亿元，在北上广深等大城市，70%的学生参加过课外辅导。“不能输在起跑线上”的心态导致家长焦虑、部分学校执着于“唯分数论”，不少用人单位在选拔任用人才时，依然将学历作为重要门槛，进而导致了“唯学历是从”的人才观等，都是背后深层次的社会因素。</w:t>
        <w:br/>
        <w:t xml:space="preserve">　　破解学生睡眠不足难题，需要各方齐心协力。一方面，学校要用健康的教育观和绩效观，破解“分数至上”的评价体系；另一方面，家长应培养孩子良好的作息时间和高效的学习习惯，克服从众和攀比心态，尊重每个孩子不同的个性特征；学生也要不断提高学习的积极性、自主性，提高学习效率。</w:t>
        <w:br/>
        <w:t xml:space="preserve">　　《鲁迅还在》，这是中国作协副主席阎晶明为自己新书所起的题目。</w:t>
        <w:br/>
        <w:t xml:space="preserve">　　两年前，阎晶明去俄罗斯访问，作为俄国文学的热爱者，他希望能参观普希金的故居。但他即使在租了讲解用的耳机后，最终也没能进入普希金故居，俄罗斯观众排起的长龙令他愿望落空，日程紧张，他不可能一直排队等着。阎晶明因此感慨，原来俄罗斯人是这样热爱自己民族的伟大诗人。在得知普希金故居的参观景象几乎每天如此时，他更加心生感慨，鲁迅什么时候能在中国老百姓心目中有这样一种地位，有这样一种影响。作为长期从事鲁迅研究的专业人士，阎晶明特别强调，向社会传播鲁迅是我们的文化责任。</w:t>
        <w:br/>
        <w:t xml:space="preserve">　　记者：您在书中说“鲁迅作为民族精神之魂，远未深入人心。”为什么会作出这样的判断？</w:t>
        <w:br/>
        <w:t xml:space="preserve">　　阎晶明：鲁迅和鲁迅研究在中国现代文学中的地位无比崇高，可以说，凡是学现代文学的人第一课是鲁迅，最后发现唯一的一课还是鲁迅，真正想研究中国现代文学，翻不过鲁迅这座山。在这种情况下，中国不缺乏鲁迅研究专家，但是在全社会弘扬鲁迅精神，我们做得还远远不够。对此，鲁迅研究界是有责任的。</w:t>
        <w:br/>
        <w:t xml:space="preserve">　　直到今天许多人还把鲁迅仅仅看成是一个作家，但鲁迅的意义和价值又岂是单纯的作家身份所能涵盖的？我还记得，大约10年前，我参加一个图书出版项目评审，有专家说为鲁迅这样一个作家编辞典，有什么必要呢。我立即表态，英国人可以为莎士比亚编辞典，中国为什么就不能编鲁迅辞典？文化界的认识尚且如此，鲁迅在当代社会生活中的影响力就更值得探讨了。</w:t>
        <w:br/>
        <w:t xml:space="preserve">　　记者：你认为鲁迅精神普及不够的主要原因是什么？</w:t>
        <w:br/>
        <w:t xml:space="preserve">　　阎晶明：阅读，我们太需要阅读了。鲁迅精神不是由鲁迅研究专家总结出来，让人们拿去使用这些概念说事就可以了，需要真正去阅读鲁迅的文章，感受到他的思想、情感，进而更多地理解他的精神。这样说似乎又太专业了。但我想说的一点是，鲁迅是一位经典作家，即使没有读过其作品的人，也大都知道他是被定义为“伟大作家”的作家，于是不读也懂得那些渐成定识的概念或观点。没有扎实的阅读作为基础，关于鲁迅的认知就无法深入。有时候，关于鲁迅的许多严肃话题无法走出鲁迅研究界，在更大范围内进行讨论，而一些八卦式的、毫无事实和学理根据的油滑之说却可引起一阵喧哗，原因之一就是大家并不精读，就把戏说视为“好玩”。鲁迅研究界的专家们有时候在学术会议上对这些现象很义愤，而我认为大家应该走出书斋，把自己所理解的鲁迅生动鲜活地告诉更多读者，否则，你的义愤就只能是小范围里的抱怨，而无助于大众对鲁迅认识的提升。讲好鲁迅故事，引发更多读者去自发地阅读鲁迅，这是鲁迅研究者的社会责任。</w:t>
        <w:br/>
        <w:t xml:space="preserve">　　记者：你说鲁迅还在，但鲁迅所面对的那个社会和时代已经过去了，鲁迅对今天的意义是什么？</w:t>
        <w:br/>
        <w:t xml:space="preserve">　　阎晶明：马克思在评价古希腊神话时使用过的“永恒魅力”一词，实际上适用于古今中外一切可称经典的伟大文学作品。鲁迅当然是直面他所生活的时代和社会现实的作家，但我们要知道，他的作品是文学作品，他在表现现实的过程中，既把目光投注到形成现实的漫长的历史，也把希望寄托于并不遥远的将来。这就使他的作品不但对今天而且对未来都会发生影响。鲁迅的立人思想同样具有深厚的内涵，民族精神与品格的塑造是需要长期努力的宏愿。除了鲁迅文章的“立意”具有恒久性，鲁迅作为中国现代文学既是起点又是高峰的经典作家，其作品的艺术魅力在今天仍然吸引着越来越多的读者，鲁迅的创作对当代文学发展起着重要的启示作用。同时，作为一位在自己生活的年代已经具有世界影响的作家，鲁迅的意义和作为经典作家的价值，是世界性的。</w:t>
        <w:br/>
        <w:t xml:space="preserve">　　记者：近年来无论教科书增加还是减少鲁迅的作品，都会在社会上引起广泛关注，这是为什么？</w:t>
        <w:br/>
        <w:t xml:space="preserve">　　阎晶明：我自己曾写文章指出，鲁迅作品在语文教材中的存在本身不应该是讨论的问题，存在多少甚至也不应该像人们争论得那么敏感，应该讨论的是把鲁迅的哪些文章增加到哪一年级的语文教材中。《鲁迅全集》是个庞大体系，选择其中的精要，其既能代表鲁迅的创作高度，又能体现鲁迅创作风格，而且让学生在阅读上更易接受，是应该具备的入选原则。比如杂文《夏三虫》《小杂感》《夜颂》等等，从思想智慧，到文章趣味，再到语言之美，都应当是能引起学生阅读兴趣的作品。时代总是向前，语文教学自然也在改革中前行，可供选择的内容非常多，鲁迅作品在量变上的时多时少，并不具有那么值得争议的地方。其实，应当讨论的是把什么样的鲁迅作品切合地送到学生面前。</w:t>
        <w:br/>
        <w:t xml:space="preserve">　　寒假到了，不少高校大学生却忙碌起来。他们有的来到革命圣地，追寻历史足迹，在红色经典中接受教育；有的深入田间地头，与老乡们促膝长谈，了解当今中国最现实的国情；有的走进中小学、走进社区，将党的十九大精神传播到千家万户……</w:t>
        <w:br/>
        <w:t xml:space="preserve">　　一份份厚实的调研计划、一条条扎实的考查记录、一篇篇用心的宣讲材料、一项项暖心的志愿行动，都传递出当代大学生深厚的家国情怀，彰显出他们为实现中国梦而努力奋斗的决心。 </w:t>
        <w:br/>
        <w:t xml:space="preserve">　　从红色历史中汲取精神力量</w:t>
        <w:br/>
        <w:t xml:space="preserve">　　前不久，上海交通大学“习近平新时代中国特色社会主义思想”学习研究会实践团一行18人，来到福建省宁德市、古田会址等地，展开了一场红色之旅。</w:t>
        <w:br/>
        <w:t xml:space="preserve">　　在古田会址，看到会场大厅一个个篝火印记，实践团成员们的眼前仿佛出现了88年前毛泽东、朱德、陈毅等共和国领袖们一同商讨中国共产党和红军发展之路的画面。“历史是最好的老师。来到这里，我才真正理解思想建党、政治建军的重大意义，才真正体会到中国共产党全心全意为人民服务、为中华民族伟大复兴不懈奋斗的初心。”机械与动力工程学院学生杨斌说。</w:t>
        <w:br/>
        <w:t xml:space="preserve">　　在宁德市寿宁县下党乡，习近平总书记“三进下党”跋山涉水、现场办公、访贫问苦的故事，让实践团成员们感受到一名共产党员“为官一任，造福一方”的爱民情怀。“道路通了、楼房高了、乡村美了、人民安居乐业，如今的下党乡可谓脱贫攻坚的生动实践。”安泰经济与管理学院学生刘福祎说：“读了总书记的《摆脱贫困》，又亲眼看见下党乡的变化，我感触很深。我们当代大学生不能总是高谈阔论，要多联系实际，用自己所学，为老百姓做些实事。”</w:t>
        <w:br/>
        <w:t xml:space="preserve">　　像上海交通大学的学生一样，利用寒假时间，追寻红色革命记忆的年轻人还有很多。中国人民大学“红船领航党员先锋营”的同学们奔赴上海和嘉兴，沿着早期共产党人的足迹，探寻“中国共产党人为什么能”的精神密码；东北大学的实践队踏上井冈山，回想漫漫长征路，感念军民鱼水之情；南开大学的红色记忆宣讲团来到西柏坡，重温“两个务必”，从党的宝贵精神财富中汲取砥砺奋进的强大力量……</w:t>
        <w:br/>
        <w:t xml:space="preserve">　　在社会实践中关注国家发展</w:t>
        <w:br/>
        <w:t xml:space="preserve">　　从去年参加“青年红色筑梦之旅”实践活动开始，延安的特色核桃、狗头枣就成了北京科技大学“孟子居”电商扶贫团队成员们心头的一件大事。几天前，团队成员们又一次启程开赴延安。</w:t>
        <w:br/>
        <w:t xml:space="preserve">　　“这个寒假，我们希望能够对当地的农户、企业做更深一步地调研，并与延川县农业局、商务局、招商局、扶贫办进行项目洽谈，从营销策划、包装设计、采购运输等方面推动‘五枣俩核桃’公益扶贫项目的真正落地。”团队负责人杨国庆说：“能够为国家的脱贫攻坚贡献自己的一分力量，我感到很荣幸。我们团队也会继续沿着这条路走下去，用创新创业助力乡村发展，激发青春能量。”</w:t>
        <w:br/>
        <w:t xml:space="preserve">　　读万卷书，行万里路，社会实践是青年学生成长成才的必由之路。复旦大学数十个寒假社会实践梦工厂项目，日前也纷纷启动。比如“重造‘文化地标’：虹口文化街区的历史文脉保护和文化记忆再造”项目，针对虹口街区种种保护难题，尝试重塑虹口作为上海近代文化发祥地的记忆；比如“绿水青山就是金山银山——实地考察改革开放四十周年杭州市生态建设变迁”项目，旨在剖析杭州生态文明建设中出现的问题和应对策略，并提出适合其他城市的兼顾环境和经济的治理思路，推动美丽中国早日实现……</w:t>
        <w:br/>
        <w:t xml:space="preserve">　　在实践中展现出对社会问题的思考、对国家前途的关注，在社会实践中收获真知、收获成长，社会实践让大学生的这个寒假更加充实。</w:t>
        <w:br/>
        <w:t xml:space="preserve">　　用青春话语宣讲党的精神</w:t>
        <w:br/>
        <w:t xml:space="preserve">　　寒假开始，清华大学的学生讲师团也将开启新一轮的宣讲。材料学院博士生胡磊来到湖北省公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