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定程序产生。</w:t>
        <w:br/>
        <w:t xml:space="preserve">　　省级监委领导班子全部产生，意味着试点地区监察委员会完成组建，标志着深化国家监察体制改革试点工作迈过一个重要时间节点，开启了构建党统一指挥、全面覆盖、权威高效的监督体系的新篇章。</w:t>
        <w:br/>
        <w:t xml:space="preserve">　　2017年11月4日，十二届全国人大常委会第三十次会议通过在全国各地推开国家监察体制改革试点工作的决定。根据这一决定，监察委员会由本级人民代表大会产生，监察委员会主任由本级人民代表大会产生，副主任、委员由监察委员会主任提请本级人民代表大会常务委员会任免。随着2018年各省区市两会陆续闭幕，省级监委主任已由各省区市人民代表大会选举产生；随后，省级监委副主任、委员也相继在各省区市人大常委会上获得任命。中央纪委研究室有关同志表示，在地方换届时一并完成监察委员会组建工作，有利于使监察体制改革与地方人大换届紧密衔接、统筹安排。</w:t>
        <w:br/>
        <w:t xml:space="preserve">　　据中央纪委监察部网站公布的领导班子名单显示，试点地区监察委员会由主任、副主任若干人、委员若干人组成，其中，省级监察委员会主任由各省（区、市）纪委书记兼任，副主任由省（区、市）纪委副书记兼任，委员主要由纪委常委兼任，同时也包括来自检察院的转隶干部。</w:t>
        <w:br/>
        <w:t xml:space="preserve">　　新成立的各地监委和纪委合署办公，代表党和国家行使监督权，对所有行使公权力的公职人员进行监察。改革试点过程中，各省区市以监察体制改革为契机，把纪委和监委合署办公的制度优势转化为治理效能。根据相关工作程序规定，监察委员会会议由主任召集并主持，特殊情况可以委托副主任召集并主持。会议议题由主任或受委托主持会议的副主任综合考虑后确定。会议必须有半数以上组成人员到会方能召开。案件审理、研究决定重大问题时，必须有2/3以上组成人员到会。</w:t>
        <w:br/>
        <w:t xml:space="preserve">　　目前，各省区市纪委监委正通过集中培训、交流学习等方式加快人员融合、工作融合，同时，全面试用全国人大常委会授权赋予监委的12项调查措施，加强监察机关与执法司法机关的统筹协作，尽早实现监委高效运转。</w:t>
        <w:br/>
        <w:t xml:space="preserve">　　革命老区，红色摇篮。战争年代，老区人民用小米供养了革命，老区精神滋养了红色基因；改革开放时期，老区人民劈山开路，搞活市场，后发赶超，把优良传统转化为科学发展的强大精神动力。</w:t>
        <w:br/>
        <w:t xml:space="preserve">　　党的十八大以来，习近平总书记多次前往革命老区考察调研，河北西柏坡、山东临沂、福建古田、陕西延安、贵州遵义、江西井冈山、安徽金寨……他说，在地方工作时，我一直抓老区建设，同老区很有感情。全面建成小康社会，一个不能少，特别是不能忘了老区。每到一地，他都牵挂着老区人民的生活。他反复强调，“让老区人民过上好日子，是我们党的庄严承诺”。</w:t>
        <w:br/>
        <w:t xml:space="preserve">　　“总书记始终惦念咱老区人”，新春时节，记者回访了与总书记接触过的5位普通老区人，看看村庄的变化，听听他们的心声。村村户户，老区人民对总书记的关怀由衷感激。</w:t>
        <w:br/>
        <w:t xml:space="preserve">　　井冈山茅坪——</w:t>
        <w:br/>
        <w:t xml:space="preserve">　　“总书记讲话乡亲们都爱听”</w:t>
        <w:br/>
        <w:t xml:space="preserve">　　【2月井冈，天寒地冻。看着一架石臼，听着一段录音，江西井冈山茅坪乡神山村红军后代左秀发大爷心中暖洋洋的。两年前春节前夕，总书记第三次来到井冈山革命老区，看望慰问干部群众，还给左大爷家送去年货。左大爷笑着说：“想不到吧，我敢跟总书记要礼物呢！”】</w:t>
        <w:br/>
        <w:t xml:space="preserve">　　总书记来我家时，我们正在用石臼打糍粑。他问要打多久，我孙子回答打12分钟。总书记边打边聊，一下子打了11下。他笑着说，打12分钟糍粑很能锻炼身体，逗得大伙儿哈哈乐。</w:t>
        <w:br/>
        <w:t xml:space="preserve">　　在厅堂里，我家13口人高兴地迎接总书记，他和每个人都握了手。看到我爷爷、红军小号手左桂林的烈士证书，总书记说，你们的前辈给国家做出了贡献，要让你们过上幸福日子。总书记的话，让我深深感受到党的关怀。</w:t>
        <w:br/>
        <w:t xml:space="preserve">　　总书记原打算给我家孙辈送3个书包。我告诉他，外孙子外孙女也来过节了。他非常理解，马上说，那就再送两个！外孙子外孙女一听可高兴了。总书记非常和蔼，不然我也不敢开口。</w:t>
        <w:br/>
        <w:t xml:space="preserve">　　你看我这老年手机，很旧，可我却宝贝得很。录了总书记的话，经常放出来听。总书记讲话乡亲们都爱听，越听越高兴。</w:t>
        <w:br/>
        <w:t xml:space="preserve">　　每天能看到总书记，就很踏实。我养成了天天看《新闻联播》的习惯，还拿本子把总书记的活动记下来，至今换了3个本子啦。</w:t>
        <w:br/>
        <w:t xml:space="preserve">　　这两年，村里变化很大。土坯房全都维修加固，客家风格，还修起了环村路、停车场。旅游红红火火，家门口也能挣钱，有的打糍粑，有的开农家乐，有的卖土特产……村里成立黄桃和茶叶合作社，还分了红。</w:t>
        <w:br/>
        <w:t xml:space="preserve">　　我想对总书记说，有他带着咱们奔小康，老区人民的日子一定越来越红火。</w:t>
        <w:br/>
        <w:t xml:space="preserve">　　金寨大湾村——</w:t>
        <w:br/>
        <w:t xml:space="preserve">　　“最想告诉总书记，俺家脱贫了”</w:t>
        <w:br/>
        <w:t xml:space="preserve">　　【雪后初晴，走几里山路，拐几道弯弯，爬一截土坡，来到安徽金寨县花石乡大湾村陈泽申的老屋。两年前的4月，总书记来村里考察：“从北京坐了1个半小时飞机到合肥，又坐了1个半小时汽车到金寨，再用1个多小时进山来到你们这里，就是要了解农村脱贫特别是革命老区扶贫的真实情况。”陈大爷说，总书记提到不能让孩子们输在起跑线上，一下子就说到俺们心坎上。】</w:t>
        <w:br/>
        <w:t xml:space="preserve">　　早年，儿子去世，儿媳改嫁，俺和孙子相依为命，靠几亩薄田和低保救济过日子。</w:t>
        <w:br/>
        <w:t xml:space="preserve">　　现在，生活大变样。俺住上二层小楼，年收入好几万，去年脱了贫。这是总书记带来的福气啊！</w:t>
        <w:br/>
        <w:t xml:space="preserve">　　在俺家小院，总书记和大伙儿围坐一起，听俺们讲生活困难，给俺们想脱贫办法。他说，全面建成小康社会，一个不能少，特别是不能忘了老区，老区人民养育了我们。这句话，我一直记在心里。</w:t>
        <w:br/>
        <w:t xml:space="preserve">　　这两年，俺兜里有钱了。去年养了20多只羊，卖了16只，赚了不少；年前卖了半扇猪肉，赚了1800元；村里安排当了保洁员，每月500元；加上光伏分红、茶园流转，每年又有约5000元。俺家这老房，正准备开发成景点；这新房二楼，准备交给旅游公司办民宿，既收租又分红。</w:t>
        <w:br/>
        <w:t xml:space="preserve">　　你瞧瞧，这一墙奖状，总书记都夸过呢！全是俺孙子得的，总书记看得可细了。他说，要做好教育扶贫，不能让孩子们输在起跑线上，教育跟不上世世代代落后，学一技之长才能有更好保障。</w:t>
        <w:br/>
        <w:t xml:space="preserve">　　俺最想告诉总书记，俺家脱贫了！俺孙子明年就大学毕业了，一定让他回报社会，做个对国家有用的人。</w:t>
        <w:br/>
        <w:t xml:space="preserve">　　遵义花茂村——</w:t>
        <w:br/>
        <w:t xml:space="preserve">　　“总书记关心的问题特别具体”</w:t>
        <w:br/>
        <w:t xml:space="preserve">　　【春节将至，在贵州遵义市播州区枫香镇花茂村，“红色之家”农家乐的客人络绎不绝。这家店为啥客人多、生意好？老板王治强憨憨地笑着说，总书记的考察给村里做了“大广告”。3年前，总书记来到花茂村，夸赞说“在这里找到乡愁了”。】</w:t>
        <w:br/>
        <w:t xml:space="preserve">　　总书记来之前，两年才10万人参观；总书记来之后，半年就有20万游客。你说我咋能不感谢他呢？</w:t>
        <w:br/>
        <w:t xml:space="preserve">　　2015年端午节前，村里忙着犁田插禾，只听说有领导要来，我也没放在心上。谁承想那天下午，总书记就走着到家门口啦！</w:t>
        <w:br/>
        <w:t xml:space="preserve">　　总书记主动问我，房子什么时候盖的、经营得怎么样。我就引着他，从前院穿过堂屋，到餐厅、厨房、后院转了一遭。他说很漂亮，农村像这样就很好！</w:t>
        <w:br/>
        <w:t xml:space="preserve">　　说实话，我感觉总书记就是一位亲切的长辈。</w:t>
        <w:br/>
        <w:t xml:space="preserve">　　在小院里拉家常，总书记耐心听每个村民发言，工作人员好几次悄悄提醒时间，他摆摆手表示不着急。总书记关心的问题特别具体，都是老百姓的日常生计。听到他说“政策好不好，要看乡亲们是笑还是哭”，我一个老爷们儿，感动得差点掉眼泪。</w:t>
        <w:br/>
        <w:t xml:space="preserve">　　总书记考察过后，我们村有名了，我家生意更火了。原来8个房间，有住宿有餐饮，现在全都改成餐饮，后院也搭上凉棚招呼客人吃饭。去年毛收入90多万元呢！</w:t>
        <w:br/>
        <w:t xml:space="preserve">　　我的农家乐是村里第一个。这两年，全村新开农家乐32家、乡村旅馆48家、特色小吃店31家，400多人搞乡村旅游，腰包都鼓起来了。</w:t>
        <w:br/>
        <w:t xml:space="preserve">　　现在，乡愁已经成了咱花茂村的牌子。咱一定不辜负总书记期望，把这山水、这乡愁保护好，把红色文化、乡愁文化传播开。</w:t>
        <w:br/>
        <w:t xml:space="preserve">　　福建龙岩——</w:t>
        <w:br/>
        <w:t xml:space="preserve">　　“总书记的话在我心里扎了根”</w:t>
        <w:br/>
        <w:t xml:space="preserve">　　【谈起3年多前的那次会面，尽管身体微恙，福建龙岩86岁的老爷子郭壮友，立刻来了精神。老人家用颤抖的手，拿出当天拍摄的照片：“有总书记鼓励，我就想多发挥点余热，为传承和弘扬父辈的革命传统再多做些工作”。】</w:t>
        <w:br/>
        <w:t xml:space="preserve">　　2014年10月，全军政治工作会议在古田镇召开，我作为闽西苏区创始人之一郭滴人唯一的子女，参加了总书记的座谈会。我记得可清楚了，就坐在离他最近的位置。</w:t>
        <w:br/>
        <w:t xml:space="preserve">　　非常亲切，充满感情，这是总书记留给我的深刻印象。</w:t>
        <w:br/>
        <w:t xml:space="preserve">　　我告诉总书记，父亲原名郭上宾，改名郭滴人，意思是要把自己的点点滴滴都献给人民……</w:t>
        <w:br/>
        <w:t xml:space="preserve">　　总书记连连点头，充满感情地说：“长征出发时，红军队伍中有两万多闽西儿女。担任中央红军总后卫的红34师，6000多人主要是闽西子弟，湘江一战几乎全师牺牲。”他语重心长地叮嘱大家，永远铭记老区人民为革命作出的贡献，永远不要忘记老区，永远不要忘记老区人民。</w:t>
        <w:br/>
        <w:t xml:space="preserve">　　我父亲曾说，为国，就不能顾家，党的利益高于一切。从总书记身上，我同样看到了这份信仰、这份执着、这份坚守。</w:t>
        <w:br/>
        <w:t xml:space="preserve">　　那天会面的照片，我经常拿出来看。“把理想信念的火种、红色传统的基因一代代传下去”，总书记的话在我心里扎了根。</w:t>
        <w:br/>
        <w:t xml:space="preserve">　　总书记牵挂老区人民，咱们也应该用实际行动，为实现中国梦做点力所能及的事。我争取趁着能跑能动，再多做一些事，当好党的方针政策宣传员。</w:t>
        <w:br/>
        <w:t xml:space="preserve">　　平山西柏坡——</w:t>
        <w:br/>
        <w:t xml:space="preserve">　　“总书记再来，我想给他当导游”</w:t>
        <w:br/>
        <w:t xml:space="preserve">　　【立春过后，春寒料峭。在革命圣地西柏坡，一座座农家院依山傍水，一条条柏油路干净整洁。走进河北平山县西柏坡村闫青海家，最显眼的是墙上他与总书记的合影。闫大爷今年72岁，是一名有40多年党龄的老党员，当过10多年村支书。】</w:t>
        <w:br/>
        <w:t xml:space="preserve">　　要我说，你们都不会知道，我头上蒙的这块白羊肚手巾有啥用。可咱们总书记知道！</w:t>
        <w:br/>
        <w:t xml:space="preserve">　　2013年7月，总书记到西柏坡开座谈会。看到我头上的手巾，他说，在陕西插队时，大家习惯把手巾结在前面；到了河北正定，大家习惯扎在后面。手巾能防寒、能擦汗、能擦手，用处很多。</w:t>
        <w:br/>
        <w:t xml:space="preserve">　　总书记真了解咱老百姓的日子咋过！</w:t>
        <w:br/>
        <w:t xml:space="preserve">　　“手巾不好看！”开会时，旁边的老乡顺手要把手巾给我摘了。总书记看到摆摆手：围惯了，快给蒙上。我心里一下子热乎乎的。</w:t>
        <w:br/>
        <w:t xml:space="preserve">　　会上总书记说，要跳出“其兴也勃焉、其亡也忽焉”的历史周期率，就要靠头脑清醒，靠保持“两个务必”。</w:t>
        <w:br/>
        <w:t xml:space="preserve">　　总书记说得好，做得更好。</w:t>
        <w:br/>
        <w:t xml:space="preserve">　　我经常从电视和平板电脑上看新闻。这5年，咱们国家铁腕反腐，正风肃纪，查处了不少贪官，立了不少规矩，干部知敬畏、明职责，社会风气也好起来了。</w:t>
        <w:br/>
        <w:t xml:space="preserve">　　总书记再来，我想给他当导游，扎着手巾，开着自家小游船，带他看村里的变化，看我们的好日子，看清澈的岗南水库，看新建的“两个务必”广场……</w:t>
        <w:br/>
        <w:t xml:space="preserve">　　快过年了，给总书记拜个年：老百姓都拥护您。有您带着往前走，我们心里踏实有干劲！</w:t>
        <w:br/>
        <w:t xml:space="preserve">　　（本报记者吴兢、李翔、魏本貌、孙振、郝迎灿、钟自炜）</w:t>
        <w:br/>
        <w:t xml:space="preserve">　　本报北京2月11日电  （记者王比学）十二届全国人大常委会第一百一十一次委员长会议11日上午在北京人民大会堂举行。会议决定，十二届全国人大常委会第三十三次会议于2月23日至24日举行。张德江委员长主持会议。</w:t>
        <w:br/>
        <w:t xml:space="preserve">　　十二届全国人大常委会第三十三次会议的一项重要任务是为即将召开的十三届全国人大一次会议做好准备工作。委员长会议建议，常委会第三十三次会议审议全国人大常委会工作报告稿，听取全国人大常委会办公厅关于十三届全国人大代表选举工作情况的报告，审议十二届全国人大常委会代表资格审查委员会关于十三届全国人大代表的代表资格的审查报告，审议委员长会议关于提请审议十三届全国人大一次会议议程草案的议案、关于提请审议十三届全国人大一次会议主席团和秘书长名单草案的议案、关于提请审议十三届全国人大一次会议列席人员名单草案的议案。</w:t>
        <w:br/>
        <w:t xml:space="preserve">　　委员长会议建议的常委会第三十三次会议议程还有：审议委员长会议关于提请审议关于实行宪法宣誓制度的决定修订草案的议案，审议全国人大常委会执法检查组关于检查种子法实施情况的报告，审议十二届全国人大常委会代表资格审查委员会关于个别第十二届全国人大代表的代表资格的报告，审议中央军事委员会关于提请审议批准增补人民解放军选举委员会成员的议案，审议有关任免案。</w:t>
        <w:br/>
        <w:t xml:space="preserve">　　委员长会议上，全国人大常委会副委员长兼秘书长王晨就十二届全国人大常委会第三十三次会议议程草案和日程安排意见作了汇报。全国人大常委会有关副秘书长，全国人大有关专门委员会、常委会有关工作委员会和代表资格审查委员会负责人就常委会第三十三次会议有关议题等作了汇报。</w:t>
        <w:br/>
        <w:t xml:space="preserve">　　全国人大常委会副委员长李建国、王胜俊、陈昌智、严隽琪、沈跃跃、吉炳轩、张平、向巴平措、艾力更·依明巴海、万鄂湘、张宝文、陈竺出席会议。</w:t>
        <w:br/>
        <w:t xml:space="preserve">　　新华社北京2月11日电  国务院副总理、国务院食品安全委员会主任张高丽11日主持召开国务院食品安全委员会第五次全体会议并讲话。会议总结5年来食品安全工作，讨论有关文件，研究2018年重点工作原则意见，部署春节和全国“两会”期间食品安全工作。</w:t>
        <w:br/>
        <w:t xml:space="preserve">　　中共中央政治局常委、国务院食品安全委员会副主任汪洋出席会议。</w:t>
        <w:br/>
        <w:t xml:space="preserve">　　张高丽表示，党中央、国务院高度重视食品安全工作。党的十九大报告提出，实施食品安全战略，让人民吃得放心。习近平总书记强调，农产品和食品安全问题，是底线要求。安全农产品和食品，既是产出来的，也是管出来的，但归根到底是产出来的，要加强源头治理，健全监管体制，把各项工作落到实处。李克强总理也提出明确要求。过去5年，在党中央、国务院坚强领导下，各地区各部门各单位齐心协力、扎实工作，食品安全工作取得明显成效，食品安全形势总体稳定。下一步，要认真贯彻习近平新时代中国特色社会主义思想和党的十九大精神，坚持稳中求进工作总基调，坚持新发展理念，推动食品安全治理体系和治理能力现代化，确保人民群众“舌尖上的安全”。</w:t>
        <w:br/>
        <w:t xml:space="preserve">　　张高丽强调，做好食品安全工作，要坚持产管并重，落实生产经营者主体责任，用好检查、检验、办案、信息公开等手段，严格把好食品安全每一道关口。要坚持标本兼治，加强土壤污染防治与修复，推行农业标准化生产，促进食品产业高质量发展。要坚持德法并举，落实最严厉的处罚和最严谨的标准，推动在全社会形成尚德守法、共治共享的食品安全文化。要坚持点面结合，推广先进典型经验，带动食品安全治理水平整体提升。要扎实做好春节和全国“两会”期间食品安全工作，让人民群众过上一个安全祥和快乐的春节。要坚持党政同责，各级党委、政府要把食品安全工作摆到更加突出的重要位置，切实担负起促一方发展、保一方平安的政治责任。各地区各部门各单位要牢固树立“四个意识”，按照“三严三实”要求，加强统筹协调，加大政策支持，强化督查考评，把食品安全各项工作抓实抓好抓出成效。</w:t>
        <w:br/>
        <w:t xml:space="preserve">　　汪洋强调，要认真贯彻落实党的十九大精神，积极适应我国社会主要矛盾变化，加快健全标准体系，夯实监管基层基础，创新监管方式方法，落实属地管理责任，进一步提升食品安全监管能力和水平。要加强监管执法，强化行业自律，鼓励公众监督，督促生产经营者履行主体责任、诚信守法经营。要深入推进供给侧结构性改革，促进农业和食品产业高质量发展，为人民群众提供更多优质安全、营养健康的食品。</w:t>
        <w:br/>
        <w:t xml:space="preserve">　　国务院食品安全委员会成员单位、有关部门负责人参加会议，食品安全委员会专家委员会有关专家列席会议。</w:t>
        <w:br/>
        <w:t xml:space="preserve">　　本报北京2月11日电  中共中央政治局常委、国务院副总理汪洋11日出席全国性宗教团体负责人座谈会，共庆新春佳节，并代表中共中央和习近平总书记向全国宗教界人士和广大信教群众致以新春的祝福。</w:t>
        <w:br/>
        <w:t xml:space="preserve">　　汪洋在听取各宗教团体负责人发言后说，2017年是党和国家事业发展进程中具有里程碑意义的一年，也是宗教工作创新推进的一年。各宗教团体坚持中国化方向，引导广大信教群众紧密团结在党和政府周围，为促进民族团结、宗教和顺、社会和谐作出了积极贡献。</w:t>
        <w:br/>
        <w:t xml:space="preserve">　　汪洋强调，2018年是贯彻党的十九大精神开局之年。宗教界要继续深入学习贯彻习近平新时代中国特色社会主义思想和党的十九大精神，认真落实中央关于宗教工作的重大决策部署，更好地坚持我国宗教中国化方向，不断引导宗教与社会主义社会相适应；更好地运用法治思维和方式处理矛盾问题，加强对信教群众的宗教政策法规宣传教育；更好地培养高素质的宗教界人才，推进爱国宗教人士队伍建设；更好地开展宗教团体思想建设、制度建设、教风建设，充分发挥好对信教群众的正确引领作用。各地各部门要一如既往地支持宗教团体的工作，充分尊重和维护宗教界的合法权益，帮助宗教团体加强自身建设，及时解决影响宗教关系和谐的突出问题。</w:t>
        <w:br/>
        <w:t xml:space="preserve">　　国务院副总理刘延东，中共中央书记处书记、中央统战部部长尤权出席座谈会。中国佛教协会、中国道教协会、中国伊斯兰教协会、中国天主教爱国会、中国基督教三自爱国运动委员会有关负责人在座谈会上作了发言。</w:t>
        <w:br/>
        <w:t xml:space="preserve">　　二月十一日，一批国产大客车在江苏连云港港口装船，出口海外。据统计，今年一月份，我国货物贸易进出口总值约二点五万亿元人民币，同比增长约百分之十六。图为当日一批大客车即将装船。</w:t>
        <w:br/>
        <w:t xml:space="preserve">　　耿玉和摄（人民视觉）</w:t>
        <w:br/>
        <w:t xml:space="preserve">　　眼瞅着挂职期满，去年，一纸调令，王元明又从宁夏原州区姚磨村调到了西吉县的新庄村，还任第一书记。</w:t>
        <w:br/>
        <w:t xml:space="preserve">　　“西吉是西海固苦中苦，新庄是西吉县穷中穷！”知情人对着老王直摇头。的确，全村816户人，30岁以上的人近半文盲。</w:t>
        <w:br/>
        <w:t xml:space="preserve">　　出人意料，短短一年，新庄村人均可支配收入就比2016年增长了近2000元，更关键的是，人们精气神起来了。</w:t>
        <w:br/>
        <w:t xml:space="preserve">　　王元明用了啥法子？</w:t>
        <w:br/>
        <w:t xml:space="preserve">　　去新庄的车子颠簸不已。贫困户袁荣虎远远看见车子，伸手拦住，拉起王元明的手走进院子。牛棚里，几头膘肥体壮的大黄牛正在惬意地大嚼饲料。拍拍牛，袁荣虎开门见山：“书记，给咱建个青储池吧！”</w:t>
        <w:br/>
        <w:t xml:space="preserve">　　“当真呀？不是上门给你推荐都不要吗？！”王元明一句玩笑，让袁荣虎很不好意思。当时王元明上门，他窝在炕上懒得下来，催人快走。不仅袁荣虎，过去村里没有一户把牛养壮实的，“牛毛往天上炸。几十亩地什么都种，样样捞不着！”王元明说。</w:t>
        <w:br/>
        <w:t xml:space="preserve">　　必须改变种养结构！村里开村民大会，连开三次，才来十几号人。王元明灵机一动，找来村里在外做生意的几户人，给他们算账：“养一头牛，至少能挣两千，国家还给补贴，你再把地包下来种牧草，一斤能卖一块二……”</w:t>
        <w:br/>
        <w:t xml:space="preserve">　　见大家心动，王元明又说：“青储池子我帮你们建，没钱，帮你们贷。”</w:t>
        <w:br/>
        <w:t xml:space="preserve">　　王元明找县农牧局要来项目，找县邮储银行办了放贷。全村建起30多个青储池，肉牛养殖增加到2855头，贫困户养牛数翻一倍。</w:t>
        <w:br/>
        <w:t xml:space="preserve">　　“我今年收入肯定过2万。”袁荣虎兴奋不已，“现在全村的心气都起来啦，前两天市农广校来讲养殖，呼啦啦来了160多号人，我去晚了，只能扒着窗户听。”</w:t>
        <w:br/>
        <w:t xml:space="preserve">　　年前一场大雪，山峦如封，格外清冷。村部广场上，一帮年轻人却在满头大汗进行篮球赛，笑声、喝彩声满场飞。村主任袁青玉发出一声感叹，“多少年，咱村没这个气象了！”</w:t>
        <w:br/>
        <w:t xml:space="preserve">　　河北邢台任县警方端掉一聚众赌博窝点，浙江温州警方成功侦破流动开设赌场案……近日，公安部等部委联合印发《关于集中打击整治农村赌博违法犯罪的通知》，各地迅速行动、铁腕亮剑，严厉打击赌博团伙，依法惩处暴力护赌、催逼赌债的黑恶势力，人们拍手称快。</w:t>
        <w:br/>
        <w:t xml:space="preserve">　　近年来，一些农村地区，赌博多发态势仍未彻底扭转，并呈现一些新特点。有的致富能手一年辛苦挣点钱，没几天就灰飞烟灭；有的贫困户染上赌博恶习，脱贫路上再添堵点；还有赌博团伙、网络赌博专门围猎被征地农民，拆迁补偿化为乌有。赌博从来没有赢家，只会败家，不仅危及家庭和谐幸福，还可能败坏家风乡风，影响社会稳定，销蚀百姓的获得感、幸福感、安全感。</w:t>
        <w:br/>
        <w:t xml:space="preserve">　　算经济账、家庭账、社会账，赌博都是“呆坏账”。别让赌博成为全面小康、乡村振兴的拦路虎，必须打早打小，露头就打，一打到头。在此基础上，不断以现代文明占领农村文化阵地，打造“不爱赌、不想赌”的环境，赌博生存的土壤才会彻底绝迹。</w:t>
        <w:br/>
        <w:t xml:space="preserve">　　“先生，建议您直接到上级医院就诊。”一边，在武汉市新华街社区卫生服务中心导诊台，护士朱蕾对高烧39.4℃的病人说，社区只能做到初步检查，无法确诊是否流感。</w:t>
        <w:br/>
        <w:t xml:space="preserve">　　“一般感冒发烧最好社区解决，查出流感或者其他重病再分诊到我们医院。”另一边，武汉市中心医院门诊办公室主任陈伟说，病人扎堆涌来，门诊人满为患，还容易造成交叉感染。</w:t>
        <w:br/>
        <w:t xml:space="preserve">　　同一城市，不同声音。入冬以来，流感来势汹汹，大医院高负荷运转，社区医院此时应承担什么样的职责？接诊能力和硬件水平能否跟上？记者进行了走访。</w:t>
        <w:br/>
        <w:t xml:space="preserve">　　大医院：流感高发期，盼基层医院能更多分流</w:t>
        <w:br/>
        <w:t xml:space="preserve">　　“发烧39.5℃，先做退热处理。”在武汉儿童医院，首席导诊师冯欢将叶女士指引到门诊服务台预检分诊处，先给她的孩子量体温，随后又帮忙挂上了肠道发热门诊号。</w:t>
        <w:br/>
        <w:t xml:space="preserve">　　“预检分诊处，是发烧患者进医院看病的第一站。”冯欢介绍，导诊师会先询问有关流行病学史，结合病人症状、体征等进行预检分诊，将病人引导至对应科室。如有发热则先到预检分诊处量体温，发热38.5℃以上的，要做退热处理和登记。</w:t>
        <w:br/>
        <w:t xml:space="preserve">　　要是患者出现疑似传染病症状，怎么办？直接分诊到肠道发热门诊。对发热38.5℃以上且病情紧急的，急救科负责急救处理。武汉儿童医院香港路门诊主任王瑞耕说：“针对发热患者，医院一直实行预检分诊，流感高发期会更严格。”</w:t>
        <w:br/>
        <w:t xml:space="preserve">　　“今冬刚开始时，以为只是换季导致感冒患者增加，后来发现病毒感染的流感病例明显高于同期水平，且伴有发热、腹泻等症状。我们意识到问题的严重性，立即启动了预警机制，迅速落实到预检分诊系统中。”陈伟介绍，武汉中心医院不仅有发热门诊，还开了儿科专门窗口。</w:t>
        <w:br/>
        <w:t xml:space="preserve">　　其实，来就诊的病人中，很大一部分仅是普通的感冒，没必要挤大医院。陈伟有些无奈，“如果基层医院能先期预检，这样可以很大程度分流我们的压力。”</w:t>
        <w:br/>
        <w:t xml:space="preserve">　　在记者采访中，仅有个别患者曾先到社区医院就诊。“烧得这么高，还是到大医院看看才放心。”“去了社区也怕治不了，还得跑两趟。”不少患者表示。</w:t>
        <w:br/>
        <w:t xml:space="preserve">　　社区医院：条件受限，尚不具备流感确诊能力</w:t>
        <w:br/>
        <w:t xml:space="preserve">　　“高烧39.4℃，还有疑似流感的发热、咳嗽、畏寒症状，必须转诊到上级医院。”江汉区市民季先生突然发冷头疼，来到新华街社区卫生服务中心后，朱蕾给他量了体温。</w:t>
        <w:br/>
        <w:t xml:space="preserve">　　“我们有专门的预检分诊台，在传染病高发季节，会对病人做一个初筛。体温超38.5℃且有疑似流感症状的，做记录、免费发口罩，建议直接去上级医院就诊。”中心主任石斌说，这是市疾控中心明确提出的要求。</w:t>
        <w:br/>
        <w:t xml:space="preserve">　　不过目前，该中心只能量体温、查血等，初步诊断是细菌还是病毒感染。“受设备和技术手段所限，我们不具备相应传染性疾病的检测能力，无法识别是普通感冒还是流行性感冒。”石斌坦言。</w:t>
        <w:br/>
        <w:t xml:space="preserve">　　记者随机走访了其他社区医院，对于疑似流感发热的病人，医护人员基本都建议：先去大医院，如果是普通感冒，可再返回治疗。不过，大部分流感等传染性疾病的疫苗接种工作可以在社区医院进行。</w:t>
        <w:br/>
        <w:t xml:space="preserve">　　“目前，基层医疗机构在传染性疾病预检分诊上，只能做到初步检查，大部分不具备传染性疾病的救治能力。”武汉市卫计委基层卫生处副处长颜学举说。</w:t>
        <w:br/>
        <w:t xml:space="preserve">　　一名社区医院负责人表示，预检分诊无法做到像大医院那么细。“既没有专门的传染病门诊科室，也没有专门的隔离病房、空气消毒系统等。”</w:t>
        <w:br/>
        <w:t xml:space="preserve">　　社区无法确诊造成许多病人只要出现高烧症状就被“上转”。“这么做，会让那些只是患了普通感冒发烧的人也去大医院，影响真正需要接受传染病检测、治疗、隔离的人。可如果不这么做，又可能造成基层的误诊、漏诊和交叉感染。”武汉市卫计委医政处处长魏力表示。</w:t>
        <w:br/>
        <w:t xml:space="preserve">　　专家：加强全科医生培养，做好分级诊疗衔接</w:t>
        <w:br/>
        <w:t xml:space="preserve">　　“医疗机构应当建立传染病预检、分诊制度”“没有设立感染性疾病科的医疗机构应当设立传染病分诊点”……其实早在2005年，国家层面就发布了《医疗机构传染病预检分诊管理办法》。</w:t>
        <w:br/>
        <w:t xml:space="preserve">　　这个办法“目的是及时发现重特大传染病病人，收治到有救治条件的医院。”在2018年国家卫计委第一场例行发布会上，医政医管局副局长焦雅辉表示，会把这项政策在全国提出明确要求，让基层能够承担绝大多数常见病、多发病诊疗任务。基层医疗机构通过预检分诊，排除传染病的，完全可以留下进行常规诊治。</w:t>
        <w:br/>
        <w:t xml:space="preserve">　　如何实现？一方面，基层医疗机构要提高预检分诊能力；另一方面，医疗机构之间的分级诊疗制度要衔接好。</w:t>
        <w:br/>
        <w:t xml:space="preserve">　　“首先要加强全科医生培养，提高基层专业卫生服务人员的医疗技术水平，实现对传染病早识别、早诊断、早治疗、早转诊。其次是加强医联体建设，完善分级诊疗制度，专家定期去基层坐诊，把好医生派下去。最后是加大对基层医疗机构的培训帮扶，完善传染病预警和管理机制。”魏力建议。</w:t>
        <w:br/>
        <w:t xml:space="preserve">　　日前，就如何学习贯彻党的十九大精神，在新时代建设团结和谐、繁荣富裕、文明进步、安居乐业的中国特色社会主义新疆，记者采访了新疆维吾尔自治区党委书记陈全国。</w:t>
        <w:br/>
        <w:t xml:space="preserve">　　记者：党的十九大闭幕后，新疆是如何结合边疆民族地区特点，学习宣传贯彻党的十九大精神的？</w:t>
        <w:br/>
        <w:t xml:space="preserve">　　陈全国：我们把学习宣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